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C88C" w14:textId="77777777" w:rsidR="00E76897" w:rsidRDefault="00801AD6" w:rsidP="00371297">
      <w:pPr>
        <w:jc w:val="center"/>
      </w:pPr>
      <w:r>
        <w:t xml:space="preserve"> </w:t>
      </w:r>
    </w:p>
    <w:p w14:paraId="40A27761" w14:textId="77777777" w:rsidR="00E76897" w:rsidRDefault="00E76897" w:rsidP="00371297">
      <w:pPr>
        <w:jc w:val="center"/>
      </w:pPr>
    </w:p>
    <w:p w14:paraId="33CA99E2" w14:textId="77777777" w:rsidR="00E76897" w:rsidRDefault="00E76897" w:rsidP="00371297">
      <w:pPr>
        <w:jc w:val="center"/>
      </w:pPr>
    </w:p>
    <w:p w14:paraId="7E7E3E2D" w14:textId="77777777" w:rsidR="00E76897" w:rsidRDefault="00E76897" w:rsidP="00371297">
      <w:pPr>
        <w:jc w:val="center"/>
      </w:pPr>
    </w:p>
    <w:p w14:paraId="4C2444B3" w14:textId="77777777" w:rsidR="00E76897" w:rsidRDefault="00E76897" w:rsidP="00371297">
      <w:pPr>
        <w:jc w:val="center"/>
      </w:pPr>
    </w:p>
    <w:p w14:paraId="266C66B6" w14:textId="77777777" w:rsidR="00E76897" w:rsidRDefault="00E76897" w:rsidP="00371297">
      <w:pPr>
        <w:jc w:val="center"/>
      </w:pPr>
    </w:p>
    <w:p w14:paraId="27AD2C3C" w14:textId="77777777" w:rsidR="00E76897" w:rsidRDefault="00E76897" w:rsidP="00371297">
      <w:pPr>
        <w:jc w:val="center"/>
      </w:pPr>
    </w:p>
    <w:p w14:paraId="3986C4A7" w14:textId="77777777" w:rsidR="00371297" w:rsidRDefault="004715E7" w:rsidP="00371297">
      <w:pPr>
        <w:jc w:val="center"/>
      </w:pPr>
      <w:r>
        <w:rPr>
          <w:noProof/>
        </w:rPr>
        <w:drawing>
          <wp:inline distT="0" distB="0" distL="0" distR="0" wp14:anchorId="3B5A9C28" wp14:editId="1E258DD0">
            <wp:extent cx="4267200" cy="3683000"/>
            <wp:effectExtent l="19050" t="0" r="0" b="0"/>
            <wp:docPr id="1" name="Picture 1" descr="g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m"/>
                    <pic:cNvPicPr>
                      <a:picLocks noChangeAspect="1" noChangeArrowheads="1"/>
                    </pic:cNvPicPr>
                  </pic:nvPicPr>
                  <pic:blipFill>
                    <a:blip r:embed="rId8" cstate="print"/>
                    <a:srcRect l="2155" r="1292" b="6311"/>
                    <a:stretch>
                      <a:fillRect/>
                    </a:stretch>
                  </pic:blipFill>
                  <pic:spPr bwMode="auto">
                    <a:xfrm>
                      <a:off x="0" y="0"/>
                      <a:ext cx="4267200" cy="3683000"/>
                    </a:xfrm>
                    <a:prstGeom prst="rect">
                      <a:avLst/>
                    </a:prstGeom>
                    <a:noFill/>
                    <a:ln w="9525">
                      <a:noFill/>
                      <a:miter lim="800000"/>
                      <a:headEnd/>
                      <a:tailEnd/>
                    </a:ln>
                  </pic:spPr>
                </pic:pic>
              </a:graphicData>
            </a:graphic>
          </wp:inline>
        </w:drawing>
      </w:r>
    </w:p>
    <w:p w14:paraId="0232FFC2" w14:textId="77777777" w:rsidR="00371297" w:rsidRPr="00E76897" w:rsidRDefault="00371297" w:rsidP="00371297">
      <w:pPr>
        <w:jc w:val="center"/>
        <w:rPr>
          <w:b/>
          <w:sz w:val="72"/>
          <w:szCs w:val="72"/>
        </w:rPr>
      </w:pPr>
      <w:r w:rsidRPr="00E76897">
        <w:rPr>
          <w:b/>
          <w:sz w:val="72"/>
          <w:szCs w:val="72"/>
        </w:rPr>
        <w:t>Master of Science in Accounting</w:t>
      </w:r>
    </w:p>
    <w:p w14:paraId="798A54B8" w14:textId="77777777" w:rsidR="00371297" w:rsidRPr="00E76897" w:rsidRDefault="00371297" w:rsidP="00371297">
      <w:pPr>
        <w:jc w:val="center"/>
        <w:rPr>
          <w:b/>
          <w:sz w:val="72"/>
          <w:szCs w:val="72"/>
        </w:rPr>
      </w:pPr>
      <w:r w:rsidRPr="00E76897">
        <w:rPr>
          <w:b/>
          <w:sz w:val="72"/>
          <w:szCs w:val="72"/>
        </w:rPr>
        <w:t>Course Scheduling Guide</w:t>
      </w:r>
    </w:p>
    <w:p w14:paraId="4AE10D3C" w14:textId="65E8F972" w:rsidR="00371297" w:rsidRPr="00E76897" w:rsidRDefault="00371297" w:rsidP="00371297">
      <w:pPr>
        <w:jc w:val="center"/>
        <w:rPr>
          <w:b/>
          <w:sz w:val="72"/>
          <w:szCs w:val="72"/>
        </w:rPr>
      </w:pPr>
      <w:r w:rsidRPr="00E76897">
        <w:rPr>
          <w:b/>
          <w:sz w:val="72"/>
          <w:szCs w:val="72"/>
        </w:rPr>
        <w:t>20</w:t>
      </w:r>
      <w:r w:rsidR="00E217EB">
        <w:rPr>
          <w:b/>
          <w:sz w:val="72"/>
          <w:szCs w:val="72"/>
        </w:rPr>
        <w:t>2</w:t>
      </w:r>
      <w:r w:rsidR="00F05214">
        <w:rPr>
          <w:b/>
          <w:sz w:val="72"/>
          <w:szCs w:val="72"/>
        </w:rPr>
        <w:t>5</w:t>
      </w:r>
      <w:r w:rsidR="0069553A">
        <w:rPr>
          <w:b/>
          <w:sz w:val="72"/>
          <w:szCs w:val="72"/>
        </w:rPr>
        <w:t>–20</w:t>
      </w:r>
      <w:r w:rsidR="006F6DD1">
        <w:rPr>
          <w:b/>
          <w:sz w:val="72"/>
          <w:szCs w:val="72"/>
        </w:rPr>
        <w:t>2</w:t>
      </w:r>
      <w:r w:rsidR="00F05214">
        <w:rPr>
          <w:b/>
          <w:sz w:val="72"/>
          <w:szCs w:val="72"/>
        </w:rPr>
        <w:t>6</w:t>
      </w:r>
    </w:p>
    <w:p w14:paraId="36C5810D" w14:textId="77777777" w:rsidR="00DD233F" w:rsidRPr="00DD233F" w:rsidRDefault="00DD233F" w:rsidP="00DD233F">
      <w:pPr>
        <w:pStyle w:val="Header"/>
        <w:tabs>
          <w:tab w:val="clear" w:pos="4320"/>
          <w:tab w:val="clear" w:pos="8640"/>
        </w:tabs>
        <w:spacing w:line="276" w:lineRule="auto"/>
        <w:jc w:val="center"/>
        <w:rPr>
          <w:b/>
          <w:sz w:val="84"/>
          <w:szCs w:val="84"/>
        </w:rPr>
      </w:pPr>
    </w:p>
    <w:p w14:paraId="51F4A9C9" w14:textId="77777777" w:rsidR="006748E2" w:rsidRDefault="0085332B" w:rsidP="006748E2">
      <w:pPr>
        <w:pStyle w:val="Header"/>
        <w:pBdr>
          <w:bottom w:val="single" w:sz="6" w:space="1" w:color="auto"/>
        </w:pBdr>
        <w:tabs>
          <w:tab w:val="clear" w:pos="4320"/>
          <w:tab w:val="clear" w:pos="8640"/>
        </w:tabs>
        <w:spacing w:line="276" w:lineRule="auto"/>
        <w:rPr>
          <w:b/>
          <w:sz w:val="56"/>
          <w:szCs w:val="56"/>
        </w:rPr>
      </w:pPr>
      <w:r w:rsidRPr="0085332B">
        <w:rPr>
          <w:b/>
          <w:sz w:val="56"/>
          <w:szCs w:val="56"/>
        </w:rPr>
        <w:br w:type="page"/>
      </w:r>
      <w:r w:rsidR="006748E2">
        <w:rPr>
          <w:b/>
          <w:sz w:val="56"/>
          <w:szCs w:val="56"/>
        </w:rPr>
        <w:lastRenderedPageBreak/>
        <w:t>General Overview</w:t>
      </w:r>
    </w:p>
    <w:p w14:paraId="32226A99" w14:textId="77777777" w:rsidR="006748E2" w:rsidRDefault="006748E2" w:rsidP="006748E2">
      <w:pPr>
        <w:pStyle w:val="Header"/>
        <w:tabs>
          <w:tab w:val="clear" w:pos="4320"/>
          <w:tab w:val="clear" w:pos="8640"/>
        </w:tabs>
        <w:spacing w:line="276" w:lineRule="auto"/>
        <w:rPr>
          <w:szCs w:val="24"/>
        </w:rPr>
      </w:pPr>
    </w:p>
    <w:p w14:paraId="6D603C9B" w14:textId="77777777" w:rsidR="006748E2" w:rsidRPr="006748E2" w:rsidRDefault="006748E2" w:rsidP="006748E2">
      <w:pPr>
        <w:pStyle w:val="Header"/>
        <w:tabs>
          <w:tab w:val="clear" w:pos="4320"/>
          <w:tab w:val="clear" w:pos="8640"/>
        </w:tabs>
        <w:spacing w:line="276" w:lineRule="auto"/>
        <w:rPr>
          <w:szCs w:val="24"/>
        </w:rPr>
      </w:pPr>
    </w:p>
    <w:p w14:paraId="2001FC06" w14:textId="77777777" w:rsidR="006748E2" w:rsidRPr="0085332B" w:rsidRDefault="006748E2" w:rsidP="006748E2">
      <w:pPr>
        <w:pStyle w:val="BodyText"/>
        <w:tabs>
          <w:tab w:val="left" w:pos="540"/>
        </w:tabs>
        <w:spacing w:line="276" w:lineRule="auto"/>
        <w:rPr>
          <w:sz w:val="28"/>
          <w:szCs w:val="28"/>
          <w:u w:val="single"/>
        </w:rPr>
      </w:pPr>
      <w:r w:rsidRPr="0085332B">
        <w:rPr>
          <w:sz w:val="28"/>
          <w:szCs w:val="28"/>
          <w:u w:val="single"/>
        </w:rPr>
        <w:t>OVERVIEW</w:t>
      </w:r>
    </w:p>
    <w:p w14:paraId="072E3372" w14:textId="77777777" w:rsidR="006748E2" w:rsidRPr="006748E2" w:rsidRDefault="006748E2" w:rsidP="006748E2">
      <w:pPr>
        <w:pStyle w:val="Header"/>
        <w:tabs>
          <w:tab w:val="clear" w:pos="4320"/>
          <w:tab w:val="clear" w:pos="8640"/>
        </w:tabs>
        <w:spacing w:line="276" w:lineRule="auto"/>
        <w:rPr>
          <w:sz w:val="22"/>
          <w:szCs w:val="22"/>
        </w:rPr>
      </w:pPr>
    </w:p>
    <w:p w14:paraId="127857E9" w14:textId="0E09244C" w:rsidR="006748E2" w:rsidRPr="0006713E" w:rsidRDefault="006748E2" w:rsidP="005D1842">
      <w:pPr>
        <w:pStyle w:val="Header"/>
        <w:numPr>
          <w:ilvl w:val="0"/>
          <w:numId w:val="19"/>
        </w:numPr>
        <w:tabs>
          <w:tab w:val="clear" w:pos="4320"/>
          <w:tab w:val="clear" w:pos="8640"/>
          <w:tab w:val="left" w:pos="360"/>
        </w:tabs>
        <w:spacing w:after="120" w:line="276" w:lineRule="auto"/>
        <w:ind w:right="360"/>
        <w:rPr>
          <w:sz w:val="22"/>
          <w:szCs w:val="22"/>
        </w:rPr>
      </w:pPr>
      <w:r w:rsidRPr="006748E2">
        <w:rPr>
          <w:sz w:val="22"/>
          <w:szCs w:val="22"/>
        </w:rPr>
        <w:t xml:space="preserve">The M.S. in Accounting is a 30-credit </w:t>
      </w:r>
      <w:r w:rsidR="001600BB">
        <w:rPr>
          <w:sz w:val="22"/>
          <w:szCs w:val="22"/>
        </w:rPr>
        <w:t xml:space="preserve">STEM Certified </w:t>
      </w:r>
      <w:r w:rsidRPr="006748E2">
        <w:rPr>
          <w:sz w:val="22"/>
          <w:szCs w:val="22"/>
        </w:rPr>
        <w:t>degree program.  More credits may be needed if prerequisite courses are required</w:t>
      </w:r>
      <w:r w:rsidR="00115F99">
        <w:rPr>
          <w:sz w:val="22"/>
          <w:szCs w:val="22"/>
        </w:rPr>
        <w:t xml:space="preserve"> if they do not have accounting or business courses</w:t>
      </w:r>
      <w:r w:rsidRPr="006748E2">
        <w:rPr>
          <w:sz w:val="22"/>
          <w:szCs w:val="22"/>
        </w:rPr>
        <w:t>.  Students must complete at least</w:t>
      </w:r>
      <w:r w:rsidR="0099033A">
        <w:rPr>
          <w:sz w:val="22"/>
          <w:szCs w:val="22"/>
        </w:rPr>
        <w:t xml:space="preserve"> 12</w:t>
      </w:r>
      <w:r w:rsidRPr="006748E2">
        <w:rPr>
          <w:sz w:val="22"/>
          <w:szCs w:val="22"/>
        </w:rPr>
        <w:t xml:space="preserve"> accounting credits.</w:t>
      </w:r>
    </w:p>
    <w:p w14:paraId="2DD141AA" w14:textId="01A520B5" w:rsidR="006748E2" w:rsidRPr="0006713E" w:rsidRDefault="006748E2" w:rsidP="005D1842">
      <w:pPr>
        <w:pStyle w:val="Header"/>
        <w:numPr>
          <w:ilvl w:val="0"/>
          <w:numId w:val="19"/>
        </w:numPr>
        <w:tabs>
          <w:tab w:val="clear" w:pos="4320"/>
          <w:tab w:val="clear" w:pos="8640"/>
          <w:tab w:val="left" w:pos="360"/>
        </w:tabs>
        <w:spacing w:after="120" w:line="276" w:lineRule="auto"/>
        <w:ind w:right="360"/>
        <w:rPr>
          <w:sz w:val="22"/>
          <w:szCs w:val="22"/>
          <w:u w:val="single"/>
        </w:rPr>
      </w:pPr>
      <w:r w:rsidRPr="006748E2">
        <w:rPr>
          <w:sz w:val="22"/>
          <w:szCs w:val="22"/>
        </w:rPr>
        <w:t xml:space="preserve">Students are required to elect an accounting specialty option.  Specialty options include </w:t>
      </w:r>
      <w:r w:rsidR="007E19BE">
        <w:rPr>
          <w:sz w:val="22"/>
          <w:szCs w:val="22"/>
        </w:rPr>
        <w:t>Information Systems (IS), Public and Corporate Accounting</w:t>
      </w:r>
      <w:r w:rsidR="00833A0C">
        <w:rPr>
          <w:sz w:val="22"/>
          <w:szCs w:val="22"/>
        </w:rPr>
        <w:t xml:space="preserve"> </w:t>
      </w:r>
      <w:r w:rsidR="007E19BE">
        <w:rPr>
          <w:sz w:val="22"/>
          <w:szCs w:val="22"/>
        </w:rPr>
        <w:t xml:space="preserve">(PCA), </w:t>
      </w:r>
      <w:r w:rsidRPr="006748E2">
        <w:rPr>
          <w:sz w:val="22"/>
          <w:szCs w:val="22"/>
        </w:rPr>
        <w:t>Taxation (TAX)</w:t>
      </w:r>
      <w:r w:rsidR="001600BB">
        <w:rPr>
          <w:sz w:val="22"/>
          <w:szCs w:val="22"/>
        </w:rPr>
        <w:t>, and Transaction Services (TS)</w:t>
      </w:r>
      <w:r w:rsidR="007E19BE">
        <w:rPr>
          <w:sz w:val="22"/>
          <w:szCs w:val="22"/>
        </w:rPr>
        <w:t>.</w:t>
      </w:r>
    </w:p>
    <w:p w14:paraId="1D201F04" w14:textId="7C150DA9" w:rsidR="00AB1EB1" w:rsidRDefault="006748E2" w:rsidP="00AB1EB1">
      <w:pPr>
        <w:pStyle w:val="Header"/>
        <w:numPr>
          <w:ilvl w:val="0"/>
          <w:numId w:val="19"/>
        </w:numPr>
        <w:tabs>
          <w:tab w:val="clear" w:pos="4320"/>
          <w:tab w:val="clear" w:pos="8640"/>
          <w:tab w:val="left" w:pos="360"/>
        </w:tabs>
        <w:spacing w:after="120"/>
        <w:ind w:right="360"/>
        <w:rPr>
          <w:sz w:val="22"/>
          <w:szCs w:val="22"/>
          <w:u w:val="single"/>
        </w:rPr>
      </w:pPr>
      <w:r w:rsidRPr="00426918">
        <w:rPr>
          <w:sz w:val="22"/>
          <w:szCs w:val="22"/>
        </w:rPr>
        <w:t xml:space="preserve">Students must complete at least (9) credits outside of accounting.  Per accreditation standards, IS courses can also be considered as non-accounting classes. </w:t>
      </w:r>
      <w:r w:rsidR="00AB1EB1" w:rsidRPr="00426918">
        <w:rPr>
          <w:sz w:val="22"/>
          <w:szCs w:val="22"/>
        </w:rPr>
        <w:t>Thus, a student could choose an option in Public and Corporate Accounting</w:t>
      </w:r>
      <w:r w:rsidR="00417050">
        <w:rPr>
          <w:sz w:val="22"/>
          <w:szCs w:val="22"/>
        </w:rPr>
        <w:t>,</w:t>
      </w:r>
      <w:r w:rsidR="00AB1EB1" w:rsidRPr="00426918">
        <w:rPr>
          <w:sz w:val="22"/>
          <w:szCs w:val="22"/>
        </w:rPr>
        <w:t xml:space="preserve"> Taxation</w:t>
      </w:r>
      <w:r w:rsidR="00417050">
        <w:rPr>
          <w:sz w:val="22"/>
          <w:szCs w:val="22"/>
        </w:rPr>
        <w:t>,</w:t>
      </w:r>
      <w:r w:rsidR="00CF06FF">
        <w:rPr>
          <w:sz w:val="22"/>
          <w:szCs w:val="22"/>
        </w:rPr>
        <w:t xml:space="preserve"> or Transaction Services</w:t>
      </w:r>
      <w:r w:rsidR="00AB1EB1" w:rsidRPr="00426918">
        <w:rPr>
          <w:sz w:val="22"/>
          <w:szCs w:val="22"/>
        </w:rPr>
        <w:t xml:space="preserve"> </w:t>
      </w:r>
      <w:r w:rsidR="00AB1EB1" w:rsidRPr="00426918">
        <w:rPr>
          <w:sz w:val="22"/>
          <w:szCs w:val="22"/>
          <w:u w:val="single"/>
        </w:rPr>
        <w:t>and</w:t>
      </w:r>
      <w:r w:rsidR="00AB1EB1" w:rsidRPr="00426918">
        <w:rPr>
          <w:sz w:val="22"/>
          <w:szCs w:val="22"/>
        </w:rPr>
        <w:t xml:space="preserve"> Information Systems.</w:t>
      </w:r>
      <w:r w:rsidR="00AB1EB1" w:rsidRPr="00426918">
        <w:rPr>
          <w:sz w:val="22"/>
          <w:szCs w:val="22"/>
          <w:u w:val="single"/>
        </w:rPr>
        <w:t xml:space="preserve"> </w:t>
      </w:r>
    </w:p>
    <w:p w14:paraId="1AC270C0" w14:textId="7A0D9CF9" w:rsidR="006748E2" w:rsidRPr="00373CA2" w:rsidRDefault="0006713E" w:rsidP="005D1842">
      <w:pPr>
        <w:pStyle w:val="Header"/>
        <w:numPr>
          <w:ilvl w:val="0"/>
          <w:numId w:val="19"/>
        </w:numPr>
        <w:tabs>
          <w:tab w:val="clear" w:pos="4320"/>
          <w:tab w:val="clear" w:pos="8640"/>
          <w:tab w:val="left" w:pos="360"/>
        </w:tabs>
        <w:spacing w:after="120"/>
        <w:ind w:right="360"/>
        <w:rPr>
          <w:sz w:val="22"/>
          <w:szCs w:val="22"/>
          <w:u w:val="single"/>
        </w:rPr>
      </w:pPr>
      <w:r w:rsidRPr="0006713E">
        <w:rPr>
          <w:sz w:val="22"/>
          <w:szCs w:val="22"/>
        </w:rPr>
        <w:t>To sch</w:t>
      </w:r>
      <w:r w:rsidR="006942B2" w:rsidRPr="0006713E">
        <w:rPr>
          <w:sz w:val="22"/>
          <w:szCs w:val="22"/>
        </w:rPr>
        <w:t>edule an appointment with your academic advisor</w:t>
      </w:r>
      <w:r w:rsidR="005C4F6F" w:rsidRPr="0006713E">
        <w:rPr>
          <w:sz w:val="22"/>
          <w:szCs w:val="22"/>
        </w:rPr>
        <w:t xml:space="preserve">, please use this link: </w:t>
      </w:r>
      <w:r w:rsidR="00F54AF1" w:rsidRPr="0006713E">
        <w:rPr>
          <w:sz w:val="22"/>
          <w:szCs w:val="22"/>
        </w:rPr>
        <w:t>(</w:t>
      </w:r>
      <w:hyperlink r:id="rId9" w:history="1">
        <w:r w:rsidR="00102564" w:rsidRPr="00102564">
          <w:rPr>
            <w:rStyle w:val="Hyperlink"/>
          </w:rPr>
          <w:t>https://calendly.com/mulally/ms-in-accounting-advising</w:t>
        </w:r>
      </w:hyperlink>
      <w:r w:rsidR="00102564">
        <w:t>).</w:t>
      </w:r>
    </w:p>
    <w:p w14:paraId="306C4852" w14:textId="77777777" w:rsidR="00426918" w:rsidRDefault="00426918" w:rsidP="00426918">
      <w:pPr>
        <w:pStyle w:val="Header"/>
        <w:tabs>
          <w:tab w:val="clear" w:pos="4320"/>
          <w:tab w:val="clear" w:pos="8640"/>
        </w:tabs>
        <w:spacing w:before="240" w:line="276" w:lineRule="auto"/>
        <w:ind w:left="720"/>
        <w:rPr>
          <w:sz w:val="22"/>
          <w:szCs w:val="22"/>
        </w:rPr>
      </w:pPr>
    </w:p>
    <w:p w14:paraId="451F5212" w14:textId="61BC9EBE" w:rsidR="006748E2" w:rsidRPr="006748E2" w:rsidRDefault="00261306" w:rsidP="006748E2">
      <w:pPr>
        <w:pStyle w:val="BodyText"/>
        <w:tabs>
          <w:tab w:val="left" w:pos="540"/>
        </w:tabs>
        <w:spacing w:line="276" w:lineRule="auto"/>
        <w:rPr>
          <w:sz w:val="28"/>
          <w:szCs w:val="28"/>
          <w:u w:val="single"/>
        </w:rPr>
      </w:pPr>
      <w:r>
        <w:rPr>
          <w:sz w:val="28"/>
          <w:szCs w:val="28"/>
          <w:u w:val="single"/>
        </w:rPr>
        <w:t xml:space="preserve">Shared </w:t>
      </w:r>
      <w:r w:rsidR="00CF06FF">
        <w:rPr>
          <w:sz w:val="28"/>
          <w:szCs w:val="28"/>
          <w:u w:val="single"/>
        </w:rPr>
        <w:t xml:space="preserve">Program </w:t>
      </w:r>
      <w:r w:rsidR="006748E2" w:rsidRPr="006748E2">
        <w:rPr>
          <w:sz w:val="28"/>
          <w:szCs w:val="28"/>
          <w:u w:val="single"/>
        </w:rPr>
        <w:t>POLICY</w:t>
      </w:r>
    </w:p>
    <w:p w14:paraId="5D9C6609" w14:textId="77777777" w:rsidR="006748E2" w:rsidRDefault="006748E2" w:rsidP="006748E2">
      <w:pPr>
        <w:pStyle w:val="Header"/>
        <w:tabs>
          <w:tab w:val="clear" w:pos="4320"/>
          <w:tab w:val="clear" w:pos="8640"/>
        </w:tabs>
        <w:spacing w:line="276" w:lineRule="auto"/>
        <w:rPr>
          <w:sz w:val="22"/>
          <w:szCs w:val="22"/>
        </w:rPr>
      </w:pPr>
    </w:p>
    <w:p w14:paraId="54035DE1" w14:textId="0005413E" w:rsidR="006748E2" w:rsidRDefault="006748E2" w:rsidP="006748E2">
      <w:pPr>
        <w:pStyle w:val="Header"/>
        <w:numPr>
          <w:ilvl w:val="0"/>
          <w:numId w:val="29"/>
        </w:numPr>
        <w:tabs>
          <w:tab w:val="clear" w:pos="4320"/>
          <w:tab w:val="clear" w:pos="8640"/>
        </w:tabs>
        <w:spacing w:line="276" w:lineRule="auto"/>
        <w:rPr>
          <w:b/>
          <w:sz w:val="22"/>
          <w:szCs w:val="22"/>
        </w:rPr>
      </w:pPr>
      <w:r w:rsidRPr="006748E2">
        <w:rPr>
          <w:b/>
          <w:sz w:val="22"/>
          <w:szCs w:val="22"/>
        </w:rPr>
        <w:t xml:space="preserve">You must have a </w:t>
      </w:r>
      <w:r w:rsidR="00CE043D">
        <w:rPr>
          <w:b/>
          <w:sz w:val="22"/>
          <w:szCs w:val="22"/>
        </w:rPr>
        <w:t>shared enrollment status form</w:t>
      </w:r>
      <w:r w:rsidRPr="006748E2">
        <w:rPr>
          <w:b/>
          <w:sz w:val="22"/>
          <w:szCs w:val="22"/>
        </w:rPr>
        <w:t xml:space="preserve"> on file.</w:t>
      </w:r>
    </w:p>
    <w:p w14:paraId="20356F2F" w14:textId="119D877F" w:rsidR="006942B2" w:rsidRDefault="006942B2" w:rsidP="006748E2">
      <w:pPr>
        <w:pStyle w:val="Header"/>
        <w:numPr>
          <w:ilvl w:val="0"/>
          <w:numId w:val="29"/>
        </w:numPr>
        <w:tabs>
          <w:tab w:val="clear" w:pos="4320"/>
          <w:tab w:val="clear" w:pos="8640"/>
        </w:tabs>
        <w:spacing w:line="276" w:lineRule="auto"/>
        <w:rPr>
          <w:b/>
          <w:sz w:val="22"/>
          <w:szCs w:val="22"/>
        </w:rPr>
      </w:pPr>
      <w:r>
        <w:rPr>
          <w:b/>
          <w:sz w:val="22"/>
          <w:szCs w:val="22"/>
        </w:rPr>
        <w:t xml:space="preserve">You </w:t>
      </w:r>
      <w:r w:rsidR="00045432">
        <w:rPr>
          <w:b/>
          <w:sz w:val="22"/>
          <w:szCs w:val="22"/>
        </w:rPr>
        <w:t>must</w:t>
      </w:r>
      <w:r>
        <w:rPr>
          <w:b/>
          <w:sz w:val="22"/>
          <w:szCs w:val="22"/>
        </w:rPr>
        <w:t xml:space="preserve"> apply for graduation for your undergraduate degree. </w:t>
      </w:r>
    </w:p>
    <w:p w14:paraId="530A160A" w14:textId="09C9DAB2" w:rsidR="00115F99" w:rsidRPr="00CE043D" w:rsidRDefault="00115F99" w:rsidP="00115F99">
      <w:pPr>
        <w:pStyle w:val="pf0"/>
        <w:numPr>
          <w:ilvl w:val="0"/>
          <w:numId w:val="29"/>
        </w:numPr>
      </w:pPr>
      <w:r w:rsidRPr="00CE043D">
        <w:rPr>
          <w:rStyle w:val="cf01"/>
          <w:rFonts w:ascii="Times New Roman" w:hAnsi="Times New Roman" w:cs="Times New Roman"/>
          <w:sz w:val="22"/>
          <w:szCs w:val="22"/>
        </w:rPr>
        <w:t xml:space="preserve">The courses you wish to count </w:t>
      </w:r>
      <w:proofErr w:type="gramStart"/>
      <w:r w:rsidRPr="00CE043D">
        <w:rPr>
          <w:rStyle w:val="cf01"/>
          <w:rFonts w:ascii="Times New Roman" w:hAnsi="Times New Roman" w:cs="Times New Roman"/>
          <w:sz w:val="22"/>
          <w:szCs w:val="22"/>
        </w:rPr>
        <w:t>toward</w:t>
      </w:r>
      <w:proofErr w:type="gramEnd"/>
      <w:r w:rsidRPr="00CE043D">
        <w:rPr>
          <w:rStyle w:val="cf01"/>
          <w:rFonts w:ascii="Times New Roman" w:hAnsi="Times New Roman" w:cs="Times New Roman"/>
          <w:sz w:val="22"/>
          <w:szCs w:val="22"/>
        </w:rPr>
        <w:t xml:space="preserve"> your M.S. degree must be listed on</w:t>
      </w:r>
      <w:r w:rsidR="00931AE1">
        <w:rPr>
          <w:rStyle w:val="cf01"/>
          <w:rFonts w:ascii="Times New Roman" w:hAnsi="Times New Roman" w:cs="Times New Roman"/>
          <w:sz w:val="22"/>
          <w:szCs w:val="22"/>
        </w:rPr>
        <w:t xml:space="preserve"> </w:t>
      </w:r>
      <w:r w:rsidR="00CE043D">
        <w:rPr>
          <w:rStyle w:val="cf01"/>
          <w:rFonts w:ascii="Times New Roman" w:hAnsi="Times New Roman" w:cs="Times New Roman"/>
          <w:sz w:val="22"/>
          <w:szCs w:val="22"/>
        </w:rPr>
        <w:t>your shared enrollment status form</w:t>
      </w:r>
      <w:r w:rsidRPr="00CE043D">
        <w:rPr>
          <w:rStyle w:val="cf01"/>
          <w:rFonts w:ascii="Times New Roman" w:hAnsi="Times New Roman" w:cs="Times New Roman"/>
          <w:sz w:val="22"/>
          <w:szCs w:val="22"/>
        </w:rPr>
        <w:t>. Your cumulative credit total must be over 120 credits for them to count. E.g. If you want to use the 3 credits from ACC 411, your credit total must be at least 123.</w:t>
      </w:r>
    </w:p>
    <w:p w14:paraId="3CF72DE0" w14:textId="2144BD99" w:rsidR="006748E2" w:rsidRDefault="006748E2" w:rsidP="006748E2">
      <w:pPr>
        <w:pStyle w:val="Header"/>
        <w:numPr>
          <w:ilvl w:val="0"/>
          <w:numId w:val="29"/>
        </w:numPr>
        <w:tabs>
          <w:tab w:val="clear" w:pos="4320"/>
          <w:tab w:val="clear" w:pos="8640"/>
        </w:tabs>
        <w:spacing w:line="276" w:lineRule="auto"/>
        <w:rPr>
          <w:sz w:val="22"/>
          <w:szCs w:val="22"/>
        </w:rPr>
      </w:pPr>
      <w:r>
        <w:rPr>
          <w:sz w:val="22"/>
          <w:szCs w:val="22"/>
        </w:rPr>
        <w:t xml:space="preserve">If you change a course or do not adhere to the </w:t>
      </w:r>
      <w:r w:rsidR="00CE043D">
        <w:rPr>
          <w:sz w:val="22"/>
          <w:szCs w:val="22"/>
        </w:rPr>
        <w:t>shared enrollment status form</w:t>
      </w:r>
      <w:r w:rsidR="00417050">
        <w:rPr>
          <w:sz w:val="22"/>
          <w:szCs w:val="22"/>
        </w:rPr>
        <w:t>,</w:t>
      </w:r>
      <w:r>
        <w:rPr>
          <w:sz w:val="22"/>
          <w:szCs w:val="22"/>
        </w:rPr>
        <w:t xml:space="preserve"> it could result in classes not counting towards your M.S. degree.</w:t>
      </w:r>
    </w:p>
    <w:p w14:paraId="71A7AF02" w14:textId="722C61BE" w:rsidR="006748E2" w:rsidRDefault="006748E2" w:rsidP="006748E2">
      <w:pPr>
        <w:pStyle w:val="Header"/>
        <w:numPr>
          <w:ilvl w:val="0"/>
          <w:numId w:val="29"/>
        </w:numPr>
        <w:tabs>
          <w:tab w:val="clear" w:pos="4320"/>
          <w:tab w:val="clear" w:pos="8640"/>
        </w:tabs>
        <w:spacing w:line="276" w:lineRule="auto"/>
        <w:rPr>
          <w:sz w:val="22"/>
          <w:szCs w:val="22"/>
        </w:rPr>
      </w:pPr>
      <w:r>
        <w:rPr>
          <w:sz w:val="22"/>
          <w:szCs w:val="22"/>
        </w:rPr>
        <w:t xml:space="preserve">Contact the </w:t>
      </w:r>
      <w:r w:rsidR="00D90A05">
        <w:rPr>
          <w:sz w:val="22"/>
          <w:szCs w:val="22"/>
        </w:rPr>
        <w:t xml:space="preserve">Program </w:t>
      </w:r>
      <w:r>
        <w:rPr>
          <w:sz w:val="22"/>
          <w:szCs w:val="22"/>
        </w:rPr>
        <w:t>Director</w:t>
      </w:r>
      <w:r w:rsidR="007E19BE">
        <w:rPr>
          <w:sz w:val="22"/>
          <w:szCs w:val="22"/>
        </w:rPr>
        <w:t xml:space="preserve"> </w:t>
      </w:r>
      <w:r>
        <w:rPr>
          <w:sz w:val="22"/>
          <w:szCs w:val="22"/>
        </w:rPr>
        <w:t xml:space="preserve">with any questions regarding </w:t>
      </w:r>
      <w:r w:rsidR="00E76933">
        <w:rPr>
          <w:sz w:val="22"/>
          <w:szCs w:val="22"/>
        </w:rPr>
        <w:t xml:space="preserve">the </w:t>
      </w:r>
      <w:r w:rsidR="004E4C06" w:rsidRPr="007D74B1">
        <w:rPr>
          <w:sz w:val="22"/>
          <w:szCs w:val="22"/>
        </w:rPr>
        <w:t xml:space="preserve">shared </w:t>
      </w:r>
      <w:r w:rsidR="00E76933">
        <w:rPr>
          <w:sz w:val="22"/>
          <w:szCs w:val="22"/>
        </w:rPr>
        <w:t xml:space="preserve">program or </w:t>
      </w:r>
      <w:r w:rsidR="00CE043D">
        <w:rPr>
          <w:sz w:val="22"/>
          <w:szCs w:val="22"/>
        </w:rPr>
        <w:t>shared enrollment status form.</w:t>
      </w:r>
    </w:p>
    <w:p w14:paraId="48F1C840" w14:textId="77777777" w:rsidR="00F54AF1" w:rsidRDefault="00F54AF1" w:rsidP="00F54AF1">
      <w:pPr>
        <w:pStyle w:val="ListParagraph"/>
        <w:rPr>
          <w:sz w:val="22"/>
          <w:szCs w:val="22"/>
        </w:rPr>
      </w:pPr>
    </w:p>
    <w:p w14:paraId="7E9C2812" w14:textId="77777777" w:rsidR="006748E2" w:rsidRPr="006748E2" w:rsidRDefault="006748E2" w:rsidP="006748E2">
      <w:pPr>
        <w:pStyle w:val="Header"/>
        <w:tabs>
          <w:tab w:val="clear" w:pos="4320"/>
          <w:tab w:val="clear" w:pos="8640"/>
        </w:tabs>
        <w:spacing w:line="276" w:lineRule="auto"/>
        <w:rPr>
          <w:sz w:val="22"/>
          <w:szCs w:val="22"/>
        </w:rPr>
      </w:pPr>
    </w:p>
    <w:p w14:paraId="47BA3F29" w14:textId="77777777" w:rsidR="006942B2" w:rsidRPr="00267B9A" w:rsidRDefault="006748E2" w:rsidP="006748E2">
      <w:pPr>
        <w:pStyle w:val="BodyText"/>
        <w:tabs>
          <w:tab w:val="left" w:pos="540"/>
        </w:tabs>
        <w:spacing w:line="276" w:lineRule="auto"/>
        <w:rPr>
          <w:sz w:val="28"/>
          <w:szCs w:val="28"/>
          <w:u w:val="single"/>
        </w:rPr>
      </w:pPr>
      <w:r w:rsidRPr="00267B9A">
        <w:rPr>
          <w:sz w:val="28"/>
          <w:szCs w:val="28"/>
          <w:u w:val="single"/>
        </w:rPr>
        <w:t>OVERRIDE POLICY</w:t>
      </w:r>
      <w:r w:rsidR="006942B2">
        <w:rPr>
          <w:sz w:val="28"/>
          <w:szCs w:val="28"/>
          <w:u w:val="single"/>
        </w:rPr>
        <w:t>:</w:t>
      </w:r>
    </w:p>
    <w:p w14:paraId="4F15F537" w14:textId="77777777" w:rsidR="006748E2" w:rsidRDefault="006748E2" w:rsidP="006748E2">
      <w:pPr>
        <w:spacing w:line="276" w:lineRule="auto"/>
        <w:rPr>
          <w:sz w:val="22"/>
          <w:szCs w:val="22"/>
        </w:rPr>
      </w:pPr>
    </w:p>
    <w:p w14:paraId="186D1959" w14:textId="77777777" w:rsidR="006748E2" w:rsidRPr="00267B9A" w:rsidRDefault="006748E2" w:rsidP="006748E2">
      <w:pPr>
        <w:numPr>
          <w:ilvl w:val="0"/>
          <w:numId w:val="27"/>
        </w:numPr>
        <w:spacing w:line="276" w:lineRule="auto"/>
        <w:rPr>
          <w:b/>
          <w:sz w:val="22"/>
          <w:szCs w:val="22"/>
        </w:rPr>
      </w:pPr>
      <w:r w:rsidRPr="00267B9A">
        <w:rPr>
          <w:b/>
          <w:sz w:val="22"/>
          <w:szCs w:val="22"/>
        </w:rPr>
        <w:t>You will need to apply for overrides in the following cases</w:t>
      </w:r>
      <w:r w:rsidR="005C4F6F">
        <w:rPr>
          <w:b/>
          <w:sz w:val="22"/>
          <w:szCs w:val="22"/>
        </w:rPr>
        <w:t xml:space="preserve"> before enrollment begins</w:t>
      </w:r>
      <w:r w:rsidRPr="00267B9A">
        <w:rPr>
          <w:b/>
          <w:sz w:val="22"/>
          <w:szCs w:val="22"/>
        </w:rPr>
        <w:t>:</w:t>
      </w:r>
    </w:p>
    <w:p w14:paraId="2C72210F" w14:textId="77777777" w:rsidR="0006713E" w:rsidRDefault="0006713E" w:rsidP="0006713E">
      <w:pPr>
        <w:numPr>
          <w:ilvl w:val="1"/>
          <w:numId w:val="27"/>
        </w:numPr>
        <w:spacing w:line="276" w:lineRule="auto"/>
        <w:ind w:right="360"/>
        <w:rPr>
          <w:sz w:val="22"/>
          <w:szCs w:val="22"/>
        </w:rPr>
      </w:pPr>
      <w:r>
        <w:t xml:space="preserve">If you </w:t>
      </w:r>
      <w:r>
        <w:rPr>
          <w:b/>
          <w:bCs/>
        </w:rPr>
        <w:t>did not</w:t>
      </w:r>
      <w:r>
        <w:t xml:space="preserve"> complete your undergraduate degree at MSU.</w:t>
      </w:r>
    </w:p>
    <w:p w14:paraId="316AF8FE" w14:textId="77777777" w:rsidR="0006713E" w:rsidRDefault="0006713E" w:rsidP="0006713E">
      <w:pPr>
        <w:numPr>
          <w:ilvl w:val="1"/>
          <w:numId w:val="27"/>
        </w:numPr>
        <w:spacing w:line="276" w:lineRule="auto"/>
        <w:ind w:right="360"/>
      </w:pPr>
      <w:r>
        <w:t xml:space="preserve">If you </w:t>
      </w:r>
      <w:r>
        <w:rPr>
          <w:b/>
          <w:bCs/>
        </w:rPr>
        <w:t>did not</w:t>
      </w:r>
      <w:r>
        <w:t xml:space="preserve"> complete the course prerequisites at MSU.</w:t>
      </w:r>
    </w:p>
    <w:p w14:paraId="6FDEF91E" w14:textId="458F1B43" w:rsidR="0006713E" w:rsidRDefault="0006713E" w:rsidP="0006713E">
      <w:pPr>
        <w:numPr>
          <w:ilvl w:val="1"/>
          <w:numId w:val="27"/>
        </w:numPr>
        <w:spacing w:line="276" w:lineRule="auto"/>
        <w:ind w:right="360"/>
      </w:pPr>
      <w:r>
        <w:t>If you wish to enroll in any non-accounting courses (</w:t>
      </w:r>
      <w:r w:rsidR="000A597F">
        <w:t>e.g.,</w:t>
      </w:r>
      <w:r>
        <w:t xml:space="preserve"> MKT, SCM, FI, MGT, GBL, etc.).</w:t>
      </w:r>
    </w:p>
    <w:p w14:paraId="5807F3BA" w14:textId="31CD464B" w:rsidR="0006713E" w:rsidRDefault="0006713E" w:rsidP="0006713E">
      <w:pPr>
        <w:numPr>
          <w:ilvl w:val="1"/>
          <w:numId w:val="27"/>
        </w:numPr>
        <w:spacing w:line="276" w:lineRule="auto"/>
        <w:ind w:right="360"/>
      </w:pPr>
      <w:r>
        <w:t xml:space="preserve">If the course is offered outside of the Broad College of Business. You will need to contact the </w:t>
      </w:r>
      <w:r>
        <w:rPr>
          <w:b/>
          <w:bCs/>
        </w:rPr>
        <w:t>specific department</w:t>
      </w:r>
      <w:r>
        <w:t xml:space="preserve"> to get an override (</w:t>
      </w:r>
      <w:r w:rsidR="00CE043D">
        <w:t xml:space="preserve">e.g. </w:t>
      </w:r>
      <w:r>
        <w:t>EC 420 contact the Economics Department).</w:t>
      </w:r>
    </w:p>
    <w:p w14:paraId="441DFBEA" w14:textId="77777777" w:rsidR="0006713E" w:rsidRDefault="0006713E" w:rsidP="0006713E">
      <w:pPr>
        <w:numPr>
          <w:ilvl w:val="1"/>
          <w:numId w:val="27"/>
        </w:numPr>
        <w:spacing w:line="276" w:lineRule="auto"/>
        <w:ind w:right="360"/>
      </w:pPr>
      <w:r>
        <w:t xml:space="preserve">If you are a </w:t>
      </w:r>
      <w:r>
        <w:rPr>
          <w:b/>
          <w:bCs/>
        </w:rPr>
        <w:t>graduate</w:t>
      </w:r>
      <w:r>
        <w:t xml:space="preserve"> student taking a </w:t>
      </w:r>
      <w:r>
        <w:rPr>
          <w:b/>
          <w:bCs/>
        </w:rPr>
        <w:t>300- or 400</w:t>
      </w:r>
      <w:r>
        <w:t>- level course.</w:t>
      </w:r>
    </w:p>
    <w:p w14:paraId="4D561593" w14:textId="2BAEADAF" w:rsidR="0006713E" w:rsidRDefault="0006713E" w:rsidP="0006713E">
      <w:pPr>
        <w:numPr>
          <w:ilvl w:val="1"/>
          <w:numId w:val="27"/>
        </w:numPr>
        <w:spacing w:line="276" w:lineRule="auto"/>
        <w:ind w:right="360"/>
      </w:pPr>
      <w:r>
        <w:t xml:space="preserve">If you are </w:t>
      </w:r>
      <w:r w:rsidR="00CF06FF">
        <w:t>in</w:t>
      </w:r>
      <w:r w:rsidR="000A597F">
        <w:t xml:space="preserve"> the</w:t>
      </w:r>
      <w:r w:rsidR="00CF06FF">
        <w:t xml:space="preserve"> </w:t>
      </w:r>
      <w:r w:rsidR="00CE043D">
        <w:t xml:space="preserve">shared </w:t>
      </w:r>
      <w:r w:rsidR="00CF06FF">
        <w:t xml:space="preserve">program </w:t>
      </w:r>
      <w:r>
        <w:t xml:space="preserve">and taking any </w:t>
      </w:r>
      <w:r>
        <w:rPr>
          <w:b/>
          <w:bCs/>
        </w:rPr>
        <w:t>800-</w:t>
      </w:r>
      <w:r>
        <w:t>level course.</w:t>
      </w:r>
    </w:p>
    <w:p w14:paraId="7A8692DF" w14:textId="77777777" w:rsidR="0006713E" w:rsidRDefault="0006713E" w:rsidP="0006713E">
      <w:pPr>
        <w:numPr>
          <w:ilvl w:val="1"/>
          <w:numId w:val="27"/>
        </w:numPr>
        <w:spacing w:line="276" w:lineRule="auto"/>
        <w:ind w:right="360"/>
      </w:pPr>
      <w:r>
        <w:t>If any course is beyond the enrollment limit.</w:t>
      </w:r>
    </w:p>
    <w:p w14:paraId="17BD797D" w14:textId="77777777" w:rsidR="00C05E7A" w:rsidRDefault="00C05E7A" w:rsidP="00C05E7A">
      <w:pPr>
        <w:spacing w:line="276" w:lineRule="auto"/>
        <w:ind w:left="1440" w:right="360"/>
      </w:pPr>
    </w:p>
    <w:p w14:paraId="2CB79389" w14:textId="77777777" w:rsidR="000A597F" w:rsidRDefault="000A597F" w:rsidP="000A597F">
      <w:pPr>
        <w:numPr>
          <w:ilvl w:val="0"/>
          <w:numId w:val="34"/>
        </w:numPr>
        <w:spacing w:line="276" w:lineRule="auto"/>
        <w:rPr>
          <w:noProof/>
          <w:sz w:val="22"/>
          <w:szCs w:val="22"/>
        </w:rPr>
      </w:pPr>
      <w:r>
        <w:rPr>
          <w:b/>
          <w:bCs/>
          <w:noProof/>
        </w:rPr>
        <w:t>Links for overrides:</w:t>
      </w:r>
    </w:p>
    <w:p w14:paraId="19A3CA2F" w14:textId="59179B9E" w:rsidR="000A597F" w:rsidRDefault="000A597F" w:rsidP="000A597F">
      <w:pPr>
        <w:numPr>
          <w:ilvl w:val="0"/>
          <w:numId w:val="35"/>
        </w:numPr>
        <w:rPr>
          <w:noProof/>
          <w:color w:val="1F497D"/>
        </w:rPr>
      </w:pPr>
      <w:r>
        <w:rPr>
          <w:noProof/>
        </w:rPr>
        <w:t xml:space="preserve">Accounting (ACC), Finance (FI), and General Business &amp; Business Law (GBL): </w:t>
      </w:r>
      <w:hyperlink r:id="rId10" w:tgtFrame="_blank" w:tooltip="https://forms.office.com/r/syq29wgwcz" w:history="1">
        <w:r w:rsidR="00DA09B7">
          <w:rPr>
            <w:rStyle w:val="Hyperlink"/>
          </w:rPr>
          <w:t>https://forms.office.com/r/SYq29WGwCZ</w:t>
        </w:r>
      </w:hyperlink>
    </w:p>
    <w:p w14:paraId="3B9037A1" w14:textId="1A782AC0" w:rsidR="000A597F" w:rsidRDefault="000A597F" w:rsidP="000A597F">
      <w:pPr>
        <w:numPr>
          <w:ilvl w:val="0"/>
          <w:numId w:val="35"/>
        </w:numPr>
        <w:rPr>
          <w:noProof/>
          <w:color w:val="1F497D"/>
        </w:rPr>
      </w:pPr>
      <w:r>
        <w:rPr>
          <w:noProof/>
        </w:rPr>
        <w:lastRenderedPageBreak/>
        <w:t xml:space="preserve">Supply Chain Management (SCM) &amp; Marketing (MKT) override requests need to be emailed directly to </w:t>
      </w:r>
      <w:hyperlink r:id="rId11" w:history="1">
        <w:r>
          <w:rPr>
            <w:rStyle w:val="Hyperlink"/>
            <w:noProof/>
            <w:color w:val="0563C1"/>
          </w:rPr>
          <w:t>broad.msc.inquiries@msu.edu</w:t>
        </w:r>
      </w:hyperlink>
      <w:r w:rsidR="00CE043D">
        <w:rPr>
          <w:noProof/>
          <w:color w:val="1F497D"/>
        </w:rPr>
        <w:t xml:space="preserve">.  </w:t>
      </w:r>
      <w:r w:rsidR="00CE043D" w:rsidRPr="00102564">
        <w:rPr>
          <w:noProof/>
        </w:rPr>
        <w:t xml:space="preserve">Include your student ID number, class requesting, section number, semester and reason for the request. </w:t>
      </w:r>
    </w:p>
    <w:p w14:paraId="26B2EB10" w14:textId="7E77CB62" w:rsidR="000A597F" w:rsidRDefault="000A597F" w:rsidP="000A597F">
      <w:pPr>
        <w:numPr>
          <w:ilvl w:val="0"/>
          <w:numId w:val="35"/>
        </w:numPr>
        <w:rPr>
          <w:noProof/>
          <w:color w:val="1F497D"/>
        </w:rPr>
      </w:pPr>
      <w:r>
        <w:rPr>
          <w:noProof/>
        </w:rPr>
        <w:t xml:space="preserve">Management (MGT) override requests need to be emailed directly to </w:t>
      </w:r>
      <w:hyperlink r:id="rId12" w:history="1">
        <w:r>
          <w:rPr>
            <w:rStyle w:val="Hyperlink"/>
            <w:noProof/>
            <w:color w:val="0563C1"/>
          </w:rPr>
          <w:t>mgt@msu.edu</w:t>
        </w:r>
      </w:hyperlink>
      <w:r>
        <w:rPr>
          <w:noProof/>
        </w:rPr>
        <w:t xml:space="preserve">. </w:t>
      </w:r>
      <w:r w:rsidR="00CE043D">
        <w:rPr>
          <w:noProof/>
        </w:rPr>
        <w:t xml:space="preserve"> Include your student ID number, </w:t>
      </w:r>
      <w:r w:rsidR="005871DC">
        <w:rPr>
          <w:noProof/>
        </w:rPr>
        <w:t>class requesting, section number, semester and reason for</w:t>
      </w:r>
      <w:r w:rsidR="004E4C06">
        <w:rPr>
          <w:noProof/>
        </w:rPr>
        <w:t xml:space="preserve"> the</w:t>
      </w:r>
      <w:r w:rsidR="005871DC">
        <w:rPr>
          <w:noProof/>
        </w:rPr>
        <w:t xml:space="preserve"> request. </w:t>
      </w:r>
    </w:p>
    <w:p w14:paraId="38F09AE8" w14:textId="70B6AFA4" w:rsidR="000A597F" w:rsidRPr="00102564" w:rsidRDefault="000A597F" w:rsidP="00102564">
      <w:pPr>
        <w:ind w:left="1440"/>
        <w:rPr>
          <w:strike/>
          <w:noProof/>
          <w:color w:val="1F497D"/>
        </w:rPr>
      </w:pPr>
      <w:r>
        <w:rPr>
          <w:noProof/>
        </w:rPr>
        <w:t xml:space="preserve">COM 875 is our course and you should not </w:t>
      </w:r>
      <w:r w:rsidR="004E4C06">
        <w:rPr>
          <w:noProof/>
        </w:rPr>
        <w:t>need</w:t>
      </w:r>
      <w:r>
        <w:rPr>
          <w:noProof/>
        </w:rPr>
        <w:t xml:space="preserve"> to apply for an override</w:t>
      </w:r>
      <w:r w:rsidR="00102564">
        <w:rPr>
          <w:noProof/>
        </w:rPr>
        <w:t xml:space="preserve">, </w:t>
      </w:r>
      <w:r>
        <w:rPr>
          <w:noProof/>
        </w:rPr>
        <w:t>u</w:t>
      </w:r>
      <w:r>
        <w:rPr>
          <w:rFonts w:eastAsia="Calibri"/>
          <w:noProof/>
        </w:rPr>
        <w:t xml:space="preserve">nless you are in the </w:t>
      </w:r>
      <w:r w:rsidR="005871DC">
        <w:rPr>
          <w:rFonts w:eastAsia="Calibri"/>
          <w:noProof/>
        </w:rPr>
        <w:t xml:space="preserve">shared </w:t>
      </w:r>
      <w:r>
        <w:rPr>
          <w:rFonts w:eastAsia="Calibri"/>
          <w:noProof/>
        </w:rPr>
        <w:t>program and still an undergraduate</w:t>
      </w:r>
      <w:r w:rsidR="005871DC">
        <w:rPr>
          <w:rFonts w:eastAsia="Calibri"/>
          <w:noProof/>
        </w:rPr>
        <w:t>,</w:t>
      </w:r>
      <w:r>
        <w:rPr>
          <w:rFonts w:eastAsia="Calibri"/>
          <w:noProof/>
        </w:rPr>
        <w:t xml:space="preserve"> or</w:t>
      </w:r>
      <w:r w:rsidR="005871DC">
        <w:rPr>
          <w:noProof/>
        </w:rPr>
        <w:t xml:space="preserve"> </w:t>
      </w:r>
      <w:r w:rsidR="004E4C06">
        <w:rPr>
          <w:noProof/>
        </w:rPr>
        <w:t>it</w:t>
      </w:r>
      <w:r w:rsidR="005871DC">
        <w:rPr>
          <w:noProof/>
        </w:rPr>
        <w:t xml:space="preserve"> </w:t>
      </w:r>
      <w:r>
        <w:rPr>
          <w:noProof/>
        </w:rPr>
        <w:t>is at the enrollment limit</w:t>
      </w:r>
      <w:r w:rsidR="005871DC">
        <w:rPr>
          <w:noProof/>
        </w:rPr>
        <w:t>.</w:t>
      </w:r>
    </w:p>
    <w:p w14:paraId="017384CF" w14:textId="77777777" w:rsidR="000A597F" w:rsidRDefault="000A597F" w:rsidP="000A597F">
      <w:pPr>
        <w:numPr>
          <w:ilvl w:val="0"/>
          <w:numId w:val="35"/>
        </w:numPr>
        <w:rPr>
          <w:noProof/>
          <w:color w:val="1F497D"/>
        </w:rPr>
      </w:pPr>
      <w:r>
        <w:rPr>
          <w:noProof/>
        </w:rPr>
        <w:t xml:space="preserve">All courses that are not in the Broad Business College, you will need to contact that department for an override. </w:t>
      </w:r>
    </w:p>
    <w:p w14:paraId="7C085D4F" w14:textId="77777777" w:rsidR="006748E2" w:rsidRDefault="006748E2" w:rsidP="007E19BE">
      <w:pPr>
        <w:ind w:left="1080"/>
        <w:rPr>
          <w:sz w:val="22"/>
          <w:szCs w:val="22"/>
        </w:rPr>
      </w:pPr>
    </w:p>
    <w:p w14:paraId="67F094BC" w14:textId="77777777" w:rsidR="005C4F6F" w:rsidRDefault="005C4F6F" w:rsidP="005C4F6F">
      <w:pPr>
        <w:rPr>
          <w:sz w:val="22"/>
          <w:szCs w:val="22"/>
        </w:rPr>
      </w:pPr>
    </w:p>
    <w:p w14:paraId="1386E603" w14:textId="77777777" w:rsidR="006F45EB" w:rsidRDefault="006748E2" w:rsidP="006748E2">
      <w:pPr>
        <w:pStyle w:val="Header"/>
        <w:pBdr>
          <w:bottom w:val="single" w:sz="6" w:space="1" w:color="auto"/>
        </w:pBdr>
        <w:tabs>
          <w:tab w:val="clear" w:pos="4320"/>
          <w:tab w:val="clear" w:pos="8640"/>
        </w:tabs>
        <w:spacing w:line="276" w:lineRule="auto"/>
        <w:rPr>
          <w:b/>
          <w:sz w:val="56"/>
          <w:szCs w:val="56"/>
        </w:rPr>
      </w:pPr>
      <w:r>
        <w:rPr>
          <w:b/>
          <w:sz w:val="56"/>
          <w:szCs w:val="56"/>
        </w:rPr>
        <w:br w:type="page"/>
      </w:r>
      <w:r>
        <w:rPr>
          <w:b/>
          <w:sz w:val="56"/>
          <w:szCs w:val="56"/>
        </w:rPr>
        <w:lastRenderedPageBreak/>
        <w:t>Specialty Option Requirements</w:t>
      </w:r>
    </w:p>
    <w:p w14:paraId="3932C247" w14:textId="77777777" w:rsidR="0094652F" w:rsidRDefault="0094652F" w:rsidP="00267B9A">
      <w:pPr>
        <w:pStyle w:val="Header"/>
        <w:tabs>
          <w:tab w:val="clear" w:pos="4320"/>
          <w:tab w:val="clear" w:pos="8640"/>
        </w:tabs>
        <w:spacing w:line="276" w:lineRule="auto"/>
        <w:rPr>
          <w:b/>
          <w:szCs w:val="24"/>
        </w:rPr>
      </w:pPr>
    </w:p>
    <w:p w14:paraId="6B53F8AE" w14:textId="77777777" w:rsidR="006F45EB" w:rsidRDefault="006F45EB" w:rsidP="00267B9A">
      <w:pPr>
        <w:tabs>
          <w:tab w:val="left" w:pos="360"/>
        </w:tabs>
        <w:spacing w:line="276" w:lineRule="auto"/>
        <w:ind w:left="360" w:right="180" w:hanging="360"/>
        <w:rPr>
          <w:sz w:val="22"/>
        </w:rPr>
      </w:pPr>
    </w:p>
    <w:p w14:paraId="0F7811B7" w14:textId="438E3589" w:rsidR="006F45EB" w:rsidRPr="002C3EB3" w:rsidRDefault="006F45EB" w:rsidP="00267B9A">
      <w:pPr>
        <w:pStyle w:val="BodyText"/>
        <w:tabs>
          <w:tab w:val="left" w:pos="540"/>
        </w:tabs>
        <w:spacing w:line="276" w:lineRule="auto"/>
        <w:rPr>
          <w:b w:val="0"/>
          <w:sz w:val="22"/>
          <w:szCs w:val="22"/>
        </w:rPr>
      </w:pPr>
      <w:r w:rsidRPr="002C3EB3">
        <w:rPr>
          <w:b w:val="0"/>
          <w:sz w:val="22"/>
          <w:szCs w:val="22"/>
        </w:rPr>
        <w:t xml:space="preserve">Students must select one of the following options and </w:t>
      </w:r>
      <w:r w:rsidR="007E19BE">
        <w:rPr>
          <w:b w:val="0"/>
          <w:sz w:val="22"/>
          <w:szCs w:val="22"/>
        </w:rPr>
        <w:t>enroll in the required courses</w:t>
      </w:r>
      <w:r w:rsidRPr="002C3EB3">
        <w:rPr>
          <w:b w:val="0"/>
          <w:sz w:val="22"/>
          <w:szCs w:val="22"/>
        </w:rPr>
        <w:t xml:space="preserve">.  </w:t>
      </w:r>
      <w:r w:rsidR="007C4E70" w:rsidRPr="004715E7">
        <w:rPr>
          <w:sz w:val="22"/>
          <w:szCs w:val="22"/>
        </w:rPr>
        <w:t>Priority for courses will be given to those within the specialty option</w:t>
      </w:r>
      <w:r w:rsidR="00E76933">
        <w:rPr>
          <w:sz w:val="22"/>
          <w:szCs w:val="22"/>
        </w:rPr>
        <w:t>(s)</w:t>
      </w:r>
      <w:r w:rsidR="007C4E70">
        <w:rPr>
          <w:b w:val="0"/>
          <w:sz w:val="22"/>
          <w:szCs w:val="22"/>
        </w:rPr>
        <w:t xml:space="preserve">.  </w:t>
      </w:r>
      <w:r w:rsidRPr="002C3EB3">
        <w:rPr>
          <w:b w:val="0"/>
          <w:sz w:val="22"/>
          <w:szCs w:val="22"/>
        </w:rPr>
        <w:t xml:space="preserve">All courses are 3 credits each.  </w:t>
      </w:r>
    </w:p>
    <w:p w14:paraId="0C4C5F8B" w14:textId="77777777" w:rsidR="006F45EB" w:rsidRPr="002C3EB3" w:rsidRDefault="006F45EB" w:rsidP="00267B9A">
      <w:pPr>
        <w:pStyle w:val="BodyText"/>
        <w:tabs>
          <w:tab w:val="left" w:pos="540"/>
        </w:tabs>
        <w:spacing w:line="276" w:lineRule="auto"/>
        <w:rPr>
          <w:b w:val="0"/>
          <w:sz w:val="22"/>
          <w:szCs w:val="22"/>
        </w:rPr>
      </w:pPr>
    </w:p>
    <w:p w14:paraId="68FA049A" w14:textId="50B42C22" w:rsidR="00727D2A" w:rsidRDefault="006F45EB" w:rsidP="00267B9A">
      <w:pPr>
        <w:pStyle w:val="BodyText"/>
        <w:numPr>
          <w:ilvl w:val="0"/>
          <w:numId w:val="21"/>
        </w:numPr>
        <w:tabs>
          <w:tab w:val="clear" w:pos="720"/>
          <w:tab w:val="num" w:pos="540"/>
          <w:tab w:val="left" w:leader="hyphen" w:pos="5040"/>
        </w:tabs>
        <w:spacing w:line="276" w:lineRule="auto"/>
        <w:ind w:left="540" w:hanging="180"/>
        <w:rPr>
          <w:b w:val="0"/>
          <w:sz w:val="22"/>
          <w:szCs w:val="22"/>
        </w:rPr>
      </w:pPr>
      <w:r w:rsidRPr="002C3EB3">
        <w:rPr>
          <w:sz w:val="22"/>
          <w:szCs w:val="22"/>
        </w:rPr>
        <w:t>Information Systems</w:t>
      </w:r>
      <w:r w:rsidR="007E19BE">
        <w:rPr>
          <w:sz w:val="22"/>
          <w:szCs w:val="22"/>
        </w:rPr>
        <w:t xml:space="preserve"> (IS)</w:t>
      </w:r>
      <w:r w:rsidRPr="002C3EB3">
        <w:rPr>
          <w:sz w:val="22"/>
          <w:szCs w:val="22"/>
        </w:rPr>
        <w:t xml:space="preserve"> Option</w:t>
      </w:r>
      <w:r w:rsidR="00C3757E">
        <w:rPr>
          <w:sz w:val="22"/>
          <w:szCs w:val="22"/>
        </w:rPr>
        <w:br/>
      </w:r>
      <w:r w:rsidRPr="003C0F45">
        <w:rPr>
          <w:b w:val="0"/>
          <w:sz w:val="22"/>
          <w:szCs w:val="22"/>
        </w:rPr>
        <w:t>MSU un</w:t>
      </w:r>
      <w:r w:rsidR="004F3EF1" w:rsidRPr="003C0F45">
        <w:rPr>
          <w:b w:val="0"/>
          <w:sz w:val="22"/>
          <w:szCs w:val="22"/>
        </w:rPr>
        <w:t>dergraduate accounting majors</w:t>
      </w:r>
      <w:r w:rsidR="00727D2A">
        <w:rPr>
          <w:b w:val="0"/>
          <w:sz w:val="22"/>
          <w:szCs w:val="22"/>
        </w:rPr>
        <w:t xml:space="preserve">: Pick </w:t>
      </w:r>
      <w:r w:rsidR="00727D2A" w:rsidRPr="00727D2A">
        <w:rPr>
          <w:sz w:val="22"/>
          <w:szCs w:val="22"/>
        </w:rPr>
        <w:t>(4)</w:t>
      </w:r>
      <w:r w:rsidR="00727D2A">
        <w:rPr>
          <w:b w:val="0"/>
          <w:sz w:val="22"/>
          <w:szCs w:val="22"/>
        </w:rPr>
        <w:t xml:space="preserve"> of these courses-</w:t>
      </w:r>
      <w:r w:rsidRPr="003C0F45">
        <w:rPr>
          <w:b w:val="0"/>
          <w:sz w:val="22"/>
          <w:szCs w:val="22"/>
        </w:rPr>
        <w:t>ACC 822,</w:t>
      </w:r>
      <w:r w:rsidR="00E217EB">
        <w:rPr>
          <w:b w:val="0"/>
          <w:sz w:val="22"/>
          <w:szCs w:val="22"/>
        </w:rPr>
        <w:t xml:space="preserve"> </w:t>
      </w:r>
      <w:r w:rsidR="00D04706">
        <w:rPr>
          <w:b w:val="0"/>
          <w:sz w:val="22"/>
          <w:szCs w:val="22"/>
        </w:rPr>
        <w:t xml:space="preserve">ACC 823, </w:t>
      </w:r>
      <w:r w:rsidRPr="003C0F45">
        <w:rPr>
          <w:b w:val="0"/>
          <w:sz w:val="22"/>
          <w:szCs w:val="22"/>
        </w:rPr>
        <w:t>ACC 824, ACC 825,</w:t>
      </w:r>
    </w:p>
    <w:p w14:paraId="5A8F6F1F" w14:textId="258CB7EF" w:rsidR="006F45EB" w:rsidRDefault="006F45EB" w:rsidP="00727D2A">
      <w:pPr>
        <w:pStyle w:val="BodyText"/>
        <w:tabs>
          <w:tab w:val="left" w:leader="hyphen" w:pos="5040"/>
        </w:tabs>
        <w:spacing w:line="276" w:lineRule="auto"/>
        <w:ind w:left="540"/>
        <w:rPr>
          <w:b w:val="0"/>
          <w:sz w:val="22"/>
          <w:szCs w:val="22"/>
        </w:rPr>
      </w:pPr>
      <w:r w:rsidRPr="003C0F45">
        <w:rPr>
          <w:b w:val="0"/>
          <w:sz w:val="22"/>
          <w:szCs w:val="22"/>
        </w:rPr>
        <w:t>ACC 826</w:t>
      </w:r>
      <w:r w:rsidR="00C3757E">
        <w:rPr>
          <w:b w:val="0"/>
          <w:sz w:val="22"/>
          <w:szCs w:val="22"/>
        </w:rPr>
        <w:br/>
      </w:r>
      <w:r w:rsidR="00CB599A">
        <w:rPr>
          <w:b w:val="0"/>
          <w:sz w:val="22"/>
          <w:szCs w:val="22"/>
        </w:rPr>
        <w:t>External</w:t>
      </w:r>
      <w:r w:rsidR="00083AD9">
        <w:rPr>
          <w:b w:val="0"/>
          <w:sz w:val="22"/>
          <w:szCs w:val="22"/>
        </w:rPr>
        <w:t xml:space="preserve"> accounting majors:</w:t>
      </w:r>
      <w:r w:rsidR="00727D2A">
        <w:rPr>
          <w:b w:val="0"/>
          <w:sz w:val="22"/>
          <w:szCs w:val="22"/>
        </w:rPr>
        <w:t xml:space="preserve"> </w:t>
      </w:r>
      <w:r w:rsidR="00727D2A" w:rsidRPr="00727D2A">
        <w:rPr>
          <w:sz w:val="22"/>
          <w:szCs w:val="22"/>
        </w:rPr>
        <w:t>ACC 82</w:t>
      </w:r>
      <w:r w:rsidRPr="00727D2A">
        <w:rPr>
          <w:sz w:val="22"/>
          <w:szCs w:val="22"/>
        </w:rPr>
        <w:t>1</w:t>
      </w:r>
      <w:r w:rsidR="00AD303B">
        <w:rPr>
          <w:b w:val="0"/>
          <w:sz w:val="22"/>
          <w:szCs w:val="22"/>
        </w:rPr>
        <w:t xml:space="preserve"> and </w:t>
      </w:r>
      <w:r w:rsidR="00727D2A">
        <w:rPr>
          <w:b w:val="0"/>
          <w:sz w:val="22"/>
          <w:szCs w:val="22"/>
        </w:rPr>
        <w:t xml:space="preserve">pick </w:t>
      </w:r>
      <w:r w:rsidR="00AD303B" w:rsidRPr="00727D2A">
        <w:rPr>
          <w:sz w:val="22"/>
          <w:szCs w:val="22"/>
        </w:rPr>
        <w:t>(</w:t>
      </w:r>
      <w:r w:rsidR="00727D2A" w:rsidRPr="00727D2A">
        <w:rPr>
          <w:sz w:val="22"/>
          <w:szCs w:val="22"/>
        </w:rPr>
        <w:t>3</w:t>
      </w:r>
      <w:r w:rsidR="00AD303B" w:rsidRPr="00727D2A">
        <w:rPr>
          <w:sz w:val="22"/>
          <w:szCs w:val="22"/>
        </w:rPr>
        <w:t>)</w:t>
      </w:r>
      <w:r w:rsidR="00AD303B">
        <w:rPr>
          <w:b w:val="0"/>
          <w:sz w:val="22"/>
          <w:szCs w:val="22"/>
        </w:rPr>
        <w:t xml:space="preserve"> of these courses</w:t>
      </w:r>
      <w:r w:rsidR="000222C0">
        <w:rPr>
          <w:b w:val="0"/>
          <w:sz w:val="22"/>
          <w:szCs w:val="22"/>
        </w:rPr>
        <w:t>-</w:t>
      </w:r>
      <w:r w:rsidR="00AD303B">
        <w:rPr>
          <w:b w:val="0"/>
          <w:sz w:val="22"/>
          <w:szCs w:val="22"/>
        </w:rPr>
        <w:t xml:space="preserve"> </w:t>
      </w:r>
      <w:r w:rsidRPr="002C3EB3">
        <w:rPr>
          <w:b w:val="0"/>
          <w:sz w:val="22"/>
          <w:szCs w:val="22"/>
        </w:rPr>
        <w:t>ACC 822,</w:t>
      </w:r>
      <w:r w:rsidR="00E217EB">
        <w:rPr>
          <w:b w:val="0"/>
          <w:sz w:val="22"/>
          <w:szCs w:val="22"/>
        </w:rPr>
        <w:t xml:space="preserve"> </w:t>
      </w:r>
      <w:r w:rsidR="00D04706">
        <w:rPr>
          <w:b w:val="0"/>
          <w:sz w:val="22"/>
          <w:szCs w:val="22"/>
        </w:rPr>
        <w:t xml:space="preserve">ACC 823, </w:t>
      </w:r>
      <w:r w:rsidRPr="002C3EB3">
        <w:rPr>
          <w:b w:val="0"/>
          <w:sz w:val="22"/>
          <w:szCs w:val="22"/>
        </w:rPr>
        <w:t xml:space="preserve">ACC 824, ACC 825, ACC 826 </w:t>
      </w:r>
    </w:p>
    <w:p w14:paraId="4BA6D6AC" w14:textId="620551CB" w:rsidR="007E19BE" w:rsidRPr="002C3EB3" w:rsidRDefault="007E19BE" w:rsidP="007E19BE">
      <w:pPr>
        <w:pStyle w:val="BodyText"/>
        <w:tabs>
          <w:tab w:val="left" w:leader="hyphen" w:pos="5040"/>
        </w:tabs>
        <w:spacing w:line="276" w:lineRule="auto"/>
        <w:ind w:left="540"/>
        <w:rPr>
          <w:b w:val="0"/>
          <w:sz w:val="22"/>
          <w:szCs w:val="22"/>
        </w:rPr>
      </w:pPr>
      <w:r>
        <w:rPr>
          <w:sz w:val="22"/>
          <w:szCs w:val="22"/>
        </w:rPr>
        <w:t>Required Course: COM 875</w:t>
      </w:r>
      <w:r w:rsidR="00045432">
        <w:rPr>
          <w:sz w:val="22"/>
          <w:szCs w:val="22"/>
        </w:rPr>
        <w:t xml:space="preserve"> &amp; ACC 827</w:t>
      </w:r>
    </w:p>
    <w:p w14:paraId="5A86593A" w14:textId="77777777" w:rsidR="006F45EB" w:rsidRPr="002C3EB3" w:rsidRDefault="006F45EB" w:rsidP="00267B9A">
      <w:pPr>
        <w:pStyle w:val="BodyText"/>
        <w:tabs>
          <w:tab w:val="left" w:pos="540"/>
        </w:tabs>
        <w:spacing w:line="276" w:lineRule="auto"/>
        <w:rPr>
          <w:sz w:val="22"/>
          <w:szCs w:val="22"/>
        </w:rPr>
      </w:pPr>
    </w:p>
    <w:p w14:paraId="6F19F09E" w14:textId="1B4EF556" w:rsidR="006F45EB" w:rsidRPr="009B73C1" w:rsidRDefault="007E19BE" w:rsidP="00267B9A">
      <w:pPr>
        <w:pStyle w:val="BodyText"/>
        <w:numPr>
          <w:ilvl w:val="0"/>
          <w:numId w:val="21"/>
        </w:numPr>
        <w:tabs>
          <w:tab w:val="clear" w:pos="720"/>
          <w:tab w:val="num" w:pos="540"/>
          <w:tab w:val="left" w:leader="hyphen" w:pos="5040"/>
        </w:tabs>
        <w:spacing w:line="276" w:lineRule="auto"/>
        <w:ind w:left="540" w:hanging="180"/>
        <w:rPr>
          <w:sz w:val="22"/>
          <w:szCs w:val="22"/>
        </w:rPr>
      </w:pPr>
      <w:r>
        <w:rPr>
          <w:sz w:val="22"/>
          <w:szCs w:val="22"/>
        </w:rPr>
        <w:t xml:space="preserve">Public and Corporate </w:t>
      </w:r>
      <w:r w:rsidR="00C3757E">
        <w:rPr>
          <w:sz w:val="22"/>
          <w:szCs w:val="22"/>
        </w:rPr>
        <w:t>Accounting</w:t>
      </w:r>
      <w:r>
        <w:rPr>
          <w:sz w:val="22"/>
          <w:szCs w:val="22"/>
        </w:rPr>
        <w:t xml:space="preserve"> (PCA)</w:t>
      </w:r>
      <w:r w:rsidR="00C3757E">
        <w:rPr>
          <w:sz w:val="22"/>
          <w:szCs w:val="22"/>
        </w:rPr>
        <w:t xml:space="preserve"> Option</w:t>
      </w:r>
      <w:r w:rsidR="00C3757E">
        <w:rPr>
          <w:sz w:val="22"/>
          <w:szCs w:val="22"/>
        </w:rPr>
        <w:br/>
      </w:r>
      <w:r w:rsidR="00727D2A">
        <w:rPr>
          <w:b w:val="0"/>
          <w:sz w:val="22"/>
          <w:szCs w:val="22"/>
        </w:rPr>
        <w:t xml:space="preserve">Pick </w:t>
      </w:r>
      <w:r w:rsidR="003354FA" w:rsidRPr="009B73C1">
        <w:rPr>
          <w:sz w:val="22"/>
          <w:szCs w:val="22"/>
        </w:rPr>
        <w:t>(</w:t>
      </w:r>
      <w:r w:rsidRPr="009B73C1">
        <w:rPr>
          <w:sz w:val="22"/>
          <w:szCs w:val="22"/>
        </w:rPr>
        <w:t>4</w:t>
      </w:r>
      <w:r w:rsidR="003354FA" w:rsidRPr="009B73C1">
        <w:rPr>
          <w:sz w:val="22"/>
          <w:szCs w:val="22"/>
        </w:rPr>
        <w:t>)</w:t>
      </w:r>
      <w:r w:rsidR="006F45EB" w:rsidRPr="003354FA">
        <w:rPr>
          <w:b w:val="0"/>
          <w:bCs w:val="0"/>
          <w:sz w:val="22"/>
          <w:szCs w:val="22"/>
        </w:rPr>
        <w:t xml:space="preserve"> of these</w:t>
      </w:r>
      <w:r w:rsidR="008936D1" w:rsidRPr="003354FA">
        <w:rPr>
          <w:b w:val="0"/>
          <w:sz w:val="22"/>
          <w:szCs w:val="22"/>
        </w:rPr>
        <w:t xml:space="preserve"> courses</w:t>
      </w:r>
      <w:r w:rsidR="00102564">
        <w:rPr>
          <w:b w:val="0"/>
          <w:sz w:val="22"/>
          <w:szCs w:val="22"/>
        </w:rPr>
        <w:t xml:space="preserve"> - </w:t>
      </w:r>
      <w:r w:rsidR="009B73C1">
        <w:rPr>
          <w:b w:val="0"/>
          <w:sz w:val="22"/>
          <w:szCs w:val="22"/>
        </w:rPr>
        <w:t>AC</w:t>
      </w:r>
      <w:r w:rsidR="00230E97" w:rsidRPr="003354FA">
        <w:rPr>
          <w:b w:val="0"/>
          <w:sz w:val="22"/>
          <w:szCs w:val="22"/>
        </w:rPr>
        <w:t xml:space="preserve">C </w:t>
      </w:r>
      <w:r w:rsidR="009B73C1">
        <w:rPr>
          <w:b w:val="0"/>
          <w:sz w:val="22"/>
          <w:szCs w:val="22"/>
        </w:rPr>
        <w:t xml:space="preserve">807, ACC 808, ACC </w:t>
      </w:r>
      <w:r w:rsidR="00230E97" w:rsidRPr="003354FA">
        <w:rPr>
          <w:b w:val="0"/>
          <w:sz w:val="22"/>
          <w:szCs w:val="22"/>
        </w:rPr>
        <w:t>8</w:t>
      </w:r>
      <w:r w:rsidR="009B73C1">
        <w:rPr>
          <w:b w:val="0"/>
          <w:sz w:val="22"/>
          <w:szCs w:val="22"/>
        </w:rPr>
        <w:t>14, ACC 833, ACC 8</w:t>
      </w:r>
      <w:r w:rsidR="00864681">
        <w:rPr>
          <w:b w:val="0"/>
          <w:sz w:val="22"/>
          <w:szCs w:val="22"/>
        </w:rPr>
        <w:t>41, ACC 843,</w:t>
      </w:r>
      <w:r w:rsidR="00A97CF2">
        <w:rPr>
          <w:b w:val="0"/>
          <w:sz w:val="22"/>
          <w:szCs w:val="22"/>
        </w:rPr>
        <w:t xml:space="preserve"> ACC 845, </w:t>
      </w:r>
      <w:r w:rsidR="009B73C1">
        <w:rPr>
          <w:b w:val="0"/>
          <w:sz w:val="22"/>
          <w:szCs w:val="22"/>
        </w:rPr>
        <w:t>ACC 850</w:t>
      </w:r>
      <w:r w:rsidR="00A97CF2">
        <w:rPr>
          <w:b w:val="0"/>
          <w:sz w:val="22"/>
          <w:szCs w:val="22"/>
        </w:rPr>
        <w:t xml:space="preserve"> </w:t>
      </w:r>
      <w:r w:rsidR="00C3757E" w:rsidRPr="003354FA">
        <w:rPr>
          <w:b w:val="0"/>
          <w:sz w:val="22"/>
          <w:szCs w:val="22"/>
        </w:rPr>
        <w:br/>
      </w:r>
      <w:r w:rsidR="009B73C1" w:rsidRPr="009B73C1">
        <w:rPr>
          <w:sz w:val="22"/>
          <w:szCs w:val="22"/>
        </w:rPr>
        <w:t>Required Courses: COM 875</w:t>
      </w:r>
      <w:r w:rsidR="00045432">
        <w:rPr>
          <w:sz w:val="22"/>
          <w:szCs w:val="22"/>
        </w:rPr>
        <w:t xml:space="preserve">, </w:t>
      </w:r>
      <w:r w:rsidR="009B73C1" w:rsidRPr="009B73C1">
        <w:rPr>
          <w:sz w:val="22"/>
          <w:szCs w:val="22"/>
        </w:rPr>
        <w:t>FI 801</w:t>
      </w:r>
      <w:r w:rsidR="00045432">
        <w:rPr>
          <w:sz w:val="22"/>
          <w:szCs w:val="22"/>
        </w:rPr>
        <w:t>, &amp; ACC 827</w:t>
      </w:r>
    </w:p>
    <w:p w14:paraId="5130C27A" w14:textId="77777777" w:rsidR="006F45EB" w:rsidRPr="002C3EB3" w:rsidRDefault="006F45EB" w:rsidP="00267B9A">
      <w:pPr>
        <w:pStyle w:val="BodyText"/>
        <w:tabs>
          <w:tab w:val="left" w:pos="540"/>
        </w:tabs>
        <w:spacing w:line="276" w:lineRule="auto"/>
        <w:rPr>
          <w:sz w:val="22"/>
          <w:szCs w:val="22"/>
        </w:rPr>
      </w:pPr>
    </w:p>
    <w:p w14:paraId="56A19D82" w14:textId="3F26B505" w:rsidR="009B73C1" w:rsidRPr="009B73C1" w:rsidRDefault="006F45EB" w:rsidP="009B73C1">
      <w:pPr>
        <w:pStyle w:val="BodyText"/>
        <w:numPr>
          <w:ilvl w:val="0"/>
          <w:numId w:val="21"/>
        </w:numPr>
        <w:tabs>
          <w:tab w:val="clear" w:pos="720"/>
          <w:tab w:val="num" w:pos="540"/>
        </w:tabs>
        <w:spacing w:line="276" w:lineRule="auto"/>
        <w:ind w:left="540" w:hanging="180"/>
        <w:rPr>
          <w:sz w:val="22"/>
          <w:szCs w:val="22"/>
        </w:rPr>
      </w:pPr>
      <w:r w:rsidRPr="009B73C1">
        <w:rPr>
          <w:sz w:val="22"/>
          <w:szCs w:val="22"/>
        </w:rPr>
        <w:t xml:space="preserve">Taxation </w:t>
      </w:r>
      <w:r w:rsidR="00157D1F">
        <w:rPr>
          <w:sz w:val="22"/>
          <w:szCs w:val="22"/>
        </w:rPr>
        <w:t xml:space="preserve">(TAX) </w:t>
      </w:r>
      <w:r w:rsidRPr="009B73C1">
        <w:rPr>
          <w:sz w:val="22"/>
          <w:szCs w:val="22"/>
        </w:rPr>
        <w:t>Option</w:t>
      </w:r>
      <w:r w:rsidR="00157D1F">
        <w:rPr>
          <w:sz w:val="22"/>
          <w:szCs w:val="22"/>
        </w:rPr>
        <w:t xml:space="preserve"> </w:t>
      </w:r>
      <w:r w:rsidR="00C3757E" w:rsidRPr="009B73C1">
        <w:rPr>
          <w:sz w:val="22"/>
          <w:szCs w:val="22"/>
        </w:rPr>
        <w:br/>
      </w:r>
      <w:r w:rsidR="00727D2A">
        <w:rPr>
          <w:b w:val="0"/>
          <w:sz w:val="22"/>
          <w:szCs w:val="22"/>
        </w:rPr>
        <w:t>These courses</w:t>
      </w:r>
      <w:r w:rsidR="00102564">
        <w:rPr>
          <w:b w:val="0"/>
          <w:sz w:val="22"/>
          <w:szCs w:val="22"/>
        </w:rPr>
        <w:t xml:space="preserve"> </w:t>
      </w:r>
      <w:r w:rsidR="000222C0">
        <w:rPr>
          <w:b w:val="0"/>
          <w:sz w:val="22"/>
          <w:szCs w:val="22"/>
        </w:rPr>
        <w:t>-</w:t>
      </w:r>
      <w:r w:rsidR="00727D2A">
        <w:rPr>
          <w:b w:val="0"/>
          <w:sz w:val="22"/>
          <w:szCs w:val="22"/>
        </w:rPr>
        <w:t xml:space="preserve"> </w:t>
      </w:r>
      <w:r w:rsidR="000222C0">
        <w:rPr>
          <w:b w:val="0"/>
          <w:sz w:val="22"/>
          <w:szCs w:val="22"/>
        </w:rPr>
        <w:t>A</w:t>
      </w:r>
      <w:r w:rsidRPr="009B73C1">
        <w:rPr>
          <w:b w:val="0"/>
          <w:sz w:val="22"/>
          <w:szCs w:val="22"/>
        </w:rPr>
        <w:t>CC 830, ACC 833, ACC 836</w:t>
      </w:r>
      <w:r w:rsidR="00A01EC2" w:rsidRPr="009B73C1">
        <w:rPr>
          <w:b w:val="0"/>
          <w:sz w:val="22"/>
          <w:szCs w:val="22"/>
        </w:rPr>
        <w:t>,</w:t>
      </w:r>
      <w:r w:rsidR="00FE285E" w:rsidRPr="009B73C1">
        <w:rPr>
          <w:b w:val="0"/>
          <w:sz w:val="22"/>
          <w:szCs w:val="22"/>
        </w:rPr>
        <w:t xml:space="preserve"> ACC 850</w:t>
      </w:r>
    </w:p>
    <w:p w14:paraId="1124603E" w14:textId="187A4970" w:rsidR="009B73C1" w:rsidRDefault="009B73C1" w:rsidP="009B73C1">
      <w:pPr>
        <w:pStyle w:val="BodyText"/>
        <w:tabs>
          <w:tab w:val="num" w:pos="540"/>
        </w:tabs>
        <w:spacing w:line="276" w:lineRule="auto"/>
        <w:ind w:left="360"/>
        <w:rPr>
          <w:sz w:val="22"/>
          <w:szCs w:val="22"/>
        </w:rPr>
      </w:pPr>
      <w:r>
        <w:rPr>
          <w:sz w:val="22"/>
          <w:szCs w:val="22"/>
        </w:rPr>
        <w:t xml:space="preserve">   </w:t>
      </w:r>
      <w:r w:rsidRPr="009B73C1">
        <w:rPr>
          <w:sz w:val="22"/>
          <w:szCs w:val="22"/>
        </w:rPr>
        <w:t>Required Courses</w:t>
      </w:r>
      <w:r>
        <w:rPr>
          <w:sz w:val="22"/>
          <w:szCs w:val="22"/>
        </w:rPr>
        <w:t>:</w:t>
      </w:r>
      <w:r w:rsidRPr="009B73C1">
        <w:rPr>
          <w:sz w:val="22"/>
          <w:szCs w:val="22"/>
        </w:rPr>
        <w:t xml:space="preserve"> COM 875</w:t>
      </w:r>
      <w:r w:rsidR="00045432">
        <w:rPr>
          <w:sz w:val="22"/>
          <w:szCs w:val="22"/>
        </w:rPr>
        <w:t>, F</w:t>
      </w:r>
      <w:r w:rsidRPr="009B73C1">
        <w:rPr>
          <w:sz w:val="22"/>
          <w:szCs w:val="22"/>
        </w:rPr>
        <w:t>I 801</w:t>
      </w:r>
      <w:r w:rsidR="00045432">
        <w:rPr>
          <w:sz w:val="22"/>
          <w:szCs w:val="22"/>
        </w:rPr>
        <w:t>, &amp; ACC 827</w:t>
      </w:r>
    </w:p>
    <w:p w14:paraId="26600D61" w14:textId="77777777" w:rsidR="00CF06FF" w:rsidRDefault="00CF06FF" w:rsidP="009B73C1">
      <w:pPr>
        <w:pStyle w:val="BodyText"/>
        <w:tabs>
          <w:tab w:val="num" w:pos="540"/>
        </w:tabs>
        <w:spacing w:line="276" w:lineRule="auto"/>
        <w:ind w:left="360"/>
        <w:rPr>
          <w:sz w:val="22"/>
          <w:szCs w:val="22"/>
        </w:rPr>
      </w:pPr>
    </w:p>
    <w:p w14:paraId="6559AC75" w14:textId="40455C28" w:rsidR="00CF06FF" w:rsidRPr="009B73C1" w:rsidRDefault="00CF06FF" w:rsidP="00CF06FF">
      <w:pPr>
        <w:pStyle w:val="BodyText"/>
        <w:numPr>
          <w:ilvl w:val="0"/>
          <w:numId w:val="21"/>
        </w:numPr>
        <w:tabs>
          <w:tab w:val="clear" w:pos="720"/>
          <w:tab w:val="num" w:pos="540"/>
        </w:tabs>
        <w:spacing w:line="276" w:lineRule="auto"/>
        <w:ind w:left="540" w:hanging="180"/>
        <w:rPr>
          <w:sz w:val="22"/>
          <w:szCs w:val="22"/>
        </w:rPr>
      </w:pPr>
      <w:r w:rsidRPr="009B73C1">
        <w:rPr>
          <w:sz w:val="22"/>
          <w:szCs w:val="22"/>
        </w:rPr>
        <w:t>T</w:t>
      </w:r>
      <w:r>
        <w:rPr>
          <w:sz w:val="22"/>
          <w:szCs w:val="22"/>
        </w:rPr>
        <w:t xml:space="preserve">ransaction Services (TS) </w:t>
      </w:r>
      <w:r w:rsidRPr="009B73C1">
        <w:rPr>
          <w:sz w:val="22"/>
          <w:szCs w:val="22"/>
        </w:rPr>
        <w:t>Option</w:t>
      </w:r>
      <w:r>
        <w:rPr>
          <w:sz w:val="22"/>
          <w:szCs w:val="22"/>
        </w:rPr>
        <w:t xml:space="preserve"> </w:t>
      </w:r>
      <w:r w:rsidRPr="009B73C1">
        <w:rPr>
          <w:sz w:val="22"/>
          <w:szCs w:val="22"/>
        </w:rPr>
        <w:br/>
      </w:r>
      <w:r>
        <w:rPr>
          <w:b w:val="0"/>
          <w:sz w:val="22"/>
          <w:szCs w:val="22"/>
        </w:rPr>
        <w:t>These courses</w:t>
      </w:r>
      <w:r w:rsidR="00102564">
        <w:rPr>
          <w:b w:val="0"/>
          <w:sz w:val="22"/>
          <w:szCs w:val="22"/>
        </w:rPr>
        <w:t xml:space="preserve"> </w:t>
      </w:r>
      <w:r>
        <w:rPr>
          <w:b w:val="0"/>
          <w:sz w:val="22"/>
          <w:szCs w:val="22"/>
        </w:rPr>
        <w:t>- A</w:t>
      </w:r>
      <w:r w:rsidRPr="009B73C1">
        <w:rPr>
          <w:b w:val="0"/>
          <w:sz w:val="22"/>
          <w:szCs w:val="22"/>
        </w:rPr>
        <w:t>CC 8</w:t>
      </w:r>
      <w:r>
        <w:rPr>
          <w:b w:val="0"/>
          <w:sz w:val="22"/>
          <w:szCs w:val="22"/>
        </w:rPr>
        <w:t>07</w:t>
      </w:r>
      <w:r w:rsidRPr="009B73C1">
        <w:rPr>
          <w:b w:val="0"/>
          <w:sz w:val="22"/>
          <w:szCs w:val="22"/>
        </w:rPr>
        <w:t>, ACC 8</w:t>
      </w:r>
      <w:r>
        <w:rPr>
          <w:b w:val="0"/>
          <w:sz w:val="22"/>
          <w:szCs w:val="22"/>
        </w:rPr>
        <w:t>50</w:t>
      </w:r>
      <w:r w:rsidRPr="009B73C1">
        <w:rPr>
          <w:b w:val="0"/>
          <w:sz w:val="22"/>
          <w:szCs w:val="22"/>
        </w:rPr>
        <w:t xml:space="preserve">, ACC </w:t>
      </w:r>
      <w:r w:rsidR="00A97CF2">
        <w:rPr>
          <w:b w:val="0"/>
          <w:sz w:val="22"/>
          <w:szCs w:val="22"/>
        </w:rPr>
        <w:t>855</w:t>
      </w:r>
      <w:r w:rsidRPr="009B73C1">
        <w:rPr>
          <w:b w:val="0"/>
          <w:sz w:val="22"/>
          <w:szCs w:val="22"/>
        </w:rPr>
        <w:t xml:space="preserve">, </w:t>
      </w:r>
      <w:r>
        <w:rPr>
          <w:b w:val="0"/>
          <w:sz w:val="22"/>
          <w:szCs w:val="22"/>
        </w:rPr>
        <w:t>FI 845</w:t>
      </w:r>
    </w:p>
    <w:p w14:paraId="3C3A0262" w14:textId="36E4655E" w:rsidR="00CF06FF" w:rsidRDefault="00CF06FF" w:rsidP="00CF06FF">
      <w:pPr>
        <w:pStyle w:val="BodyText"/>
        <w:tabs>
          <w:tab w:val="num" w:pos="540"/>
        </w:tabs>
        <w:spacing w:line="276" w:lineRule="auto"/>
        <w:ind w:left="360"/>
        <w:rPr>
          <w:sz w:val="22"/>
          <w:szCs w:val="22"/>
        </w:rPr>
      </w:pPr>
      <w:r>
        <w:rPr>
          <w:sz w:val="22"/>
          <w:szCs w:val="22"/>
        </w:rPr>
        <w:t xml:space="preserve">   </w:t>
      </w:r>
      <w:r w:rsidRPr="009B73C1">
        <w:rPr>
          <w:sz w:val="22"/>
          <w:szCs w:val="22"/>
        </w:rPr>
        <w:t>Required Courses</w:t>
      </w:r>
      <w:r>
        <w:rPr>
          <w:sz w:val="22"/>
          <w:szCs w:val="22"/>
        </w:rPr>
        <w:t>:</w:t>
      </w:r>
      <w:r w:rsidRPr="009B73C1">
        <w:rPr>
          <w:sz w:val="22"/>
          <w:szCs w:val="22"/>
        </w:rPr>
        <w:t xml:space="preserve"> COM 875</w:t>
      </w:r>
      <w:r>
        <w:rPr>
          <w:sz w:val="22"/>
          <w:szCs w:val="22"/>
        </w:rPr>
        <w:t>, F</w:t>
      </w:r>
      <w:r w:rsidRPr="009B73C1">
        <w:rPr>
          <w:sz w:val="22"/>
          <w:szCs w:val="22"/>
        </w:rPr>
        <w:t>I 801</w:t>
      </w:r>
      <w:r w:rsidR="001600BB">
        <w:rPr>
          <w:sz w:val="22"/>
          <w:szCs w:val="22"/>
        </w:rPr>
        <w:t>*</w:t>
      </w:r>
      <w:r>
        <w:rPr>
          <w:sz w:val="22"/>
          <w:szCs w:val="22"/>
        </w:rPr>
        <w:t>, &amp; ACC 827</w:t>
      </w:r>
    </w:p>
    <w:p w14:paraId="3B8CE019" w14:textId="4FB748DA" w:rsidR="006461B2" w:rsidRDefault="001600BB" w:rsidP="001600BB">
      <w:pPr>
        <w:pStyle w:val="BodyText"/>
        <w:tabs>
          <w:tab w:val="num" w:pos="540"/>
        </w:tabs>
        <w:spacing w:line="276" w:lineRule="auto"/>
        <w:ind w:left="360"/>
        <w:rPr>
          <w:sz w:val="22"/>
          <w:szCs w:val="22"/>
        </w:rPr>
      </w:pPr>
      <w:r>
        <w:rPr>
          <w:sz w:val="22"/>
          <w:szCs w:val="22"/>
        </w:rPr>
        <w:t>*</w:t>
      </w:r>
      <w:r w:rsidR="006270AE">
        <w:rPr>
          <w:sz w:val="22"/>
          <w:szCs w:val="22"/>
        </w:rPr>
        <w:t xml:space="preserve">For MSU undergraduates, FI 801 can be waived if you </w:t>
      </w:r>
      <w:r w:rsidR="00AC69E1">
        <w:rPr>
          <w:sz w:val="22"/>
          <w:szCs w:val="22"/>
        </w:rPr>
        <w:t>have taken both FI 311 and FI 312</w:t>
      </w:r>
      <w:r w:rsidR="00102564">
        <w:rPr>
          <w:sz w:val="22"/>
          <w:szCs w:val="22"/>
        </w:rPr>
        <w:t>.</w:t>
      </w:r>
    </w:p>
    <w:p w14:paraId="45ACCE3C" w14:textId="77777777" w:rsidR="006748E2" w:rsidRDefault="006748E2" w:rsidP="00267B9A">
      <w:pPr>
        <w:pStyle w:val="BodyText"/>
        <w:tabs>
          <w:tab w:val="left" w:pos="540"/>
        </w:tabs>
        <w:spacing w:line="276" w:lineRule="auto"/>
        <w:rPr>
          <w:b w:val="0"/>
          <w:sz w:val="22"/>
        </w:rPr>
      </w:pPr>
    </w:p>
    <w:p w14:paraId="1170ABD7" w14:textId="77777777" w:rsidR="00C05E7A" w:rsidRDefault="00267B9A" w:rsidP="00C05E7A">
      <w:pPr>
        <w:pStyle w:val="BodyText"/>
        <w:tabs>
          <w:tab w:val="left" w:pos="540"/>
        </w:tabs>
        <w:spacing w:line="276" w:lineRule="auto"/>
        <w:rPr>
          <w:sz w:val="28"/>
          <w:szCs w:val="28"/>
          <w:u w:val="single"/>
        </w:rPr>
      </w:pPr>
      <w:r w:rsidRPr="000C4AB7">
        <w:rPr>
          <w:sz w:val="28"/>
          <w:szCs w:val="28"/>
          <w:u w:val="single"/>
        </w:rPr>
        <w:t>SCHEDULING ADVICE</w:t>
      </w:r>
    </w:p>
    <w:p w14:paraId="2A7D1AFE" w14:textId="77777777" w:rsidR="00C05E7A" w:rsidRPr="00C05E7A" w:rsidRDefault="00C05E7A" w:rsidP="00C05E7A">
      <w:pPr>
        <w:pStyle w:val="BodyText"/>
        <w:tabs>
          <w:tab w:val="left" w:pos="540"/>
        </w:tabs>
        <w:spacing w:line="276" w:lineRule="auto"/>
        <w:rPr>
          <w:sz w:val="28"/>
          <w:szCs w:val="28"/>
          <w:u w:val="single"/>
        </w:rPr>
      </w:pPr>
    </w:p>
    <w:p w14:paraId="1C814B7B" w14:textId="77777777" w:rsidR="00267B9A" w:rsidRPr="000C4AB7" w:rsidRDefault="00267B9A" w:rsidP="00267B9A">
      <w:pPr>
        <w:numPr>
          <w:ilvl w:val="0"/>
          <w:numId w:val="23"/>
        </w:numPr>
        <w:spacing w:line="276" w:lineRule="auto"/>
        <w:rPr>
          <w:b/>
          <w:sz w:val="22"/>
          <w:szCs w:val="22"/>
        </w:rPr>
      </w:pPr>
      <w:r w:rsidRPr="000C4AB7">
        <w:rPr>
          <w:b/>
          <w:sz w:val="22"/>
          <w:szCs w:val="22"/>
        </w:rPr>
        <w:t>Taxation (TAX) Option suggestions:</w:t>
      </w:r>
    </w:p>
    <w:p w14:paraId="273972EB" w14:textId="77777777" w:rsidR="00267B9A" w:rsidRDefault="00267B9A" w:rsidP="00267B9A">
      <w:pPr>
        <w:numPr>
          <w:ilvl w:val="1"/>
          <w:numId w:val="23"/>
        </w:numPr>
        <w:spacing w:line="276" w:lineRule="auto"/>
        <w:rPr>
          <w:sz w:val="22"/>
          <w:szCs w:val="22"/>
        </w:rPr>
      </w:pPr>
      <w:r>
        <w:rPr>
          <w:sz w:val="22"/>
          <w:szCs w:val="22"/>
        </w:rPr>
        <w:t>ACC 833 and 836 may be taken concurrently.</w:t>
      </w:r>
    </w:p>
    <w:p w14:paraId="61FA74EA" w14:textId="77777777" w:rsidR="00267B9A" w:rsidRDefault="00267B9A" w:rsidP="00267B9A">
      <w:pPr>
        <w:spacing w:line="276" w:lineRule="auto"/>
        <w:ind w:left="1080"/>
        <w:rPr>
          <w:sz w:val="22"/>
          <w:szCs w:val="22"/>
        </w:rPr>
      </w:pPr>
    </w:p>
    <w:p w14:paraId="60642327" w14:textId="77777777" w:rsidR="00267B9A" w:rsidRPr="000C4AB7" w:rsidRDefault="00267B9A" w:rsidP="00267B9A">
      <w:pPr>
        <w:numPr>
          <w:ilvl w:val="0"/>
          <w:numId w:val="23"/>
        </w:numPr>
        <w:spacing w:line="276" w:lineRule="auto"/>
        <w:rPr>
          <w:b/>
          <w:sz w:val="22"/>
          <w:szCs w:val="22"/>
        </w:rPr>
      </w:pPr>
      <w:r w:rsidRPr="000C4AB7">
        <w:rPr>
          <w:b/>
          <w:sz w:val="22"/>
          <w:szCs w:val="22"/>
        </w:rPr>
        <w:t>Information Systems (IS) Option suggestions:</w:t>
      </w:r>
    </w:p>
    <w:p w14:paraId="7CA56974" w14:textId="77777777" w:rsidR="00267B9A" w:rsidRDefault="00267B9A" w:rsidP="00267B9A">
      <w:pPr>
        <w:numPr>
          <w:ilvl w:val="1"/>
          <w:numId w:val="23"/>
        </w:numPr>
        <w:spacing w:line="276" w:lineRule="auto"/>
        <w:rPr>
          <w:sz w:val="22"/>
          <w:szCs w:val="22"/>
        </w:rPr>
      </w:pPr>
      <w:r>
        <w:rPr>
          <w:sz w:val="22"/>
          <w:szCs w:val="22"/>
        </w:rPr>
        <w:t>Only (</w:t>
      </w:r>
      <w:r w:rsidR="002B699B">
        <w:rPr>
          <w:sz w:val="22"/>
          <w:szCs w:val="22"/>
        </w:rPr>
        <w:t>4</w:t>
      </w:r>
      <w:r>
        <w:rPr>
          <w:sz w:val="22"/>
          <w:szCs w:val="22"/>
        </w:rPr>
        <w:t>) of the (6) courses are required for this specialty.</w:t>
      </w:r>
    </w:p>
    <w:p w14:paraId="70CB829F" w14:textId="6F3B139A" w:rsidR="00267B9A" w:rsidRDefault="00267B9A" w:rsidP="00267B9A">
      <w:pPr>
        <w:numPr>
          <w:ilvl w:val="1"/>
          <w:numId w:val="23"/>
        </w:numPr>
        <w:spacing w:line="276" w:lineRule="auto"/>
        <w:rPr>
          <w:sz w:val="22"/>
          <w:szCs w:val="22"/>
        </w:rPr>
      </w:pPr>
      <w:r>
        <w:rPr>
          <w:sz w:val="22"/>
          <w:szCs w:val="22"/>
        </w:rPr>
        <w:t>For a solid technical core, the faculty recommends ACC 82</w:t>
      </w:r>
      <w:r w:rsidR="00D04706">
        <w:rPr>
          <w:sz w:val="22"/>
          <w:szCs w:val="22"/>
        </w:rPr>
        <w:t xml:space="preserve">3, </w:t>
      </w:r>
      <w:r>
        <w:rPr>
          <w:sz w:val="22"/>
          <w:szCs w:val="22"/>
        </w:rPr>
        <w:t>825,</w:t>
      </w:r>
      <w:r w:rsidR="00CF06FF">
        <w:rPr>
          <w:sz w:val="22"/>
          <w:szCs w:val="22"/>
        </w:rPr>
        <w:t xml:space="preserve"> </w:t>
      </w:r>
      <w:r w:rsidR="00045432">
        <w:rPr>
          <w:sz w:val="22"/>
          <w:szCs w:val="22"/>
        </w:rPr>
        <w:t xml:space="preserve">&amp; </w:t>
      </w:r>
      <w:r>
        <w:rPr>
          <w:sz w:val="22"/>
          <w:szCs w:val="22"/>
        </w:rPr>
        <w:t>826.</w:t>
      </w:r>
    </w:p>
    <w:p w14:paraId="4A5EF4CA" w14:textId="77777777" w:rsidR="00267B9A" w:rsidRDefault="00CB599A" w:rsidP="00267B9A">
      <w:pPr>
        <w:numPr>
          <w:ilvl w:val="1"/>
          <w:numId w:val="23"/>
        </w:numPr>
        <w:spacing w:line="276" w:lineRule="auto"/>
        <w:rPr>
          <w:sz w:val="22"/>
          <w:szCs w:val="22"/>
        </w:rPr>
      </w:pPr>
      <w:r>
        <w:rPr>
          <w:sz w:val="22"/>
          <w:szCs w:val="22"/>
        </w:rPr>
        <w:t>External</w:t>
      </w:r>
      <w:r w:rsidR="00267B9A">
        <w:rPr>
          <w:sz w:val="22"/>
          <w:szCs w:val="22"/>
        </w:rPr>
        <w:t xml:space="preserve"> accounting majors wanting to complete their M.S. in one year should take ACC 821 in the fall.</w:t>
      </w:r>
    </w:p>
    <w:p w14:paraId="69A6C36A" w14:textId="77777777" w:rsidR="00267B9A" w:rsidRDefault="00267B9A" w:rsidP="00267B9A">
      <w:pPr>
        <w:spacing w:line="276" w:lineRule="auto"/>
        <w:ind w:left="1080"/>
        <w:rPr>
          <w:sz w:val="22"/>
          <w:szCs w:val="22"/>
        </w:rPr>
      </w:pPr>
    </w:p>
    <w:p w14:paraId="3DA39F30" w14:textId="0F1A4273" w:rsidR="00267B9A" w:rsidRPr="000C4AB7" w:rsidRDefault="00267B9A" w:rsidP="00267B9A">
      <w:pPr>
        <w:numPr>
          <w:ilvl w:val="0"/>
          <w:numId w:val="23"/>
        </w:numPr>
        <w:spacing w:line="276" w:lineRule="auto"/>
        <w:rPr>
          <w:b/>
          <w:sz w:val="22"/>
          <w:szCs w:val="22"/>
        </w:rPr>
      </w:pPr>
      <w:r w:rsidRPr="000C4AB7">
        <w:rPr>
          <w:b/>
          <w:sz w:val="22"/>
          <w:szCs w:val="22"/>
        </w:rPr>
        <w:t>For those wishing to take the CPA exam</w:t>
      </w:r>
      <w:r w:rsidR="008924D2">
        <w:rPr>
          <w:b/>
          <w:sz w:val="22"/>
          <w:szCs w:val="22"/>
        </w:rPr>
        <w:t>,</w:t>
      </w:r>
      <w:r w:rsidR="000222C0">
        <w:rPr>
          <w:b/>
          <w:sz w:val="22"/>
          <w:szCs w:val="22"/>
        </w:rPr>
        <w:t xml:space="preserve"> these classes are suggested for</w:t>
      </w:r>
      <w:r w:rsidR="008924D2">
        <w:rPr>
          <w:b/>
          <w:sz w:val="22"/>
          <w:szCs w:val="22"/>
        </w:rPr>
        <w:t xml:space="preserve"> a</w:t>
      </w:r>
      <w:r w:rsidR="000222C0">
        <w:rPr>
          <w:b/>
          <w:sz w:val="22"/>
          <w:szCs w:val="22"/>
        </w:rPr>
        <w:t xml:space="preserve"> more </w:t>
      </w:r>
      <w:r w:rsidR="00B330B3">
        <w:rPr>
          <w:b/>
          <w:sz w:val="22"/>
          <w:szCs w:val="22"/>
        </w:rPr>
        <w:t>in-depth</w:t>
      </w:r>
      <w:r w:rsidR="000222C0">
        <w:rPr>
          <w:b/>
          <w:sz w:val="22"/>
          <w:szCs w:val="22"/>
        </w:rPr>
        <w:t xml:space="preserve"> understanding of the accounting topics. They are not required to take the CPA Exam. </w:t>
      </w:r>
    </w:p>
    <w:p w14:paraId="491EBA92" w14:textId="741F199F" w:rsidR="00267B9A" w:rsidRPr="000C4AB7" w:rsidRDefault="00267B9A" w:rsidP="00267B9A">
      <w:pPr>
        <w:numPr>
          <w:ilvl w:val="1"/>
          <w:numId w:val="23"/>
        </w:numPr>
        <w:spacing w:line="276" w:lineRule="auto"/>
        <w:rPr>
          <w:sz w:val="22"/>
          <w:szCs w:val="22"/>
        </w:rPr>
      </w:pPr>
      <w:r w:rsidRPr="000C4AB7">
        <w:rPr>
          <w:sz w:val="22"/>
          <w:szCs w:val="22"/>
        </w:rPr>
        <w:t>ACC 850</w:t>
      </w:r>
      <w:r>
        <w:rPr>
          <w:sz w:val="22"/>
          <w:szCs w:val="22"/>
        </w:rPr>
        <w:t>:</w:t>
      </w:r>
      <w:r w:rsidRPr="000C4AB7">
        <w:rPr>
          <w:sz w:val="22"/>
          <w:szCs w:val="22"/>
        </w:rPr>
        <w:t xml:space="preserve"> Accounting </w:t>
      </w:r>
      <w:r w:rsidR="005C4E20">
        <w:rPr>
          <w:sz w:val="22"/>
          <w:szCs w:val="22"/>
        </w:rPr>
        <w:t xml:space="preserve">&amp; Tax Implications of Mergers &amp; Acquisitions </w:t>
      </w:r>
    </w:p>
    <w:p w14:paraId="3AE84D7A" w14:textId="77777777" w:rsidR="00267B9A" w:rsidRPr="000C4AB7" w:rsidRDefault="00267B9A" w:rsidP="00267B9A">
      <w:pPr>
        <w:numPr>
          <w:ilvl w:val="1"/>
          <w:numId w:val="23"/>
        </w:numPr>
        <w:spacing w:line="276" w:lineRule="auto"/>
        <w:rPr>
          <w:sz w:val="22"/>
          <w:szCs w:val="22"/>
        </w:rPr>
      </w:pPr>
      <w:r w:rsidRPr="000C4AB7">
        <w:rPr>
          <w:sz w:val="22"/>
          <w:szCs w:val="22"/>
        </w:rPr>
        <w:t>ACC 833</w:t>
      </w:r>
      <w:r>
        <w:rPr>
          <w:sz w:val="22"/>
          <w:szCs w:val="22"/>
        </w:rPr>
        <w:t>:</w:t>
      </w:r>
      <w:r w:rsidRPr="000C4AB7">
        <w:rPr>
          <w:sz w:val="22"/>
          <w:szCs w:val="22"/>
        </w:rPr>
        <w:t xml:space="preserve"> Federal Income Taxation of Corporations and Shareholders</w:t>
      </w:r>
    </w:p>
    <w:p w14:paraId="7CF1245F" w14:textId="2F1B4B2D" w:rsidR="00267B9A" w:rsidRDefault="00267B9A" w:rsidP="00267B9A">
      <w:pPr>
        <w:numPr>
          <w:ilvl w:val="1"/>
          <w:numId w:val="23"/>
        </w:numPr>
        <w:spacing w:line="276" w:lineRule="auto"/>
        <w:rPr>
          <w:sz w:val="22"/>
          <w:szCs w:val="22"/>
        </w:rPr>
      </w:pPr>
      <w:r w:rsidRPr="000C4AB7">
        <w:rPr>
          <w:sz w:val="22"/>
          <w:szCs w:val="22"/>
        </w:rPr>
        <w:t>ACC 808</w:t>
      </w:r>
      <w:r>
        <w:rPr>
          <w:sz w:val="22"/>
          <w:szCs w:val="22"/>
        </w:rPr>
        <w:t>:</w:t>
      </w:r>
      <w:r w:rsidRPr="000C4AB7">
        <w:rPr>
          <w:sz w:val="22"/>
          <w:szCs w:val="22"/>
        </w:rPr>
        <w:t xml:space="preserve"> </w:t>
      </w:r>
      <w:r w:rsidR="005C4E20">
        <w:rPr>
          <w:sz w:val="22"/>
          <w:szCs w:val="22"/>
        </w:rPr>
        <w:t xml:space="preserve">Analyzing </w:t>
      </w:r>
      <w:r w:rsidRPr="000C4AB7">
        <w:rPr>
          <w:sz w:val="22"/>
          <w:szCs w:val="22"/>
        </w:rPr>
        <w:t>Financial Reporting Decisions</w:t>
      </w:r>
    </w:p>
    <w:p w14:paraId="4A0D55A9" w14:textId="77777777" w:rsidR="009B73C1" w:rsidRDefault="009B73C1" w:rsidP="00267B9A">
      <w:pPr>
        <w:numPr>
          <w:ilvl w:val="1"/>
          <w:numId w:val="23"/>
        </w:numPr>
        <w:spacing w:line="276" w:lineRule="auto"/>
        <w:rPr>
          <w:sz w:val="22"/>
          <w:szCs w:val="22"/>
        </w:rPr>
      </w:pPr>
      <w:r>
        <w:rPr>
          <w:sz w:val="22"/>
          <w:szCs w:val="22"/>
        </w:rPr>
        <w:t>ACC 814: Advanced Auditing</w:t>
      </w:r>
    </w:p>
    <w:p w14:paraId="7C9C05B0" w14:textId="5B3EDB83" w:rsidR="00267B9A" w:rsidRPr="005C4F6F" w:rsidRDefault="00267B9A" w:rsidP="00267B9A">
      <w:pPr>
        <w:numPr>
          <w:ilvl w:val="1"/>
          <w:numId w:val="23"/>
        </w:numPr>
        <w:spacing w:line="276" w:lineRule="auto"/>
        <w:rPr>
          <w:sz w:val="22"/>
          <w:szCs w:val="22"/>
        </w:rPr>
      </w:pPr>
      <w:r w:rsidRPr="000C4AB7">
        <w:rPr>
          <w:sz w:val="22"/>
          <w:szCs w:val="22"/>
        </w:rPr>
        <w:t>ACC 308</w:t>
      </w:r>
      <w:r>
        <w:rPr>
          <w:sz w:val="22"/>
          <w:szCs w:val="22"/>
        </w:rPr>
        <w:t>:</w:t>
      </w:r>
      <w:r w:rsidRPr="000C4AB7">
        <w:rPr>
          <w:sz w:val="22"/>
          <w:szCs w:val="22"/>
        </w:rPr>
        <w:t xml:space="preserve"> Governmental &amp; Not-for-Profit Accounting (1 </w:t>
      </w:r>
      <w:r w:rsidR="00E76933" w:rsidRPr="000C4AB7">
        <w:rPr>
          <w:sz w:val="22"/>
          <w:szCs w:val="22"/>
        </w:rPr>
        <w:t>credit)</w:t>
      </w:r>
      <w:r w:rsidR="00E76933">
        <w:rPr>
          <w:sz w:val="22"/>
          <w:szCs w:val="22"/>
        </w:rPr>
        <w:t xml:space="preserve"> *</w:t>
      </w:r>
      <w:r w:rsidRPr="000C4AB7">
        <w:rPr>
          <w:sz w:val="22"/>
          <w:szCs w:val="22"/>
        </w:rPr>
        <w:br/>
      </w:r>
      <w:r w:rsidR="00AE0106" w:rsidRPr="005C4F6F">
        <w:rPr>
          <w:sz w:val="22"/>
          <w:szCs w:val="22"/>
        </w:rPr>
        <w:t>*</w:t>
      </w:r>
      <w:r w:rsidRPr="005C4F6F">
        <w:rPr>
          <w:sz w:val="22"/>
          <w:szCs w:val="22"/>
        </w:rPr>
        <w:t xml:space="preserve">Although credits at the 300-level cannot be counted toward the M.S. degree, </w:t>
      </w:r>
      <w:r w:rsidR="00115F99">
        <w:rPr>
          <w:sz w:val="22"/>
          <w:szCs w:val="22"/>
        </w:rPr>
        <w:t xml:space="preserve">this course </w:t>
      </w:r>
      <w:r w:rsidRPr="005C4F6F">
        <w:rPr>
          <w:sz w:val="22"/>
          <w:szCs w:val="22"/>
        </w:rPr>
        <w:t xml:space="preserve">is a </w:t>
      </w:r>
      <w:r w:rsidRPr="005C4F6F">
        <w:rPr>
          <w:sz w:val="22"/>
          <w:szCs w:val="22"/>
          <w:u w:val="single"/>
        </w:rPr>
        <w:t>requirement</w:t>
      </w:r>
      <w:r w:rsidRPr="005C4F6F">
        <w:rPr>
          <w:sz w:val="22"/>
          <w:szCs w:val="22"/>
        </w:rPr>
        <w:t xml:space="preserve"> for CPA licensing in the State of Michigan.  It is recommended that MSU undergraduates take this course in the last semester of their senior year.</w:t>
      </w:r>
    </w:p>
    <w:p w14:paraId="08933437" w14:textId="77777777" w:rsidR="006F45EB" w:rsidRPr="002C3EB3" w:rsidRDefault="006748E2" w:rsidP="00267B9A">
      <w:pPr>
        <w:pStyle w:val="BodyText"/>
        <w:tabs>
          <w:tab w:val="left" w:pos="540"/>
        </w:tabs>
        <w:spacing w:line="276" w:lineRule="auto"/>
        <w:rPr>
          <w:sz w:val="28"/>
          <w:szCs w:val="28"/>
          <w:u w:val="single"/>
        </w:rPr>
      </w:pPr>
      <w:r>
        <w:rPr>
          <w:sz w:val="28"/>
          <w:szCs w:val="28"/>
          <w:u w:val="single"/>
        </w:rPr>
        <w:br w:type="page"/>
      </w:r>
      <w:r w:rsidR="002C3EB3" w:rsidRPr="002C3EB3">
        <w:rPr>
          <w:sz w:val="28"/>
          <w:szCs w:val="28"/>
          <w:u w:val="single"/>
        </w:rPr>
        <w:lastRenderedPageBreak/>
        <w:t>COURSE OFFERINGS</w:t>
      </w:r>
    </w:p>
    <w:p w14:paraId="1246DE73" w14:textId="77777777" w:rsidR="002C3EB3" w:rsidRPr="002C3EB3" w:rsidRDefault="002C3EB3" w:rsidP="00267B9A">
      <w:pPr>
        <w:pStyle w:val="BodyText"/>
        <w:tabs>
          <w:tab w:val="left" w:pos="540"/>
        </w:tabs>
        <w:spacing w:line="276" w:lineRule="auto"/>
        <w:rPr>
          <w:sz w:val="24"/>
        </w:rPr>
      </w:pPr>
    </w:p>
    <w:p w14:paraId="43D0ABA8" w14:textId="7FC6A519" w:rsidR="002C3EB3" w:rsidRPr="002C3EB3" w:rsidRDefault="002C3EB3" w:rsidP="00267B9A">
      <w:pPr>
        <w:pStyle w:val="BodyText"/>
        <w:tabs>
          <w:tab w:val="left" w:pos="540"/>
        </w:tabs>
        <w:spacing w:line="276" w:lineRule="auto"/>
        <w:rPr>
          <w:sz w:val="24"/>
        </w:rPr>
      </w:pPr>
      <w:r w:rsidRPr="002C3EB3">
        <w:rPr>
          <w:sz w:val="24"/>
        </w:rPr>
        <w:t>Fall Semester</w:t>
      </w:r>
      <w:r w:rsidR="00B71E74">
        <w:rPr>
          <w:sz w:val="24"/>
        </w:rPr>
        <w:t xml:space="preserve"> </w:t>
      </w:r>
    </w:p>
    <w:tbl>
      <w:tblPr>
        <w:tblW w:w="109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65"/>
        <w:gridCol w:w="4085"/>
        <w:gridCol w:w="2235"/>
        <w:gridCol w:w="900"/>
        <w:gridCol w:w="900"/>
        <w:gridCol w:w="810"/>
        <w:gridCol w:w="810"/>
      </w:tblGrid>
      <w:tr w:rsidR="00E76933" w14:paraId="0036C2F4" w14:textId="7545A342" w:rsidTr="000B08B9">
        <w:tc>
          <w:tcPr>
            <w:tcW w:w="1165" w:type="dxa"/>
            <w:vAlign w:val="center"/>
          </w:tcPr>
          <w:p w14:paraId="3756299E" w14:textId="77777777" w:rsidR="00E76933" w:rsidRDefault="00E76933" w:rsidP="00FE5E72">
            <w:pPr>
              <w:tabs>
                <w:tab w:val="center" w:pos="5580"/>
                <w:tab w:val="center" w:pos="8280"/>
              </w:tabs>
              <w:spacing w:line="276" w:lineRule="auto"/>
              <w:rPr>
                <w:b/>
                <w:bCs/>
                <w:sz w:val="20"/>
              </w:rPr>
            </w:pPr>
            <w:r>
              <w:rPr>
                <w:b/>
                <w:bCs/>
                <w:sz w:val="20"/>
              </w:rPr>
              <w:t>Course</w:t>
            </w:r>
          </w:p>
        </w:tc>
        <w:tc>
          <w:tcPr>
            <w:tcW w:w="4085" w:type="dxa"/>
            <w:vAlign w:val="center"/>
          </w:tcPr>
          <w:p w14:paraId="7F876737" w14:textId="77777777" w:rsidR="00E76933" w:rsidRDefault="00E76933" w:rsidP="00FE5E72">
            <w:pPr>
              <w:pStyle w:val="Heading6"/>
              <w:spacing w:line="276" w:lineRule="auto"/>
              <w:jc w:val="left"/>
            </w:pPr>
            <w:r>
              <w:t>Course Title</w:t>
            </w:r>
          </w:p>
        </w:tc>
        <w:tc>
          <w:tcPr>
            <w:tcW w:w="2235" w:type="dxa"/>
            <w:vAlign w:val="center"/>
          </w:tcPr>
          <w:p w14:paraId="088F9A80" w14:textId="77777777" w:rsidR="00E76933" w:rsidRDefault="00E76933" w:rsidP="00FE5E72">
            <w:pPr>
              <w:pStyle w:val="Heading1"/>
              <w:tabs>
                <w:tab w:val="center" w:pos="5580"/>
                <w:tab w:val="center" w:pos="8280"/>
              </w:tabs>
              <w:spacing w:line="276" w:lineRule="auto"/>
              <w:rPr>
                <w:bCs w:val="0"/>
                <w:sz w:val="20"/>
              </w:rPr>
            </w:pPr>
            <w:r>
              <w:rPr>
                <w:bCs w:val="0"/>
                <w:sz w:val="20"/>
              </w:rPr>
              <w:t>Prerequisite</w:t>
            </w:r>
          </w:p>
        </w:tc>
        <w:tc>
          <w:tcPr>
            <w:tcW w:w="900" w:type="dxa"/>
            <w:vAlign w:val="center"/>
          </w:tcPr>
          <w:p w14:paraId="0826DB2C" w14:textId="77777777" w:rsidR="00E76933" w:rsidRDefault="00E76933" w:rsidP="00FE5E72">
            <w:pPr>
              <w:tabs>
                <w:tab w:val="center" w:pos="5580"/>
                <w:tab w:val="center" w:pos="8280"/>
              </w:tabs>
              <w:spacing w:line="276" w:lineRule="auto"/>
              <w:rPr>
                <w:b/>
                <w:bCs/>
                <w:sz w:val="20"/>
              </w:rPr>
            </w:pPr>
            <w:r>
              <w:rPr>
                <w:b/>
                <w:bCs/>
                <w:sz w:val="20"/>
              </w:rPr>
              <w:t>TAX</w:t>
            </w:r>
          </w:p>
        </w:tc>
        <w:tc>
          <w:tcPr>
            <w:tcW w:w="900" w:type="dxa"/>
            <w:vAlign w:val="center"/>
          </w:tcPr>
          <w:p w14:paraId="55B2E313" w14:textId="77777777" w:rsidR="00E76933" w:rsidRDefault="00E76933" w:rsidP="00FE5E72">
            <w:pPr>
              <w:tabs>
                <w:tab w:val="center" w:pos="5580"/>
                <w:tab w:val="center" w:pos="8280"/>
              </w:tabs>
              <w:spacing w:line="276" w:lineRule="auto"/>
              <w:rPr>
                <w:b/>
                <w:bCs/>
                <w:sz w:val="20"/>
              </w:rPr>
            </w:pPr>
            <w:r>
              <w:rPr>
                <w:b/>
                <w:bCs/>
                <w:sz w:val="20"/>
              </w:rPr>
              <w:t>IS</w:t>
            </w:r>
          </w:p>
        </w:tc>
        <w:tc>
          <w:tcPr>
            <w:tcW w:w="810" w:type="dxa"/>
            <w:vAlign w:val="center"/>
          </w:tcPr>
          <w:p w14:paraId="4ABE43AB" w14:textId="77777777" w:rsidR="00E76933" w:rsidRDefault="00E76933" w:rsidP="009B73C1">
            <w:pPr>
              <w:spacing w:line="276" w:lineRule="auto"/>
              <w:rPr>
                <w:b/>
                <w:bCs/>
                <w:sz w:val="20"/>
              </w:rPr>
            </w:pPr>
            <w:r>
              <w:rPr>
                <w:b/>
                <w:bCs/>
                <w:sz w:val="20"/>
              </w:rPr>
              <w:t>PCA</w:t>
            </w:r>
          </w:p>
        </w:tc>
        <w:tc>
          <w:tcPr>
            <w:tcW w:w="810" w:type="dxa"/>
          </w:tcPr>
          <w:p w14:paraId="0B9505FA" w14:textId="0EE634F6" w:rsidR="00E76933" w:rsidRDefault="00E76933" w:rsidP="009B73C1">
            <w:pPr>
              <w:spacing w:line="276" w:lineRule="auto"/>
              <w:rPr>
                <w:b/>
                <w:bCs/>
                <w:sz w:val="20"/>
              </w:rPr>
            </w:pPr>
            <w:r>
              <w:rPr>
                <w:b/>
                <w:bCs/>
                <w:sz w:val="20"/>
              </w:rPr>
              <w:t>TS</w:t>
            </w:r>
          </w:p>
        </w:tc>
      </w:tr>
      <w:tr w:rsidR="00E76933" w:rsidRPr="00557B03" w14:paraId="4E1971D0" w14:textId="6F1309FB" w:rsidTr="000B08B9">
        <w:trPr>
          <w:trHeight w:val="288"/>
        </w:trPr>
        <w:tc>
          <w:tcPr>
            <w:tcW w:w="1165" w:type="dxa"/>
            <w:vAlign w:val="center"/>
          </w:tcPr>
          <w:p w14:paraId="4FE1B739" w14:textId="77777777" w:rsidR="00E76933" w:rsidRPr="00557B03" w:rsidRDefault="00E76933" w:rsidP="00267B9A">
            <w:pPr>
              <w:tabs>
                <w:tab w:val="center" w:pos="5580"/>
                <w:tab w:val="center" w:pos="8280"/>
              </w:tabs>
              <w:spacing w:line="276" w:lineRule="auto"/>
              <w:rPr>
                <w:sz w:val="20"/>
              </w:rPr>
            </w:pPr>
            <w:r w:rsidRPr="00557B03">
              <w:rPr>
                <w:sz w:val="20"/>
              </w:rPr>
              <w:t>ACC 814</w:t>
            </w:r>
          </w:p>
        </w:tc>
        <w:tc>
          <w:tcPr>
            <w:tcW w:w="4085" w:type="dxa"/>
            <w:vAlign w:val="center"/>
          </w:tcPr>
          <w:p w14:paraId="213EE279" w14:textId="77777777" w:rsidR="00E76933" w:rsidRPr="00557B03" w:rsidRDefault="00E76933" w:rsidP="00267B9A">
            <w:pPr>
              <w:tabs>
                <w:tab w:val="center" w:pos="5580"/>
                <w:tab w:val="center" w:pos="8280"/>
              </w:tabs>
              <w:spacing w:line="276" w:lineRule="auto"/>
              <w:rPr>
                <w:sz w:val="20"/>
                <w:szCs w:val="20"/>
              </w:rPr>
            </w:pPr>
            <w:r w:rsidRPr="00557B03">
              <w:rPr>
                <w:sz w:val="20"/>
                <w:szCs w:val="20"/>
              </w:rPr>
              <w:t>Advanced Auditing</w:t>
            </w:r>
          </w:p>
        </w:tc>
        <w:tc>
          <w:tcPr>
            <w:tcW w:w="2235" w:type="dxa"/>
            <w:vAlign w:val="center"/>
          </w:tcPr>
          <w:p w14:paraId="0482F8E1" w14:textId="77777777" w:rsidR="00E76933" w:rsidRPr="00557B03" w:rsidRDefault="00E76933" w:rsidP="00FE5E72">
            <w:pPr>
              <w:tabs>
                <w:tab w:val="center" w:pos="5580"/>
                <w:tab w:val="center" w:pos="8280"/>
              </w:tabs>
              <w:spacing w:line="276" w:lineRule="auto"/>
              <w:rPr>
                <w:sz w:val="20"/>
              </w:rPr>
            </w:pPr>
            <w:r w:rsidRPr="00557B03">
              <w:rPr>
                <w:sz w:val="20"/>
              </w:rPr>
              <w:t>ACC 411</w:t>
            </w:r>
          </w:p>
        </w:tc>
        <w:tc>
          <w:tcPr>
            <w:tcW w:w="900" w:type="dxa"/>
            <w:vAlign w:val="center"/>
          </w:tcPr>
          <w:p w14:paraId="2F9276B4" w14:textId="77777777" w:rsidR="00E76933" w:rsidRPr="00557B03" w:rsidRDefault="00E76933" w:rsidP="00267B9A">
            <w:pPr>
              <w:tabs>
                <w:tab w:val="center" w:pos="5580"/>
                <w:tab w:val="center" w:pos="8280"/>
              </w:tabs>
              <w:spacing w:line="276" w:lineRule="auto"/>
              <w:jc w:val="center"/>
              <w:rPr>
                <w:sz w:val="20"/>
              </w:rPr>
            </w:pPr>
          </w:p>
        </w:tc>
        <w:tc>
          <w:tcPr>
            <w:tcW w:w="900" w:type="dxa"/>
            <w:vAlign w:val="center"/>
          </w:tcPr>
          <w:p w14:paraId="20E09C40" w14:textId="77777777" w:rsidR="00E76933" w:rsidRPr="00557B03" w:rsidRDefault="00E76933" w:rsidP="00267B9A">
            <w:pPr>
              <w:tabs>
                <w:tab w:val="center" w:pos="5580"/>
                <w:tab w:val="center" w:pos="8280"/>
              </w:tabs>
              <w:spacing w:line="276" w:lineRule="auto"/>
              <w:jc w:val="center"/>
              <w:rPr>
                <w:sz w:val="20"/>
              </w:rPr>
            </w:pPr>
          </w:p>
        </w:tc>
        <w:tc>
          <w:tcPr>
            <w:tcW w:w="810" w:type="dxa"/>
            <w:vAlign w:val="center"/>
          </w:tcPr>
          <w:p w14:paraId="63D71A51" w14:textId="77777777" w:rsidR="00E76933" w:rsidRPr="00557B03" w:rsidRDefault="00E76933" w:rsidP="00267B9A">
            <w:pPr>
              <w:tabs>
                <w:tab w:val="center" w:pos="5580"/>
                <w:tab w:val="center" w:pos="8280"/>
              </w:tabs>
              <w:spacing w:line="276" w:lineRule="auto"/>
              <w:jc w:val="center"/>
              <w:rPr>
                <w:sz w:val="20"/>
              </w:rPr>
            </w:pPr>
            <w:r w:rsidRPr="00557B03">
              <w:rPr>
                <w:sz w:val="20"/>
              </w:rPr>
              <w:t>X</w:t>
            </w:r>
          </w:p>
        </w:tc>
        <w:tc>
          <w:tcPr>
            <w:tcW w:w="810" w:type="dxa"/>
          </w:tcPr>
          <w:p w14:paraId="4872CAEF" w14:textId="77777777" w:rsidR="00E76933" w:rsidRPr="00557B03" w:rsidRDefault="00E76933" w:rsidP="00267B9A">
            <w:pPr>
              <w:tabs>
                <w:tab w:val="center" w:pos="5580"/>
                <w:tab w:val="center" w:pos="8280"/>
              </w:tabs>
              <w:spacing w:line="276" w:lineRule="auto"/>
              <w:jc w:val="center"/>
              <w:rPr>
                <w:sz w:val="20"/>
              </w:rPr>
            </w:pPr>
          </w:p>
        </w:tc>
      </w:tr>
      <w:tr w:rsidR="00E76933" w:rsidRPr="00557B03" w14:paraId="2009E1C7" w14:textId="76E00A43" w:rsidTr="000B08B9">
        <w:trPr>
          <w:trHeight w:val="288"/>
        </w:trPr>
        <w:tc>
          <w:tcPr>
            <w:tcW w:w="1165" w:type="dxa"/>
            <w:vAlign w:val="center"/>
          </w:tcPr>
          <w:p w14:paraId="413010FA" w14:textId="77777777" w:rsidR="00E76933" w:rsidRPr="00557B03" w:rsidRDefault="00E76933" w:rsidP="00267B9A">
            <w:pPr>
              <w:tabs>
                <w:tab w:val="center" w:pos="5580"/>
                <w:tab w:val="center" w:pos="8280"/>
              </w:tabs>
              <w:spacing w:line="276" w:lineRule="auto"/>
              <w:rPr>
                <w:sz w:val="20"/>
              </w:rPr>
            </w:pPr>
            <w:r w:rsidRPr="00557B03">
              <w:rPr>
                <w:sz w:val="20"/>
              </w:rPr>
              <w:t>ACC 821</w:t>
            </w:r>
          </w:p>
        </w:tc>
        <w:tc>
          <w:tcPr>
            <w:tcW w:w="4085" w:type="dxa"/>
            <w:vAlign w:val="center"/>
          </w:tcPr>
          <w:p w14:paraId="6C082D8B" w14:textId="77777777" w:rsidR="00E76933" w:rsidRPr="00557B03" w:rsidRDefault="00E76933" w:rsidP="00267B9A">
            <w:pPr>
              <w:tabs>
                <w:tab w:val="center" w:pos="5580"/>
                <w:tab w:val="center" w:pos="8280"/>
              </w:tabs>
              <w:spacing w:line="276" w:lineRule="auto"/>
              <w:rPr>
                <w:b/>
                <w:sz w:val="20"/>
                <w:szCs w:val="20"/>
              </w:rPr>
            </w:pPr>
            <w:r w:rsidRPr="00557B03">
              <w:rPr>
                <w:rStyle w:val="Strong"/>
                <w:b w:val="0"/>
                <w:sz w:val="20"/>
                <w:szCs w:val="20"/>
              </w:rPr>
              <w:t>Enterprise Database Systems</w:t>
            </w:r>
          </w:p>
        </w:tc>
        <w:tc>
          <w:tcPr>
            <w:tcW w:w="2235" w:type="dxa"/>
            <w:vAlign w:val="center"/>
          </w:tcPr>
          <w:p w14:paraId="10C82ED3" w14:textId="77777777" w:rsidR="00E76933" w:rsidRPr="00557B03" w:rsidRDefault="00E76933" w:rsidP="00FE5E72">
            <w:pPr>
              <w:tabs>
                <w:tab w:val="center" w:pos="5580"/>
                <w:tab w:val="center" w:pos="8280"/>
              </w:tabs>
              <w:spacing w:line="276" w:lineRule="auto"/>
              <w:rPr>
                <w:sz w:val="20"/>
              </w:rPr>
            </w:pPr>
          </w:p>
        </w:tc>
        <w:tc>
          <w:tcPr>
            <w:tcW w:w="900" w:type="dxa"/>
            <w:vAlign w:val="center"/>
          </w:tcPr>
          <w:p w14:paraId="6AB91BE8" w14:textId="77777777" w:rsidR="00E76933" w:rsidRPr="00557B03" w:rsidRDefault="00E76933" w:rsidP="00267B9A">
            <w:pPr>
              <w:tabs>
                <w:tab w:val="center" w:pos="5580"/>
                <w:tab w:val="center" w:pos="8280"/>
              </w:tabs>
              <w:spacing w:line="276" w:lineRule="auto"/>
              <w:jc w:val="center"/>
              <w:rPr>
                <w:sz w:val="20"/>
              </w:rPr>
            </w:pPr>
          </w:p>
        </w:tc>
        <w:tc>
          <w:tcPr>
            <w:tcW w:w="900" w:type="dxa"/>
            <w:vAlign w:val="center"/>
          </w:tcPr>
          <w:p w14:paraId="5A708984" w14:textId="77777777" w:rsidR="00E76933" w:rsidRPr="00557B03" w:rsidRDefault="00E76933" w:rsidP="00267B9A">
            <w:pPr>
              <w:tabs>
                <w:tab w:val="center" w:pos="5580"/>
                <w:tab w:val="center" w:pos="8280"/>
              </w:tabs>
              <w:spacing w:line="276" w:lineRule="auto"/>
              <w:jc w:val="center"/>
              <w:rPr>
                <w:sz w:val="20"/>
              </w:rPr>
            </w:pPr>
            <w:r w:rsidRPr="00557B03">
              <w:rPr>
                <w:sz w:val="20"/>
              </w:rPr>
              <w:t>X</w:t>
            </w:r>
          </w:p>
        </w:tc>
        <w:tc>
          <w:tcPr>
            <w:tcW w:w="810" w:type="dxa"/>
            <w:vAlign w:val="center"/>
          </w:tcPr>
          <w:p w14:paraId="2A587EEC" w14:textId="77777777" w:rsidR="00E76933" w:rsidRPr="00557B03" w:rsidRDefault="00E76933" w:rsidP="00267B9A">
            <w:pPr>
              <w:tabs>
                <w:tab w:val="center" w:pos="5580"/>
                <w:tab w:val="center" w:pos="8280"/>
              </w:tabs>
              <w:spacing w:line="276" w:lineRule="auto"/>
              <w:jc w:val="center"/>
              <w:rPr>
                <w:sz w:val="20"/>
              </w:rPr>
            </w:pPr>
          </w:p>
        </w:tc>
        <w:tc>
          <w:tcPr>
            <w:tcW w:w="810" w:type="dxa"/>
          </w:tcPr>
          <w:p w14:paraId="0BF6AB92" w14:textId="77777777" w:rsidR="00E76933" w:rsidRPr="00557B03" w:rsidRDefault="00E76933" w:rsidP="00267B9A">
            <w:pPr>
              <w:tabs>
                <w:tab w:val="center" w:pos="5580"/>
                <w:tab w:val="center" w:pos="8280"/>
              </w:tabs>
              <w:spacing w:line="276" w:lineRule="auto"/>
              <w:jc w:val="center"/>
              <w:rPr>
                <w:sz w:val="20"/>
              </w:rPr>
            </w:pPr>
          </w:p>
        </w:tc>
      </w:tr>
      <w:tr w:rsidR="00E76933" w:rsidRPr="00557B03" w14:paraId="177373A8" w14:textId="3508F376" w:rsidTr="000B08B9">
        <w:trPr>
          <w:trHeight w:val="288"/>
        </w:trPr>
        <w:tc>
          <w:tcPr>
            <w:tcW w:w="1165" w:type="dxa"/>
            <w:vAlign w:val="center"/>
          </w:tcPr>
          <w:p w14:paraId="7BCBD89E" w14:textId="76A7548C" w:rsidR="00E76933" w:rsidRDefault="00E76933" w:rsidP="00D04706">
            <w:pPr>
              <w:tabs>
                <w:tab w:val="center" w:pos="5580"/>
                <w:tab w:val="center" w:pos="8280"/>
              </w:tabs>
              <w:spacing w:line="276" w:lineRule="auto"/>
              <w:rPr>
                <w:sz w:val="20"/>
              </w:rPr>
            </w:pPr>
            <w:r>
              <w:rPr>
                <w:sz w:val="20"/>
              </w:rPr>
              <w:t>ACC 823</w:t>
            </w:r>
          </w:p>
        </w:tc>
        <w:tc>
          <w:tcPr>
            <w:tcW w:w="4085" w:type="dxa"/>
            <w:vAlign w:val="center"/>
          </w:tcPr>
          <w:p w14:paraId="56422DD8" w14:textId="0C6381FD" w:rsidR="00E76933" w:rsidRDefault="00E76933" w:rsidP="00D04706">
            <w:pPr>
              <w:tabs>
                <w:tab w:val="center" w:pos="5580"/>
                <w:tab w:val="center" w:pos="8280"/>
              </w:tabs>
              <w:spacing w:line="276" w:lineRule="auto"/>
              <w:rPr>
                <w:sz w:val="20"/>
                <w:szCs w:val="20"/>
              </w:rPr>
            </w:pPr>
            <w:r>
              <w:rPr>
                <w:sz w:val="20"/>
                <w:szCs w:val="20"/>
              </w:rPr>
              <w:t>Advanced Enterprise Database Systems</w:t>
            </w:r>
          </w:p>
        </w:tc>
        <w:tc>
          <w:tcPr>
            <w:tcW w:w="2235" w:type="dxa"/>
            <w:vAlign w:val="center"/>
          </w:tcPr>
          <w:p w14:paraId="43E58877" w14:textId="77777777" w:rsidR="00E76933" w:rsidRPr="00557B03" w:rsidRDefault="00E76933" w:rsidP="00D04706">
            <w:pPr>
              <w:tabs>
                <w:tab w:val="center" w:pos="5580"/>
                <w:tab w:val="center" w:pos="8280"/>
              </w:tabs>
              <w:spacing w:line="276" w:lineRule="auto"/>
              <w:rPr>
                <w:sz w:val="20"/>
              </w:rPr>
            </w:pPr>
          </w:p>
        </w:tc>
        <w:tc>
          <w:tcPr>
            <w:tcW w:w="900" w:type="dxa"/>
            <w:vAlign w:val="center"/>
          </w:tcPr>
          <w:p w14:paraId="57B124A1" w14:textId="77777777" w:rsidR="00E76933" w:rsidRPr="00557B03" w:rsidRDefault="00E76933" w:rsidP="00D04706">
            <w:pPr>
              <w:tabs>
                <w:tab w:val="center" w:pos="5580"/>
                <w:tab w:val="center" w:pos="8280"/>
              </w:tabs>
              <w:spacing w:line="276" w:lineRule="auto"/>
              <w:jc w:val="center"/>
              <w:rPr>
                <w:sz w:val="20"/>
              </w:rPr>
            </w:pPr>
          </w:p>
        </w:tc>
        <w:tc>
          <w:tcPr>
            <w:tcW w:w="900" w:type="dxa"/>
            <w:vAlign w:val="center"/>
          </w:tcPr>
          <w:p w14:paraId="41D727CE" w14:textId="607E7597" w:rsidR="00E76933" w:rsidRDefault="00E76933" w:rsidP="00D04706">
            <w:pPr>
              <w:tabs>
                <w:tab w:val="center" w:pos="5580"/>
                <w:tab w:val="center" w:pos="8280"/>
              </w:tabs>
              <w:spacing w:line="276" w:lineRule="auto"/>
              <w:jc w:val="center"/>
              <w:rPr>
                <w:sz w:val="20"/>
              </w:rPr>
            </w:pPr>
            <w:r>
              <w:rPr>
                <w:sz w:val="20"/>
              </w:rPr>
              <w:t>X</w:t>
            </w:r>
          </w:p>
        </w:tc>
        <w:tc>
          <w:tcPr>
            <w:tcW w:w="810" w:type="dxa"/>
            <w:vAlign w:val="center"/>
          </w:tcPr>
          <w:p w14:paraId="761ED237" w14:textId="77777777" w:rsidR="00E76933" w:rsidRPr="00557B03" w:rsidRDefault="00E76933" w:rsidP="00D04706">
            <w:pPr>
              <w:tabs>
                <w:tab w:val="center" w:pos="5580"/>
                <w:tab w:val="center" w:pos="8280"/>
              </w:tabs>
              <w:spacing w:line="276" w:lineRule="auto"/>
              <w:jc w:val="center"/>
              <w:rPr>
                <w:sz w:val="20"/>
              </w:rPr>
            </w:pPr>
          </w:p>
        </w:tc>
        <w:tc>
          <w:tcPr>
            <w:tcW w:w="810" w:type="dxa"/>
          </w:tcPr>
          <w:p w14:paraId="3370C9CA" w14:textId="77777777" w:rsidR="00E76933" w:rsidRPr="00557B03" w:rsidRDefault="00E76933" w:rsidP="00D04706">
            <w:pPr>
              <w:tabs>
                <w:tab w:val="center" w:pos="5580"/>
                <w:tab w:val="center" w:pos="8280"/>
              </w:tabs>
              <w:spacing w:line="276" w:lineRule="auto"/>
              <w:jc w:val="center"/>
              <w:rPr>
                <w:sz w:val="20"/>
              </w:rPr>
            </w:pPr>
          </w:p>
        </w:tc>
      </w:tr>
      <w:tr w:rsidR="00E76933" w:rsidRPr="00557B03" w14:paraId="0FAE060A" w14:textId="08FA0EA5" w:rsidTr="000B08B9">
        <w:trPr>
          <w:trHeight w:val="288"/>
        </w:trPr>
        <w:tc>
          <w:tcPr>
            <w:tcW w:w="1165" w:type="dxa"/>
            <w:vAlign w:val="center"/>
          </w:tcPr>
          <w:p w14:paraId="0D21BF1D" w14:textId="77777777" w:rsidR="00E76933" w:rsidRPr="00557B03" w:rsidRDefault="00E76933" w:rsidP="00D04706">
            <w:pPr>
              <w:tabs>
                <w:tab w:val="center" w:pos="5580"/>
                <w:tab w:val="center" w:pos="8280"/>
              </w:tabs>
              <w:spacing w:line="276" w:lineRule="auto"/>
              <w:rPr>
                <w:sz w:val="20"/>
              </w:rPr>
            </w:pPr>
            <w:r w:rsidRPr="00557B03">
              <w:rPr>
                <w:sz w:val="20"/>
              </w:rPr>
              <w:t>ACC 824</w:t>
            </w:r>
          </w:p>
        </w:tc>
        <w:tc>
          <w:tcPr>
            <w:tcW w:w="4085" w:type="dxa"/>
            <w:vAlign w:val="center"/>
          </w:tcPr>
          <w:p w14:paraId="62AD6F9C" w14:textId="77777777" w:rsidR="00E76933" w:rsidRPr="00557B03" w:rsidRDefault="00E76933" w:rsidP="00D04706">
            <w:pPr>
              <w:tabs>
                <w:tab w:val="center" w:pos="5580"/>
                <w:tab w:val="center" w:pos="8280"/>
              </w:tabs>
              <w:spacing w:line="276" w:lineRule="auto"/>
              <w:rPr>
                <w:sz w:val="20"/>
                <w:szCs w:val="20"/>
              </w:rPr>
            </w:pPr>
            <w:r w:rsidRPr="00557B03">
              <w:rPr>
                <w:sz w:val="20"/>
                <w:szCs w:val="20"/>
              </w:rPr>
              <w:t>Governance and Control of Enterprise Systems</w:t>
            </w:r>
          </w:p>
        </w:tc>
        <w:tc>
          <w:tcPr>
            <w:tcW w:w="2235" w:type="dxa"/>
            <w:vAlign w:val="center"/>
          </w:tcPr>
          <w:p w14:paraId="329F96BA" w14:textId="77777777" w:rsidR="00E76933" w:rsidRPr="00557B03" w:rsidRDefault="00E76933" w:rsidP="00D04706">
            <w:pPr>
              <w:tabs>
                <w:tab w:val="center" w:pos="5580"/>
                <w:tab w:val="center" w:pos="8280"/>
              </w:tabs>
              <w:spacing w:line="276" w:lineRule="auto"/>
              <w:rPr>
                <w:sz w:val="20"/>
              </w:rPr>
            </w:pPr>
          </w:p>
        </w:tc>
        <w:tc>
          <w:tcPr>
            <w:tcW w:w="900" w:type="dxa"/>
            <w:vAlign w:val="center"/>
          </w:tcPr>
          <w:p w14:paraId="2F663C5B" w14:textId="77777777" w:rsidR="00E76933" w:rsidRPr="00557B03" w:rsidRDefault="00E76933" w:rsidP="00D04706">
            <w:pPr>
              <w:tabs>
                <w:tab w:val="center" w:pos="5580"/>
                <w:tab w:val="center" w:pos="8280"/>
              </w:tabs>
              <w:spacing w:line="276" w:lineRule="auto"/>
              <w:jc w:val="center"/>
              <w:rPr>
                <w:sz w:val="20"/>
              </w:rPr>
            </w:pPr>
          </w:p>
        </w:tc>
        <w:tc>
          <w:tcPr>
            <w:tcW w:w="900" w:type="dxa"/>
            <w:vAlign w:val="center"/>
          </w:tcPr>
          <w:p w14:paraId="00264049" w14:textId="77777777" w:rsidR="00E76933" w:rsidRPr="00557B03" w:rsidRDefault="00E76933" w:rsidP="00D04706">
            <w:pPr>
              <w:tabs>
                <w:tab w:val="center" w:pos="5580"/>
                <w:tab w:val="center" w:pos="8280"/>
              </w:tabs>
              <w:spacing w:line="276" w:lineRule="auto"/>
              <w:jc w:val="center"/>
              <w:rPr>
                <w:sz w:val="20"/>
              </w:rPr>
            </w:pPr>
            <w:r w:rsidRPr="00557B03">
              <w:rPr>
                <w:sz w:val="20"/>
              </w:rPr>
              <w:t>X</w:t>
            </w:r>
          </w:p>
        </w:tc>
        <w:tc>
          <w:tcPr>
            <w:tcW w:w="810" w:type="dxa"/>
            <w:vAlign w:val="center"/>
          </w:tcPr>
          <w:p w14:paraId="567CE019" w14:textId="77777777" w:rsidR="00E76933" w:rsidRPr="00557B03" w:rsidRDefault="00E76933" w:rsidP="00D04706">
            <w:pPr>
              <w:tabs>
                <w:tab w:val="center" w:pos="5580"/>
                <w:tab w:val="center" w:pos="8280"/>
              </w:tabs>
              <w:spacing w:line="276" w:lineRule="auto"/>
              <w:jc w:val="center"/>
              <w:rPr>
                <w:sz w:val="20"/>
              </w:rPr>
            </w:pPr>
          </w:p>
        </w:tc>
        <w:tc>
          <w:tcPr>
            <w:tcW w:w="810" w:type="dxa"/>
          </w:tcPr>
          <w:p w14:paraId="7C10959F" w14:textId="77777777" w:rsidR="00E76933" w:rsidRPr="00557B03" w:rsidRDefault="00E76933" w:rsidP="00D04706">
            <w:pPr>
              <w:tabs>
                <w:tab w:val="center" w:pos="5580"/>
                <w:tab w:val="center" w:pos="8280"/>
              </w:tabs>
              <w:spacing w:line="276" w:lineRule="auto"/>
              <w:jc w:val="center"/>
              <w:rPr>
                <w:sz w:val="20"/>
              </w:rPr>
            </w:pPr>
          </w:p>
        </w:tc>
      </w:tr>
      <w:tr w:rsidR="00E76933" w:rsidRPr="00557B03" w14:paraId="2DEA6596" w14:textId="2348F21E" w:rsidTr="000B08B9">
        <w:trPr>
          <w:trHeight w:val="288"/>
        </w:trPr>
        <w:tc>
          <w:tcPr>
            <w:tcW w:w="1165" w:type="dxa"/>
            <w:vAlign w:val="center"/>
          </w:tcPr>
          <w:p w14:paraId="21E301A2" w14:textId="3003037C" w:rsidR="00E76933" w:rsidRPr="00557B03" w:rsidRDefault="00E76933" w:rsidP="00D04706">
            <w:pPr>
              <w:tabs>
                <w:tab w:val="center" w:pos="5580"/>
                <w:tab w:val="center" w:pos="8280"/>
              </w:tabs>
              <w:spacing w:line="276" w:lineRule="auto"/>
              <w:rPr>
                <w:sz w:val="20"/>
              </w:rPr>
            </w:pPr>
            <w:r>
              <w:rPr>
                <w:sz w:val="20"/>
              </w:rPr>
              <w:t>ACC 827</w:t>
            </w:r>
          </w:p>
        </w:tc>
        <w:tc>
          <w:tcPr>
            <w:tcW w:w="4085" w:type="dxa"/>
            <w:vAlign w:val="center"/>
          </w:tcPr>
          <w:p w14:paraId="1CC2711B" w14:textId="3A3C4426" w:rsidR="00E76933" w:rsidRPr="00557B03" w:rsidRDefault="00E76933" w:rsidP="00D04706">
            <w:pPr>
              <w:tabs>
                <w:tab w:val="center" w:pos="5580"/>
                <w:tab w:val="center" w:pos="8280"/>
              </w:tabs>
              <w:spacing w:line="276" w:lineRule="auto"/>
              <w:rPr>
                <w:sz w:val="20"/>
                <w:szCs w:val="20"/>
              </w:rPr>
            </w:pPr>
            <w:r>
              <w:rPr>
                <w:sz w:val="20"/>
                <w:szCs w:val="20"/>
              </w:rPr>
              <w:t>Accounting Analytics</w:t>
            </w:r>
            <w:r w:rsidR="008B0BEB">
              <w:rPr>
                <w:sz w:val="20"/>
                <w:szCs w:val="20"/>
              </w:rPr>
              <w:t xml:space="preserve"> </w:t>
            </w:r>
          </w:p>
        </w:tc>
        <w:tc>
          <w:tcPr>
            <w:tcW w:w="2235" w:type="dxa"/>
            <w:vAlign w:val="center"/>
          </w:tcPr>
          <w:p w14:paraId="6A79D6B2" w14:textId="45578B9B" w:rsidR="00E76933" w:rsidRPr="00557B03" w:rsidRDefault="00E76933" w:rsidP="00D04706">
            <w:pPr>
              <w:tabs>
                <w:tab w:val="center" w:pos="5580"/>
                <w:tab w:val="center" w:pos="8280"/>
              </w:tabs>
              <w:spacing w:line="276" w:lineRule="auto"/>
              <w:rPr>
                <w:sz w:val="20"/>
              </w:rPr>
            </w:pPr>
            <w:r>
              <w:rPr>
                <w:sz w:val="20"/>
              </w:rPr>
              <w:t>ACC 321/821 &amp; ACC 411</w:t>
            </w:r>
          </w:p>
        </w:tc>
        <w:tc>
          <w:tcPr>
            <w:tcW w:w="900" w:type="dxa"/>
            <w:vAlign w:val="center"/>
          </w:tcPr>
          <w:p w14:paraId="5F2E6C37" w14:textId="1EEB2CB3" w:rsidR="00E76933" w:rsidRPr="00557B03" w:rsidRDefault="00E76933" w:rsidP="00D04706">
            <w:pPr>
              <w:tabs>
                <w:tab w:val="center" w:pos="5580"/>
                <w:tab w:val="center" w:pos="8280"/>
              </w:tabs>
              <w:spacing w:line="276" w:lineRule="auto"/>
              <w:jc w:val="center"/>
              <w:rPr>
                <w:sz w:val="20"/>
              </w:rPr>
            </w:pPr>
            <w:r>
              <w:rPr>
                <w:sz w:val="20"/>
              </w:rPr>
              <w:t>X</w:t>
            </w:r>
          </w:p>
        </w:tc>
        <w:tc>
          <w:tcPr>
            <w:tcW w:w="900" w:type="dxa"/>
            <w:vAlign w:val="center"/>
          </w:tcPr>
          <w:p w14:paraId="12FA55FF" w14:textId="3F1E84E7" w:rsidR="00E76933" w:rsidRPr="00557B03" w:rsidRDefault="00E76933" w:rsidP="009A326F">
            <w:pPr>
              <w:tabs>
                <w:tab w:val="center" w:pos="5580"/>
                <w:tab w:val="center" w:pos="8280"/>
              </w:tabs>
              <w:spacing w:line="276" w:lineRule="auto"/>
              <w:rPr>
                <w:sz w:val="20"/>
              </w:rPr>
            </w:pPr>
            <w:r>
              <w:rPr>
                <w:sz w:val="20"/>
              </w:rPr>
              <w:t>X</w:t>
            </w:r>
          </w:p>
        </w:tc>
        <w:tc>
          <w:tcPr>
            <w:tcW w:w="810" w:type="dxa"/>
            <w:vAlign w:val="center"/>
          </w:tcPr>
          <w:p w14:paraId="28C1CD36" w14:textId="10DD5C66" w:rsidR="00E76933" w:rsidRPr="00557B03" w:rsidRDefault="00E76933" w:rsidP="00D04706">
            <w:pPr>
              <w:tabs>
                <w:tab w:val="center" w:pos="5580"/>
                <w:tab w:val="center" w:pos="8280"/>
              </w:tabs>
              <w:spacing w:line="276" w:lineRule="auto"/>
              <w:jc w:val="center"/>
              <w:rPr>
                <w:sz w:val="20"/>
              </w:rPr>
            </w:pPr>
            <w:r>
              <w:rPr>
                <w:sz w:val="20"/>
              </w:rPr>
              <w:t>X</w:t>
            </w:r>
          </w:p>
        </w:tc>
        <w:tc>
          <w:tcPr>
            <w:tcW w:w="810" w:type="dxa"/>
          </w:tcPr>
          <w:p w14:paraId="407D3E64" w14:textId="65E1F673" w:rsidR="00E76933" w:rsidRDefault="000816E8" w:rsidP="00D04706">
            <w:pPr>
              <w:tabs>
                <w:tab w:val="center" w:pos="5580"/>
                <w:tab w:val="center" w:pos="8280"/>
              </w:tabs>
              <w:spacing w:line="276" w:lineRule="auto"/>
              <w:jc w:val="center"/>
              <w:rPr>
                <w:sz w:val="20"/>
              </w:rPr>
            </w:pPr>
            <w:r>
              <w:rPr>
                <w:sz w:val="20"/>
              </w:rPr>
              <w:t>X</w:t>
            </w:r>
          </w:p>
        </w:tc>
      </w:tr>
      <w:tr w:rsidR="00E76933" w:rsidRPr="00557B03" w14:paraId="344DBFF7" w14:textId="1FCF65D6" w:rsidTr="000B08B9">
        <w:trPr>
          <w:trHeight w:val="288"/>
        </w:trPr>
        <w:tc>
          <w:tcPr>
            <w:tcW w:w="1165" w:type="dxa"/>
            <w:vAlign w:val="center"/>
          </w:tcPr>
          <w:p w14:paraId="222A5F2A" w14:textId="77777777" w:rsidR="00E76933" w:rsidRPr="00557B03" w:rsidRDefault="00E76933" w:rsidP="00D04706">
            <w:pPr>
              <w:tabs>
                <w:tab w:val="center" w:pos="5580"/>
                <w:tab w:val="center" w:pos="8280"/>
              </w:tabs>
              <w:spacing w:line="276" w:lineRule="auto"/>
              <w:rPr>
                <w:sz w:val="20"/>
              </w:rPr>
            </w:pPr>
            <w:r w:rsidRPr="00557B03">
              <w:rPr>
                <w:sz w:val="20"/>
              </w:rPr>
              <w:t>ACC 830</w:t>
            </w:r>
          </w:p>
        </w:tc>
        <w:tc>
          <w:tcPr>
            <w:tcW w:w="4085" w:type="dxa"/>
            <w:vAlign w:val="center"/>
          </w:tcPr>
          <w:p w14:paraId="4E918435" w14:textId="77777777" w:rsidR="00E76933" w:rsidRPr="00557B03" w:rsidRDefault="00E76933" w:rsidP="00D04706">
            <w:pPr>
              <w:tabs>
                <w:tab w:val="center" w:pos="5580"/>
                <w:tab w:val="center" w:pos="8280"/>
              </w:tabs>
              <w:spacing w:line="276" w:lineRule="auto"/>
              <w:rPr>
                <w:sz w:val="20"/>
                <w:szCs w:val="20"/>
              </w:rPr>
            </w:pPr>
            <w:r w:rsidRPr="00557B03">
              <w:rPr>
                <w:sz w:val="20"/>
                <w:szCs w:val="20"/>
              </w:rPr>
              <w:t>Tax Research</w:t>
            </w:r>
          </w:p>
        </w:tc>
        <w:tc>
          <w:tcPr>
            <w:tcW w:w="2235" w:type="dxa"/>
            <w:vAlign w:val="center"/>
          </w:tcPr>
          <w:p w14:paraId="3F89B6B4" w14:textId="77777777" w:rsidR="00E76933" w:rsidRPr="00557B03" w:rsidRDefault="00E76933" w:rsidP="00D04706">
            <w:pPr>
              <w:tabs>
                <w:tab w:val="center" w:pos="5580"/>
                <w:tab w:val="center" w:pos="8280"/>
              </w:tabs>
              <w:spacing w:line="276" w:lineRule="auto"/>
              <w:rPr>
                <w:sz w:val="20"/>
              </w:rPr>
            </w:pPr>
            <w:r w:rsidRPr="00557B03">
              <w:rPr>
                <w:sz w:val="20"/>
              </w:rPr>
              <w:t>ACC 331</w:t>
            </w:r>
          </w:p>
        </w:tc>
        <w:tc>
          <w:tcPr>
            <w:tcW w:w="900" w:type="dxa"/>
            <w:vAlign w:val="center"/>
          </w:tcPr>
          <w:p w14:paraId="2132DBE1" w14:textId="77777777" w:rsidR="00E76933" w:rsidRPr="00557B03" w:rsidRDefault="00E76933" w:rsidP="00D04706">
            <w:pPr>
              <w:tabs>
                <w:tab w:val="center" w:pos="5580"/>
                <w:tab w:val="center" w:pos="8280"/>
              </w:tabs>
              <w:spacing w:line="276" w:lineRule="auto"/>
              <w:jc w:val="center"/>
              <w:rPr>
                <w:sz w:val="20"/>
              </w:rPr>
            </w:pPr>
            <w:r w:rsidRPr="00557B03">
              <w:rPr>
                <w:sz w:val="20"/>
              </w:rPr>
              <w:t>X</w:t>
            </w:r>
          </w:p>
        </w:tc>
        <w:tc>
          <w:tcPr>
            <w:tcW w:w="900" w:type="dxa"/>
            <w:vAlign w:val="center"/>
          </w:tcPr>
          <w:p w14:paraId="3729FAF7" w14:textId="77777777" w:rsidR="00E76933" w:rsidRPr="00557B03" w:rsidRDefault="00E76933" w:rsidP="00D04706">
            <w:pPr>
              <w:tabs>
                <w:tab w:val="center" w:pos="5580"/>
                <w:tab w:val="center" w:pos="8280"/>
              </w:tabs>
              <w:spacing w:line="276" w:lineRule="auto"/>
              <w:jc w:val="center"/>
              <w:rPr>
                <w:sz w:val="20"/>
              </w:rPr>
            </w:pPr>
          </w:p>
        </w:tc>
        <w:tc>
          <w:tcPr>
            <w:tcW w:w="810" w:type="dxa"/>
            <w:vAlign w:val="center"/>
          </w:tcPr>
          <w:p w14:paraId="608DA05B" w14:textId="77777777" w:rsidR="00E76933" w:rsidRPr="00557B03" w:rsidRDefault="00E76933" w:rsidP="00D04706">
            <w:pPr>
              <w:tabs>
                <w:tab w:val="center" w:pos="5580"/>
                <w:tab w:val="center" w:pos="8280"/>
              </w:tabs>
              <w:spacing w:line="276" w:lineRule="auto"/>
              <w:jc w:val="center"/>
              <w:rPr>
                <w:sz w:val="20"/>
              </w:rPr>
            </w:pPr>
          </w:p>
        </w:tc>
        <w:tc>
          <w:tcPr>
            <w:tcW w:w="810" w:type="dxa"/>
          </w:tcPr>
          <w:p w14:paraId="72827E9B" w14:textId="77777777" w:rsidR="00E76933" w:rsidRPr="00557B03" w:rsidRDefault="00E76933" w:rsidP="00D04706">
            <w:pPr>
              <w:tabs>
                <w:tab w:val="center" w:pos="5580"/>
                <w:tab w:val="center" w:pos="8280"/>
              </w:tabs>
              <w:spacing w:line="276" w:lineRule="auto"/>
              <w:jc w:val="center"/>
              <w:rPr>
                <w:sz w:val="20"/>
              </w:rPr>
            </w:pPr>
          </w:p>
        </w:tc>
      </w:tr>
      <w:tr w:rsidR="00E76933" w:rsidRPr="00557B03" w14:paraId="1961264A" w14:textId="13400589" w:rsidTr="000B08B9">
        <w:trPr>
          <w:trHeight w:val="345"/>
        </w:trPr>
        <w:tc>
          <w:tcPr>
            <w:tcW w:w="1165" w:type="dxa"/>
            <w:vAlign w:val="center"/>
          </w:tcPr>
          <w:p w14:paraId="25CA38B4" w14:textId="77777777" w:rsidR="00E76933" w:rsidRPr="00557B03" w:rsidRDefault="00E76933" w:rsidP="00D04706">
            <w:pPr>
              <w:tabs>
                <w:tab w:val="center" w:pos="5580"/>
                <w:tab w:val="center" w:pos="8280"/>
              </w:tabs>
              <w:spacing w:line="276" w:lineRule="auto"/>
              <w:rPr>
                <w:sz w:val="20"/>
              </w:rPr>
            </w:pPr>
            <w:r w:rsidRPr="00557B03">
              <w:rPr>
                <w:sz w:val="20"/>
              </w:rPr>
              <w:t>ACC 843</w:t>
            </w:r>
          </w:p>
        </w:tc>
        <w:tc>
          <w:tcPr>
            <w:tcW w:w="4085" w:type="dxa"/>
            <w:vAlign w:val="center"/>
          </w:tcPr>
          <w:p w14:paraId="59EE204A" w14:textId="77777777" w:rsidR="00E76933" w:rsidRPr="00557B03" w:rsidRDefault="00E76933" w:rsidP="00D04706">
            <w:pPr>
              <w:tabs>
                <w:tab w:val="center" w:pos="5580"/>
                <w:tab w:val="center" w:pos="8280"/>
              </w:tabs>
              <w:spacing w:line="276" w:lineRule="auto"/>
              <w:rPr>
                <w:sz w:val="20"/>
                <w:szCs w:val="20"/>
              </w:rPr>
            </w:pPr>
            <w:r>
              <w:rPr>
                <w:sz w:val="20"/>
                <w:szCs w:val="20"/>
              </w:rPr>
              <w:t>Value Chain Accounting and Analytics</w:t>
            </w:r>
          </w:p>
        </w:tc>
        <w:tc>
          <w:tcPr>
            <w:tcW w:w="2235" w:type="dxa"/>
            <w:vAlign w:val="center"/>
          </w:tcPr>
          <w:p w14:paraId="1F599AFD" w14:textId="77777777" w:rsidR="00E76933" w:rsidRPr="00557B03" w:rsidRDefault="00E76933" w:rsidP="00D04706">
            <w:pPr>
              <w:tabs>
                <w:tab w:val="center" w:pos="5580"/>
                <w:tab w:val="center" w:pos="8280"/>
              </w:tabs>
              <w:spacing w:line="276" w:lineRule="auto"/>
              <w:rPr>
                <w:sz w:val="20"/>
              </w:rPr>
            </w:pPr>
            <w:r w:rsidRPr="00557B03">
              <w:rPr>
                <w:sz w:val="20"/>
              </w:rPr>
              <w:t>ACC 341 and MKT 317</w:t>
            </w:r>
          </w:p>
        </w:tc>
        <w:tc>
          <w:tcPr>
            <w:tcW w:w="900" w:type="dxa"/>
            <w:vAlign w:val="center"/>
          </w:tcPr>
          <w:p w14:paraId="4B9BA929" w14:textId="77777777" w:rsidR="00E76933" w:rsidRPr="00557B03" w:rsidRDefault="00E76933" w:rsidP="00D04706">
            <w:pPr>
              <w:tabs>
                <w:tab w:val="center" w:pos="5580"/>
                <w:tab w:val="center" w:pos="8280"/>
              </w:tabs>
              <w:spacing w:line="276" w:lineRule="auto"/>
              <w:jc w:val="center"/>
              <w:rPr>
                <w:sz w:val="20"/>
              </w:rPr>
            </w:pPr>
          </w:p>
        </w:tc>
        <w:tc>
          <w:tcPr>
            <w:tcW w:w="900" w:type="dxa"/>
            <w:vAlign w:val="center"/>
          </w:tcPr>
          <w:p w14:paraId="2DB56E26" w14:textId="77777777" w:rsidR="00E76933" w:rsidRPr="00557B03" w:rsidRDefault="00E76933" w:rsidP="00D04706">
            <w:pPr>
              <w:tabs>
                <w:tab w:val="center" w:pos="5580"/>
                <w:tab w:val="center" w:pos="8280"/>
              </w:tabs>
              <w:spacing w:line="276" w:lineRule="auto"/>
              <w:jc w:val="center"/>
              <w:rPr>
                <w:sz w:val="20"/>
              </w:rPr>
            </w:pPr>
          </w:p>
        </w:tc>
        <w:tc>
          <w:tcPr>
            <w:tcW w:w="810" w:type="dxa"/>
            <w:vAlign w:val="center"/>
          </w:tcPr>
          <w:p w14:paraId="244F82FF" w14:textId="77777777" w:rsidR="00E76933" w:rsidRPr="00557B03" w:rsidRDefault="00E76933" w:rsidP="00D04706">
            <w:pPr>
              <w:tabs>
                <w:tab w:val="center" w:pos="5580"/>
                <w:tab w:val="center" w:pos="8280"/>
              </w:tabs>
              <w:spacing w:line="276" w:lineRule="auto"/>
              <w:jc w:val="center"/>
              <w:rPr>
                <w:sz w:val="20"/>
              </w:rPr>
            </w:pPr>
            <w:r>
              <w:rPr>
                <w:sz w:val="20"/>
              </w:rPr>
              <w:t>X</w:t>
            </w:r>
          </w:p>
        </w:tc>
        <w:tc>
          <w:tcPr>
            <w:tcW w:w="810" w:type="dxa"/>
          </w:tcPr>
          <w:p w14:paraId="1A210AC0" w14:textId="77777777" w:rsidR="00E76933" w:rsidRDefault="00E76933" w:rsidP="00D04706">
            <w:pPr>
              <w:tabs>
                <w:tab w:val="center" w:pos="5580"/>
                <w:tab w:val="center" w:pos="8280"/>
              </w:tabs>
              <w:spacing w:line="276" w:lineRule="auto"/>
              <w:jc w:val="center"/>
              <w:rPr>
                <w:sz w:val="20"/>
              </w:rPr>
            </w:pPr>
          </w:p>
        </w:tc>
      </w:tr>
      <w:tr w:rsidR="00E76933" w:rsidRPr="00557B03" w14:paraId="209FFDC2" w14:textId="00A62126" w:rsidTr="000B08B9">
        <w:trPr>
          <w:trHeight w:val="288"/>
        </w:trPr>
        <w:tc>
          <w:tcPr>
            <w:tcW w:w="1165" w:type="dxa"/>
            <w:vAlign w:val="center"/>
          </w:tcPr>
          <w:p w14:paraId="3F069A75" w14:textId="77777777" w:rsidR="00E76933" w:rsidRPr="00557B03" w:rsidRDefault="00E76933" w:rsidP="00D04706">
            <w:pPr>
              <w:tabs>
                <w:tab w:val="center" w:pos="5580"/>
                <w:tab w:val="center" w:pos="8280"/>
              </w:tabs>
              <w:spacing w:line="276" w:lineRule="auto"/>
              <w:rPr>
                <w:sz w:val="20"/>
              </w:rPr>
            </w:pPr>
            <w:r w:rsidRPr="00557B03">
              <w:rPr>
                <w:sz w:val="20"/>
              </w:rPr>
              <w:t>ACC 850</w:t>
            </w:r>
          </w:p>
        </w:tc>
        <w:tc>
          <w:tcPr>
            <w:tcW w:w="4085" w:type="dxa"/>
            <w:vAlign w:val="center"/>
          </w:tcPr>
          <w:p w14:paraId="7B604F78" w14:textId="1AEEAC94" w:rsidR="00E76933" w:rsidRPr="00557B03" w:rsidRDefault="00E76933" w:rsidP="00D04706">
            <w:pPr>
              <w:pStyle w:val="Header"/>
              <w:tabs>
                <w:tab w:val="clear" w:pos="4320"/>
                <w:tab w:val="clear" w:pos="8640"/>
                <w:tab w:val="center" w:pos="5580"/>
                <w:tab w:val="center" w:pos="8280"/>
              </w:tabs>
              <w:spacing w:line="276" w:lineRule="auto"/>
              <w:rPr>
                <w:sz w:val="20"/>
              </w:rPr>
            </w:pPr>
            <w:r w:rsidRPr="00557B03">
              <w:rPr>
                <w:sz w:val="20"/>
              </w:rPr>
              <w:t>Accounting</w:t>
            </w:r>
            <w:r>
              <w:rPr>
                <w:sz w:val="20"/>
              </w:rPr>
              <w:t xml:space="preserve"> &amp; Tax </w:t>
            </w:r>
            <w:r w:rsidR="000816E8">
              <w:rPr>
                <w:sz w:val="20"/>
              </w:rPr>
              <w:t xml:space="preserve">Implications </w:t>
            </w:r>
            <w:r>
              <w:rPr>
                <w:sz w:val="20"/>
              </w:rPr>
              <w:t>for M &amp; A</w:t>
            </w:r>
          </w:p>
        </w:tc>
        <w:tc>
          <w:tcPr>
            <w:tcW w:w="2235" w:type="dxa"/>
            <w:vAlign w:val="center"/>
          </w:tcPr>
          <w:p w14:paraId="38D5AE0C" w14:textId="77777777" w:rsidR="00E76933" w:rsidRPr="00557B03" w:rsidRDefault="00E76933" w:rsidP="00D04706">
            <w:pPr>
              <w:pStyle w:val="Header"/>
              <w:tabs>
                <w:tab w:val="clear" w:pos="4320"/>
                <w:tab w:val="clear" w:pos="8640"/>
                <w:tab w:val="center" w:pos="5580"/>
                <w:tab w:val="center" w:pos="8280"/>
              </w:tabs>
              <w:spacing w:line="276" w:lineRule="auto"/>
              <w:rPr>
                <w:sz w:val="20"/>
              </w:rPr>
            </w:pPr>
            <w:r w:rsidRPr="00557B03">
              <w:rPr>
                <w:sz w:val="20"/>
              </w:rPr>
              <w:t>ACC 301 and ACC 331</w:t>
            </w:r>
          </w:p>
        </w:tc>
        <w:tc>
          <w:tcPr>
            <w:tcW w:w="900" w:type="dxa"/>
            <w:vAlign w:val="center"/>
          </w:tcPr>
          <w:p w14:paraId="7882DB25" w14:textId="77777777" w:rsidR="00E76933" w:rsidRPr="00557B03" w:rsidRDefault="00E76933" w:rsidP="00D04706">
            <w:pPr>
              <w:tabs>
                <w:tab w:val="center" w:pos="5580"/>
                <w:tab w:val="center" w:pos="8280"/>
              </w:tabs>
              <w:spacing w:line="276" w:lineRule="auto"/>
              <w:jc w:val="center"/>
              <w:rPr>
                <w:sz w:val="20"/>
              </w:rPr>
            </w:pPr>
            <w:r w:rsidRPr="00557B03">
              <w:rPr>
                <w:sz w:val="20"/>
              </w:rPr>
              <w:t>X</w:t>
            </w:r>
          </w:p>
        </w:tc>
        <w:tc>
          <w:tcPr>
            <w:tcW w:w="900" w:type="dxa"/>
            <w:vAlign w:val="center"/>
          </w:tcPr>
          <w:p w14:paraId="4F1E2402" w14:textId="77777777" w:rsidR="00E76933" w:rsidRPr="00557B03" w:rsidRDefault="00E76933" w:rsidP="00D04706">
            <w:pPr>
              <w:tabs>
                <w:tab w:val="center" w:pos="5580"/>
                <w:tab w:val="center" w:pos="8280"/>
              </w:tabs>
              <w:spacing w:line="276" w:lineRule="auto"/>
              <w:jc w:val="center"/>
              <w:rPr>
                <w:sz w:val="20"/>
              </w:rPr>
            </w:pPr>
          </w:p>
        </w:tc>
        <w:tc>
          <w:tcPr>
            <w:tcW w:w="810" w:type="dxa"/>
            <w:vAlign w:val="center"/>
          </w:tcPr>
          <w:p w14:paraId="52584D72" w14:textId="77777777" w:rsidR="00E76933" w:rsidRPr="00557B03" w:rsidRDefault="00E76933" w:rsidP="00D04706">
            <w:pPr>
              <w:tabs>
                <w:tab w:val="center" w:pos="5580"/>
                <w:tab w:val="center" w:pos="8280"/>
              </w:tabs>
              <w:spacing w:line="276" w:lineRule="auto"/>
              <w:jc w:val="center"/>
              <w:rPr>
                <w:sz w:val="20"/>
              </w:rPr>
            </w:pPr>
            <w:r w:rsidRPr="00557B03">
              <w:rPr>
                <w:sz w:val="20"/>
              </w:rPr>
              <w:t>X</w:t>
            </w:r>
          </w:p>
        </w:tc>
        <w:tc>
          <w:tcPr>
            <w:tcW w:w="810" w:type="dxa"/>
          </w:tcPr>
          <w:p w14:paraId="00526788" w14:textId="28B8793D" w:rsidR="00E76933" w:rsidRPr="00557B03" w:rsidRDefault="000816E8" w:rsidP="00D04706">
            <w:pPr>
              <w:tabs>
                <w:tab w:val="center" w:pos="5580"/>
                <w:tab w:val="center" w:pos="8280"/>
              </w:tabs>
              <w:spacing w:line="276" w:lineRule="auto"/>
              <w:jc w:val="center"/>
              <w:rPr>
                <w:sz w:val="20"/>
              </w:rPr>
            </w:pPr>
            <w:r>
              <w:rPr>
                <w:sz w:val="20"/>
              </w:rPr>
              <w:t>X</w:t>
            </w:r>
          </w:p>
        </w:tc>
      </w:tr>
      <w:tr w:rsidR="00E76933" w:rsidRPr="00557B03" w14:paraId="0FCD26AC" w14:textId="745A6CC6" w:rsidTr="000B08B9">
        <w:trPr>
          <w:trHeight w:val="288"/>
        </w:trPr>
        <w:tc>
          <w:tcPr>
            <w:tcW w:w="1165" w:type="dxa"/>
            <w:vAlign w:val="center"/>
          </w:tcPr>
          <w:p w14:paraId="34D6D22B" w14:textId="77777777" w:rsidR="00E76933" w:rsidRPr="004A00F8" w:rsidRDefault="00E76933" w:rsidP="00D04706">
            <w:pPr>
              <w:tabs>
                <w:tab w:val="center" w:pos="5580"/>
                <w:tab w:val="center" w:pos="8280"/>
              </w:tabs>
              <w:spacing w:line="276" w:lineRule="auto"/>
              <w:rPr>
                <w:sz w:val="20"/>
              </w:rPr>
            </w:pPr>
            <w:r w:rsidRPr="004A00F8">
              <w:rPr>
                <w:sz w:val="20"/>
              </w:rPr>
              <w:t>COM 875</w:t>
            </w:r>
          </w:p>
        </w:tc>
        <w:tc>
          <w:tcPr>
            <w:tcW w:w="4085" w:type="dxa"/>
            <w:vAlign w:val="center"/>
          </w:tcPr>
          <w:p w14:paraId="30499B88" w14:textId="75489895" w:rsidR="00E76933" w:rsidRPr="004A00F8" w:rsidRDefault="00E76933" w:rsidP="00D04706">
            <w:pPr>
              <w:pStyle w:val="Header"/>
              <w:tabs>
                <w:tab w:val="clear" w:pos="4320"/>
                <w:tab w:val="clear" w:pos="8640"/>
                <w:tab w:val="center" w:pos="5580"/>
                <w:tab w:val="center" w:pos="8280"/>
              </w:tabs>
              <w:spacing w:line="276" w:lineRule="auto"/>
              <w:rPr>
                <w:sz w:val="20"/>
              </w:rPr>
            </w:pPr>
            <w:r w:rsidRPr="004A00F8">
              <w:rPr>
                <w:sz w:val="20"/>
              </w:rPr>
              <w:t>Communication Leadership Skills in Organizations</w:t>
            </w:r>
            <w:r w:rsidR="009F2B40">
              <w:rPr>
                <w:sz w:val="20"/>
              </w:rPr>
              <w:t xml:space="preserve"> </w:t>
            </w:r>
          </w:p>
        </w:tc>
        <w:tc>
          <w:tcPr>
            <w:tcW w:w="2235" w:type="dxa"/>
            <w:vAlign w:val="center"/>
          </w:tcPr>
          <w:p w14:paraId="12E07711" w14:textId="77777777" w:rsidR="00E76933" w:rsidRPr="004A00F8" w:rsidRDefault="00E76933" w:rsidP="00D04706">
            <w:pPr>
              <w:pStyle w:val="Header"/>
              <w:tabs>
                <w:tab w:val="clear" w:pos="4320"/>
                <w:tab w:val="clear" w:pos="8640"/>
                <w:tab w:val="center" w:pos="5580"/>
                <w:tab w:val="center" w:pos="8280"/>
              </w:tabs>
              <w:spacing w:line="276" w:lineRule="auto"/>
              <w:rPr>
                <w:sz w:val="20"/>
              </w:rPr>
            </w:pPr>
          </w:p>
        </w:tc>
        <w:tc>
          <w:tcPr>
            <w:tcW w:w="900" w:type="dxa"/>
            <w:vAlign w:val="center"/>
          </w:tcPr>
          <w:p w14:paraId="484485AA" w14:textId="77777777" w:rsidR="00E76933" w:rsidRPr="004A00F8" w:rsidRDefault="00E76933" w:rsidP="00D04706">
            <w:pPr>
              <w:tabs>
                <w:tab w:val="center" w:pos="5580"/>
                <w:tab w:val="center" w:pos="8280"/>
              </w:tabs>
              <w:spacing w:line="276" w:lineRule="auto"/>
              <w:jc w:val="center"/>
              <w:rPr>
                <w:sz w:val="20"/>
              </w:rPr>
            </w:pPr>
            <w:r w:rsidRPr="004A00F8">
              <w:rPr>
                <w:sz w:val="20"/>
              </w:rPr>
              <w:t>X</w:t>
            </w:r>
          </w:p>
        </w:tc>
        <w:tc>
          <w:tcPr>
            <w:tcW w:w="900" w:type="dxa"/>
            <w:vAlign w:val="center"/>
          </w:tcPr>
          <w:p w14:paraId="07C8B755" w14:textId="77777777" w:rsidR="00E76933" w:rsidRPr="004A00F8" w:rsidRDefault="00E76933" w:rsidP="00D04706">
            <w:pPr>
              <w:tabs>
                <w:tab w:val="center" w:pos="5580"/>
                <w:tab w:val="center" w:pos="8280"/>
              </w:tabs>
              <w:spacing w:line="276" w:lineRule="auto"/>
              <w:jc w:val="center"/>
              <w:rPr>
                <w:sz w:val="20"/>
              </w:rPr>
            </w:pPr>
            <w:r w:rsidRPr="004A00F8">
              <w:rPr>
                <w:sz w:val="20"/>
              </w:rPr>
              <w:t>X</w:t>
            </w:r>
          </w:p>
        </w:tc>
        <w:tc>
          <w:tcPr>
            <w:tcW w:w="810" w:type="dxa"/>
            <w:vAlign w:val="center"/>
          </w:tcPr>
          <w:p w14:paraId="3A2DF2EC" w14:textId="77777777" w:rsidR="00E76933" w:rsidRPr="004A00F8" w:rsidRDefault="00E76933" w:rsidP="00D04706">
            <w:pPr>
              <w:tabs>
                <w:tab w:val="center" w:pos="5580"/>
                <w:tab w:val="center" w:pos="8280"/>
              </w:tabs>
              <w:spacing w:line="276" w:lineRule="auto"/>
              <w:jc w:val="center"/>
              <w:rPr>
                <w:sz w:val="20"/>
              </w:rPr>
            </w:pPr>
            <w:r w:rsidRPr="004A00F8">
              <w:rPr>
                <w:sz w:val="20"/>
              </w:rPr>
              <w:t>X</w:t>
            </w:r>
          </w:p>
        </w:tc>
        <w:tc>
          <w:tcPr>
            <w:tcW w:w="810" w:type="dxa"/>
          </w:tcPr>
          <w:p w14:paraId="4C0BDF40" w14:textId="480FDC5F" w:rsidR="00E76933" w:rsidRPr="004A00F8" w:rsidRDefault="000816E8" w:rsidP="00D04706">
            <w:pPr>
              <w:tabs>
                <w:tab w:val="center" w:pos="5580"/>
                <w:tab w:val="center" w:pos="8280"/>
              </w:tabs>
              <w:spacing w:line="276" w:lineRule="auto"/>
              <w:jc w:val="center"/>
              <w:rPr>
                <w:sz w:val="20"/>
              </w:rPr>
            </w:pPr>
            <w:r>
              <w:rPr>
                <w:sz w:val="20"/>
              </w:rPr>
              <w:t>X</w:t>
            </w:r>
          </w:p>
        </w:tc>
      </w:tr>
      <w:tr w:rsidR="00E76933" w:rsidRPr="00557B03" w14:paraId="37CA3A3D" w14:textId="7E807D3A" w:rsidTr="000B08B9">
        <w:trPr>
          <w:trHeight w:val="288"/>
        </w:trPr>
        <w:tc>
          <w:tcPr>
            <w:tcW w:w="1165" w:type="dxa"/>
            <w:vAlign w:val="center"/>
          </w:tcPr>
          <w:p w14:paraId="4C514D48" w14:textId="77777777" w:rsidR="00E76933" w:rsidRPr="004A00F8" w:rsidRDefault="00E76933" w:rsidP="00D04706">
            <w:pPr>
              <w:tabs>
                <w:tab w:val="center" w:pos="5580"/>
                <w:tab w:val="center" w:pos="8280"/>
              </w:tabs>
              <w:spacing w:line="276" w:lineRule="auto"/>
              <w:rPr>
                <w:sz w:val="20"/>
              </w:rPr>
            </w:pPr>
            <w:r>
              <w:rPr>
                <w:sz w:val="20"/>
              </w:rPr>
              <w:t>FI 801</w:t>
            </w:r>
          </w:p>
        </w:tc>
        <w:tc>
          <w:tcPr>
            <w:tcW w:w="4085" w:type="dxa"/>
            <w:vAlign w:val="center"/>
          </w:tcPr>
          <w:p w14:paraId="660E90DB" w14:textId="77777777" w:rsidR="00E76933" w:rsidRPr="004A00F8" w:rsidRDefault="00E76933" w:rsidP="00D04706">
            <w:pPr>
              <w:pStyle w:val="Header"/>
              <w:tabs>
                <w:tab w:val="clear" w:pos="4320"/>
                <w:tab w:val="clear" w:pos="8640"/>
                <w:tab w:val="center" w:pos="5580"/>
                <w:tab w:val="center" w:pos="8280"/>
              </w:tabs>
              <w:spacing w:line="276" w:lineRule="auto"/>
              <w:rPr>
                <w:sz w:val="20"/>
              </w:rPr>
            </w:pPr>
            <w:r>
              <w:rPr>
                <w:sz w:val="20"/>
              </w:rPr>
              <w:t>Managerial Finance</w:t>
            </w:r>
          </w:p>
        </w:tc>
        <w:tc>
          <w:tcPr>
            <w:tcW w:w="2235" w:type="dxa"/>
            <w:vAlign w:val="center"/>
          </w:tcPr>
          <w:p w14:paraId="57D80942" w14:textId="77777777" w:rsidR="00E76933" w:rsidRPr="004A00F8" w:rsidRDefault="00E76933" w:rsidP="00D04706">
            <w:pPr>
              <w:pStyle w:val="Header"/>
              <w:tabs>
                <w:tab w:val="clear" w:pos="4320"/>
                <w:tab w:val="clear" w:pos="8640"/>
                <w:tab w:val="center" w:pos="5580"/>
                <w:tab w:val="center" w:pos="8280"/>
              </w:tabs>
              <w:spacing w:line="276" w:lineRule="auto"/>
              <w:rPr>
                <w:sz w:val="20"/>
              </w:rPr>
            </w:pPr>
            <w:r>
              <w:rPr>
                <w:sz w:val="20"/>
              </w:rPr>
              <w:t>FI 311</w:t>
            </w:r>
          </w:p>
        </w:tc>
        <w:tc>
          <w:tcPr>
            <w:tcW w:w="900" w:type="dxa"/>
            <w:vAlign w:val="center"/>
          </w:tcPr>
          <w:p w14:paraId="15E811CE" w14:textId="77777777" w:rsidR="00E76933" w:rsidRPr="004A00F8" w:rsidRDefault="00E76933" w:rsidP="00D04706">
            <w:pPr>
              <w:tabs>
                <w:tab w:val="center" w:pos="5580"/>
                <w:tab w:val="center" w:pos="8280"/>
              </w:tabs>
              <w:spacing w:line="276" w:lineRule="auto"/>
              <w:jc w:val="center"/>
              <w:rPr>
                <w:sz w:val="20"/>
              </w:rPr>
            </w:pPr>
            <w:r>
              <w:rPr>
                <w:sz w:val="20"/>
              </w:rPr>
              <w:t>X</w:t>
            </w:r>
          </w:p>
        </w:tc>
        <w:tc>
          <w:tcPr>
            <w:tcW w:w="900" w:type="dxa"/>
            <w:vAlign w:val="center"/>
          </w:tcPr>
          <w:p w14:paraId="02FFC3BD" w14:textId="77777777" w:rsidR="00E76933" w:rsidRPr="004A00F8" w:rsidRDefault="00E76933" w:rsidP="00D04706">
            <w:pPr>
              <w:tabs>
                <w:tab w:val="center" w:pos="5580"/>
                <w:tab w:val="center" w:pos="8280"/>
              </w:tabs>
              <w:spacing w:line="276" w:lineRule="auto"/>
              <w:jc w:val="center"/>
              <w:rPr>
                <w:sz w:val="20"/>
              </w:rPr>
            </w:pPr>
          </w:p>
        </w:tc>
        <w:tc>
          <w:tcPr>
            <w:tcW w:w="810" w:type="dxa"/>
            <w:vAlign w:val="center"/>
          </w:tcPr>
          <w:p w14:paraId="2904CA1B" w14:textId="77777777" w:rsidR="00E76933" w:rsidRPr="004A00F8" w:rsidRDefault="00E76933" w:rsidP="00D04706">
            <w:pPr>
              <w:tabs>
                <w:tab w:val="center" w:pos="5580"/>
                <w:tab w:val="center" w:pos="8280"/>
              </w:tabs>
              <w:spacing w:line="276" w:lineRule="auto"/>
              <w:jc w:val="center"/>
              <w:rPr>
                <w:sz w:val="20"/>
              </w:rPr>
            </w:pPr>
            <w:r>
              <w:rPr>
                <w:sz w:val="20"/>
              </w:rPr>
              <w:t>X</w:t>
            </w:r>
          </w:p>
        </w:tc>
        <w:tc>
          <w:tcPr>
            <w:tcW w:w="810" w:type="dxa"/>
          </w:tcPr>
          <w:p w14:paraId="22511840" w14:textId="2385FFBB" w:rsidR="00E76933" w:rsidRDefault="000816E8" w:rsidP="00D04706">
            <w:pPr>
              <w:tabs>
                <w:tab w:val="center" w:pos="5580"/>
                <w:tab w:val="center" w:pos="8280"/>
              </w:tabs>
              <w:spacing w:line="276" w:lineRule="auto"/>
              <w:jc w:val="center"/>
              <w:rPr>
                <w:sz w:val="20"/>
              </w:rPr>
            </w:pPr>
            <w:r>
              <w:rPr>
                <w:sz w:val="20"/>
              </w:rPr>
              <w:t>X</w:t>
            </w:r>
          </w:p>
        </w:tc>
      </w:tr>
      <w:tr w:rsidR="000816E8" w:rsidRPr="00557B03" w14:paraId="74170199" w14:textId="77777777" w:rsidTr="000B08B9">
        <w:trPr>
          <w:trHeight w:val="288"/>
        </w:trPr>
        <w:tc>
          <w:tcPr>
            <w:tcW w:w="1165" w:type="dxa"/>
            <w:vAlign w:val="center"/>
          </w:tcPr>
          <w:p w14:paraId="78AE3131" w14:textId="1FA17412" w:rsidR="000816E8" w:rsidRDefault="000816E8" w:rsidP="00D04706">
            <w:pPr>
              <w:tabs>
                <w:tab w:val="center" w:pos="5580"/>
                <w:tab w:val="center" w:pos="8280"/>
              </w:tabs>
              <w:spacing w:line="276" w:lineRule="auto"/>
              <w:rPr>
                <w:sz w:val="20"/>
              </w:rPr>
            </w:pPr>
            <w:r>
              <w:rPr>
                <w:sz w:val="20"/>
              </w:rPr>
              <w:t>FI 845</w:t>
            </w:r>
          </w:p>
        </w:tc>
        <w:tc>
          <w:tcPr>
            <w:tcW w:w="4085" w:type="dxa"/>
            <w:vAlign w:val="center"/>
          </w:tcPr>
          <w:p w14:paraId="4DA20BE7" w14:textId="017AA5D1" w:rsidR="000816E8" w:rsidRDefault="000816E8" w:rsidP="00D04706">
            <w:pPr>
              <w:pStyle w:val="Header"/>
              <w:tabs>
                <w:tab w:val="clear" w:pos="4320"/>
                <w:tab w:val="clear" w:pos="8640"/>
                <w:tab w:val="center" w:pos="5580"/>
                <w:tab w:val="center" w:pos="8280"/>
              </w:tabs>
              <w:spacing w:line="276" w:lineRule="auto"/>
              <w:rPr>
                <w:sz w:val="20"/>
              </w:rPr>
            </w:pPr>
            <w:r>
              <w:rPr>
                <w:sz w:val="20"/>
              </w:rPr>
              <w:t>Financial Modeling &amp; Simulation</w:t>
            </w:r>
          </w:p>
        </w:tc>
        <w:tc>
          <w:tcPr>
            <w:tcW w:w="2235" w:type="dxa"/>
            <w:vAlign w:val="center"/>
          </w:tcPr>
          <w:p w14:paraId="5CAF745C" w14:textId="542AA2D0" w:rsidR="000816E8" w:rsidRDefault="000816E8" w:rsidP="00D04706">
            <w:pPr>
              <w:pStyle w:val="Header"/>
              <w:tabs>
                <w:tab w:val="clear" w:pos="4320"/>
                <w:tab w:val="clear" w:pos="8640"/>
                <w:tab w:val="center" w:pos="5580"/>
                <w:tab w:val="center" w:pos="8280"/>
              </w:tabs>
              <w:spacing w:line="276" w:lineRule="auto"/>
              <w:rPr>
                <w:sz w:val="20"/>
              </w:rPr>
            </w:pPr>
            <w:r>
              <w:rPr>
                <w:sz w:val="20"/>
              </w:rPr>
              <w:t>FI 801</w:t>
            </w:r>
          </w:p>
        </w:tc>
        <w:tc>
          <w:tcPr>
            <w:tcW w:w="900" w:type="dxa"/>
            <w:vAlign w:val="center"/>
          </w:tcPr>
          <w:p w14:paraId="520FC649" w14:textId="77777777" w:rsidR="000816E8" w:rsidRDefault="000816E8" w:rsidP="00D04706">
            <w:pPr>
              <w:tabs>
                <w:tab w:val="center" w:pos="5580"/>
                <w:tab w:val="center" w:pos="8280"/>
              </w:tabs>
              <w:spacing w:line="276" w:lineRule="auto"/>
              <w:jc w:val="center"/>
              <w:rPr>
                <w:sz w:val="20"/>
              </w:rPr>
            </w:pPr>
          </w:p>
        </w:tc>
        <w:tc>
          <w:tcPr>
            <w:tcW w:w="900" w:type="dxa"/>
            <w:vAlign w:val="center"/>
          </w:tcPr>
          <w:p w14:paraId="4236C8B1" w14:textId="77777777" w:rsidR="000816E8" w:rsidRPr="004A00F8" w:rsidRDefault="000816E8" w:rsidP="00D04706">
            <w:pPr>
              <w:tabs>
                <w:tab w:val="center" w:pos="5580"/>
                <w:tab w:val="center" w:pos="8280"/>
              </w:tabs>
              <w:spacing w:line="276" w:lineRule="auto"/>
              <w:jc w:val="center"/>
              <w:rPr>
                <w:sz w:val="20"/>
              </w:rPr>
            </w:pPr>
          </w:p>
        </w:tc>
        <w:tc>
          <w:tcPr>
            <w:tcW w:w="810" w:type="dxa"/>
            <w:vAlign w:val="center"/>
          </w:tcPr>
          <w:p w14:paraId="4ABE16E6" w14:textId="77777777" w:rsidR="000816E8" w:rsidRDefault="000816E8" w:rsidP="00D04706">
            <w:pPr>
              <w:tabs>
                <w:tab w:val="center" w:pos="5580"/>
                <w:tab w:val="center" w:pos="8280"/>
              </w:tabs>
              <w:spacing w:line="276" w:lineRule="auto"/>
              <w:jc w:val="center"/>
              <w:rPr>
                <w:sz w:val="20"/>
              </w:rPr>
            </w:pPr>
          </w:p>
        </w:tc>
        <w:tc>
          <w:tcPr>
            <w:tcW w:w="810" w:type="dxa"/>
          </w:tcPr>
          <w:p w14:paraId="79816545" w14:textId="73BC981E" w:rsidR="000816E8" w:rsidRDefault="000816E8" w:rsidP="00D04706">
            <w:pPr>
              <w:tabs>
                <w:tab w:val="center" w:pos="5580"/>
                <w:tab w:val="center" w:pos="8280"/>
              </w:tabs>
              <w:spacing w:line="276" w:lineRule="auto"/>
              <w:jc w:val="center"/>
              <w:rPr>
                <w:sz w:val="20"/>
              </w:rPr>
            </w:pPr>
            <w:r>
              <w:rPr>
                <w:sz w:val="20"/>
              </w:rPr>
              <w:t xml:space="preserve">X </w:t>
            </w:r>
          </w:p>
        </w:tc>
      </w:tr>
    </w:tbl>
    <w:p w14:paraId="64290B21" w14:textId="77777777" w:rsidR="00267B9A" w:rsidRPr="004A00F8" w:rsidRDefault="00267B9A" w:rsidP="00267B9A">
      <w:pPr>
        <w:pStyle w:val="BodyText"/>
        <w:tabs>
          <w:tab w:val="left" w:pos="540"/>
        </w:tabs>
        <w:spacing w:line="276" w:lineRule="auto"/>
        <w:rPr>
          <w:b w:val="0"/>
          <w:sz w:val="24"/>
        </w:rPr>
      </w:pPr>
    </w:p>
    <w:p w14:paraId="159CCA15" w14:textId="450A2777" w:rsidR="002B114E" w:rsidRPr="00102564" w:rsidRDefault="002C3EB3" w:rsidP="00267B9A">
      <w:pPr>
        <w:pStyle w:val="BodyText"/>
        <w:tabs>
          <w:tab w:val="left" w:pos="540"/>
        </w:tabs>
        <w:spacing w:line="276" w:lineRule="auto"/>
        <w:rPr>
          <w:strike/>
          <w:sz w:val="24"/>
        </w:rPr>
      </w:pPr>
      <w:r w:rsidRPr="00557B03">
        <w:rPr>
          <w:sz w:val="24"/>
        </w:rPr>
        <w:t>Spring Semester</w:t>
      </w:r>
      <w:r w:rsidR="00532482">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82"/>
        <w:gridCol w:w="3645"/>
        <w:gridCol w:w="1962"/>
        <w:gridCol w:w="766"/>
        <w:gridCol w:w="753"/>
        <w:gridCol w:w="1342"/>
        <w:gridCol w:w="1340"/>
      </w:tblGrid>
      <w:tr w:rsidR="009E38DF" w:rsidRPr="00557B03" w14:paraId="71C77B90" w14:textId="7355B5FD" w:rsidTr="00A131E1">
        <w:tc>
          <w:tcPr>
            <w:tcW w:w="455" w:type="pct"/>
            <w:vAlign w:val="center"/>
          </w:tcPr>
          <w:p w14:paraId="3B0139FB" w14:textId="77777777" w:rsidR="009E38DF" w:rsidRPr="00557B03" w:rsidRDefault="009E38DF" w:rsidP="006F1AC0">
            <w:pPr>
              <w:tabs>
                <w:tab w:val="center" w:pos="5580"/>
                <w:tab w:val="center" w:pos="8280"/>
              </w:tabs>
              <w:spacing w:line="276" w:lineRule="auto"/>
              <w:rPr>
                <w:b/>
                <w:bCs/>
                <w:sz w:val="20"/>
              </w:rPr>
            </w:pPr>
            <w:r w:rsidRPr="00557B03">
              <w:rPr>
                <w:b/>
                <w:bCs/>
                <w:sz w:val="20"/>
              </w:rPr>
              <w:t>Course</w:t>
            </w:r>
          </w:p>
        </w:tc>
        <w:tc>
          <w:tcPr>
            <w:tcW w:w="1689" w:type="pct"/>
            <w:vAlign w:val="center"/>
          </w:tcPr>
          <w:p w14:paraId="391A2E6C" w14:textId="77777777" w:rsidR="009E38DF" w:rsidRPr="00557B03" w:rsidRDefault="009E38DF" w:rsidP="006F1AC0">
            <w:pPr>
              <w:pStyle w:val="Heading6"/>
              <w:spacing w:line="276" w:lineRule="auto"/>
              <w:jc w:val="left"/>
            </w:pPr>
            <w:r w:rsidRPr="00557B03">
              <w:t>Course Title</w:t>
            </w:r>
          </w:p>
        </w:tc>
        <w:tc>
          <w:tcPr>
            <w:tcW w:w="909" w:type="pct"/>
            <w:vAlign w:val="center"/>
          </w:tcPr>
          <w:p w14:paraId="3C73AFB7" w14:textId="77777777" w:rsidR="009E38DF" w:rsidRPr="00557B03" w:rsidRDefault="009E38DF" w:rsidP="006F1AC0">
            <w:pPr>
              <w:pStyle w:val="Heading1"/>
              <w:tabs>
                <w:tab w:val="center" w:pos="5580"/>
                <w:tab w:val="center" w:pos="8280"/>
              </w:tabs>
              <w:spacing w:line="276" w:lineRule="auto"/>
              <w:rPr>
                <w:bCs w:val="0"/>
                <w:sz w:val="20"/>
              </w:rPr>
            </w:pPr>
            <w:r w:rsidRPr="00557B03">
              <w:rPr>
                <w:bCs w:val="0"/>
                <w:sz w:val="20"/>
              </w:rPr>
              <w:t>Prerequisite</w:t>
            </w:r>
          </w:p>
        </w:tc>
        <w:tc>
          <w:tcPr>
            <w:tcW w:w="355" w:type="pct"/>
            <w:vAlign w:val="center"/>
          </w:tcPr>
          <w:p w14:paraId="3D28C816" w14:textId="77777777" w:rsidR="009E38DF" w:rsidRPr="00557B03" w:rsidRDefault="009E38DF" w:rsidP="006F1AC0">
            <w:pPr>
              <w:tabs>
                <w:tab w:val="center" w:pos="5580"/>
                <w:tab w:val="center" w:pos="8280"/>
              </w:tabs>
              <w:spacing w:line="276" w:lineRule="auto"/>
              <w:rPr>
                <w:b/>
                <w:bCs/>
                <w:sz w:val="20"/>
              </w:rPr>
            </w:pPr>
            <w:r w:rsidRPr="00557B03">
              <w:rPr>
                <w:b/>
                <w:bCs/>
                <w:sz w:val="20"/>
              </w:rPr>
              <w:t>TAX</w:t>
            </w:r>
          </w:p>
        </w:tc>
        <w:tc>
          <w:tcPr>
            <w:tcW w:w="349" w:type="pct"/>
            <w:vAlign w:val="center"/>
          </w:tcPr>
          <w:p w14:paraId="6090CE34" w14:textId="77777777" w:rsidR="009E38DF" w:rsidRPr="00557B03" w:rsidRDefault="009E38DF" w:rsidP="006F1AC0">
            <w:pPr>
              <w:tabs>
                <w:tab w:val="center" w:pos="5580"/>
                <w:tab w:val="center" w:pos="8280"/>
              </w:tabs>
              <w:spacing w:line="276" w:lineRule="auto"/>
              <w:rPr>
                <w:b/>
                <w:bCs/>
                <w:sz w:val="20"/>
              </w:rPr>
            </w:pPr>
            <w:r w:rsidRPr="00557B03">
              <w:rPr>
                <w:b/>
                <w:bCs/>
                <w:sz w:val="20"/>
              </w:rPr>
              <w:t>IS</w:t>
            </w:r>
          </w:p>
        </w:tc>
        <w:tc>
          <w:tcPr>
            <w:tcW w:w="622" w:type="pct"/>
            <w:vAlign w:val="center"/>
          </w:tcPr>
          <w:p w14:paraId="2E439568" w14:textId="77777777" w:rsidR="009E38DF" w:rsidRPr="00557B03" w:rsidRDefault="009E38DF" w:rsidP="009B73C1">
            <w:pPr>
              <w:spacing w:line="276" w:lineRule="auto"/>
              <w:rPr>
                <w:b/>
                <w:bCs/>
                <w:sz w:val="20"/>
              </w:rPr>
            </w:pPr>
            <w:r>
              <w:rPr>
                <w:b/>
                <w:bCs/>
                <w:sz w:val="20"/>
              </w:rPr>
              <w:t>PCA</w:t>
            </w:r>
          </w:p>
        </w:tc>
        <w:tc>
          <w:tcPr>
            <w:tcW w:w="621" w:type="pct"/>
          </w:tcPr>
          <w:p w14:paraId="3A3394C9" w14:textId="7856E14A" w:rsidR="009E38DF" w:rsidRDefault="009E38DF" w:rsidP="009B73C1">
            <w:pPr>
              <w:spacing w:line="276" w:lineRule="auto"/>
              <w:rPr>
                <w:b/>
                <w:bCs/>
                <w:sz w:val="20"/>
              </w:rPr>
            </w:pPr>
            <w:r>
              <w:rPr>
                <w:b/>
                <w:bCs/>
                <w:sz w:val="20"/>
              </w:rPr>
              <w:t>TS</w:t>
            </w:r>
          </w:p>
        </w:tc>
      </w:tr>
      <w:tr w:rsidR="009E38DF" w:rsidRPr="00557B03" w14:paraId="71C97634" w14:textId="67DFAFD2" w:rsidTr="00A131E1">
        <w:trPr>
          <w:trHeight w:val="329"/>
        </w:trPr>
        <w:tc>
          <w:tcPr>
            <w:tcW w:w="455" w:type="pct"/>
            <w:vAlign w:val="center"/>
          </w:tcPr>
          <w:p w14:paraId="0CDC39C7" w14:textId="77777777" w:rsidR="009E38DF" w:rsidRPr="00557B03" w:rsidRDefault="009E38DF" w:rsidP="006F1AC0">
            <w:pPr>
              <w:tabs>
                <w:tab w:val="center" w:pos="5580"/>
                <w:tab w:val="center" w:pos="8280"/>
              </w:tabs>
              <w:spacing w:line="276" w:lineRule="auto"/>
              <w:rPr>
                <w:sz w:val="20"/>
              </w:rPr>
            </w:pPr>
            <w:r w:rsidRPr="00557B03">
              <w:rPr>
                <w:sz w:val="20"/>
              </w:rPr>
              <w:t>ACC 807</w:t>
            </w:r>
          </w:p>
        </w:tc>
        <w:tc>
          <w:tcPr>
            <w:tcW w:w="1689" w:type="pct"/>
            <w:vAlign w:val="center"/>
          </w:tcPr>
          <w:p w14:paraId="77A14182" w14:textId="380DDB48" w:rsidR="009E38DF" w:rsidRPr="00557B03" w:rsidRDefault="009E38DF" w:rsidP="006F1AC0">
            <w:pPr>
              <w:tabs>
                <w:tab w:val="center" w:pos="5580"/>
                <w:tab w:val="center" w:pos="8280"/>
              </w:tabs>
              <w:spacing w:line="276" w:lineRule="auto"/>
              <w:rPr>
                <w:sz w:val="20"/>
                <w:szCs w:val="20"/>
              </w:rPr>
            </w:pPr>
            <w:r>
              <w:rPr>
                <w:sz w:val="20"/>
                <w:szCs w:val="20"/>
              </w:rPr>
              <w:t xml:space="preserve">Using </w:t>
            </w:r>
            <w:r w:rsidRPr="00557B03">
              <w:rPr>
                <w:sz w:val="20"/>
                <w:szCs w:val="20"/>
              </w:rPr>
              <w:t xml:space="preserve">Financial Statement </w:t>
            </w:r>
            <w:r>
              <w:rPr>
                <w:sz w:val="20"/>
                <w:szCs w:val="20"/>
              </w:rPr>
              <w:t xml:space="preserve">Data for Decision Making-An </w:t>
            </w:r>
            <w:r w:rsidRPr="00557B03">
              <w:rPr>
                <w:sz w:val="20"/>
                <w:szCs w:val="20"/>
              </w:rPr>
              <w:t>Ana</w:t>
            </w:r>
            <w:r>
              <w:rPr>
                <w:sz w:val="20"/>
                <w:szCs w:val="20"/>
              </w:rPr>
              <w:t xml:space="preserve">lytics Approach </w:t>
            </w:r>
          </w:p>
        </w:tc>
        <w:tc>
          <w:tcPr>
            <w:tcW w:w="909" w:type="pct"/>
            <w:vAlign w:val="center"/>
          </w:tcPr>
          <w:p w14:paraId="005B1D9A" w14:textId="77777777" w:rsidR="009E38DF" w:rsidRPr="00557B03" w:rsidRDefault="009E38DF" w:rsidP="006F1AC0">
            <w:pPr>
              <w:pStyle w:val="Header"/>
              <w:tabs>
                <w:tab w:val="clear" w:pos="4320"/>
                <w:tab w:val="clear" w:pos="8640"/>
                <w:tab w:val="center" w:pos="5580"/>
                <w:tab w:val="center" w:pos="8280"/>
              </w:tabs>
              <w:spacing w:line="276" w:lineRule="auto"/>
              <w:rPr>
                <w:sz w:val="20"/>
              </w:rPr>
            </w:pPr>
            <w:r w:rsidRPr="00557B03">
              <w:rPr>
                <w:sz w:val="20"/>
              </w:rPr>
              <w:t>ACC 301</w:t>
            </w:r>
          </w:p>
        </w:tc>
        <w:tc>
          <w:tcPr>
            <w:tcW w:w="355" w:type="pct"/>
            <w:vAlign w:val="center"/>
          </w:tcPr>
          <w:p w14:paraId="428B5CB6" w14:textId="77777777" w:rsidR="009E38DF" w:rsidRPr="00557B03" w:rsidRDefault="009E38DF" w:rsidP="00267B9A">
            <w:pPr>
              <w:tabs>
                <w:tab w:val="center" w:pos="5580"/>
                <w:tab w:val="center" w:pos="8280"/>
              </w:tabs>
              <w:spacing w:line="276" w:lineRule="auto"/>
              <w:jc w:val="center"/>
              <w:rPr>
                <w:sz w:val="20"/>
              </w:rPr>
            </w:pPr>
          </w:p>
        </w:tc>
        <w:tc>
          <w:tcPr>
            <w:tcW w:w="349" w:type="pct"/>
            <w:vAlign w:val="center"/>
          </w:tcPr>
          <w:p w14:paraId="77707BB2" w14:textId="77777777" w:rsidR="009E38DF" w:rsidRPr="00557B03" w:rsidRDefault="009E38DF" w:rsidP="00267B9A">
            <w:pPr>
              <w:tabs>
                <w:tab w:val="center" w:pos="5580"/>
                <w:tab w:val="center" w:pos="8280"/>
              </w:tabs>
              <w:spacing w:line="276" w:lineRule="auto"/>
              <w:jc w:val="center"/>
              <w:rPr>
                <w:sz w:val="20"/>
              </w:rPr>
            </w:pPr>
          </w:p>
        </w:tc>
        <w:tc>
          <w:tcPr>
            <w:tcW w:w="622" w:type="pct"/>
            <w:vAlign w:val="center"/>
          </w:tcPr>
          <w:p w14:paraId="31465220" w14:textId="77777777" w:rsidR="009E38DF" w:rsidRPr="00557B03" w:rsidRDefault="009E38DF" w:rsidP="00267B9A">
            <w:pPr>
              <w:tabs>
                <w:tab w:val="center" w:pos="5580"/>
                <w:tab w:val="center" w:pos="8280"/>
              </w:tabs>
              <w:spacing w:line="276" w:lineRule="auto"/>
              <w:jc w:val="center"/>
              <w:rPr>
                <w:sz w:val="20"/>
              </w:rPr>
            </w:pPr>
            <w:r w:rsidRPr="00557B03">
              <w:rPr>
                <w:sz w:val="20"/>
              </w:rPr>
              <w:t>X</w:t>
            </w:r>
          </w:p>
        </w:tc>
        <w:tc>
          <w:tcPr>
            <w:tcW w:w="621" w:type="pct"/>
          </w:tcPr>
          <w:p w14:paraId="0B68EC1A" w14:textId="73BB1D7F" w:rsidR="009E38DF" w:rsidRPr="00557B03" w:rsidRDefault="003E221D" w:rsidP="00267B9A">
            <w:pPr>
              <w:tabs>
                <w:tab w:val="center" w:pos="5580"/>
                <w:tab w:val="center" w:pos="8280"/>
              </w:tabs>
              <w:spacing w:line="276" w:lineRule="auto"/>
              <w:jc w:val="center"/>
              <w:rPr>
                <w:sz w:val="20"/>
              </w:rPr>
            </w:pPr>
            <w:r>
              <w:rPr>
                <w:sz w:val="20"/>
              </w:rPr>
              <w:t>X</w:t>
            </w:r>
          </w:p>
        </w:tc>
      </w:tr>
      <w:tr w:rsidR="009E38DF" w:rsidRPr="00557B03" w14:paraId="06DED640" w14:textId="533648A2" w:rsidTr="00A131E1">
        <w:trPr>
          <w:trHeight w:val="288"/>
        </w:trPr>
        <w:tc>
          <w:tcPr>
            <w:tcW w:w="455" w:type="pct"/>
            <w:vAlign w:val="center"/>
          </w:tcPr>
          <w:p w14:paraId="58C8AE43" w14:textId="77777777" w:rsidR="009E38DF" w:rsidRPr="00557B03" w:rsidRDefault="009E38DF" w:rsidP="00661854">
            <w:pPr>
              <w:tabs>
                <w:tab w:val="center" w:pos="5580"/>
                <w:tab w:val="center" w:pos="8280"/>
              </w:tabs>
              <w:spacing w:line="276" w:lineRule="auto"/>
              <w:rPr>
                <w:sz w:val="20"/>
              </w:rPr>
            </w:pPr>
            <w:r w:rsidRPr="00557B03">
              <w:rPr>
                <w:sz w:val="20"/>
              </w:rPr>
              <w:t>ACC 808</w:t>
            </w:r>
          </w:p>
        </w:tc>
        <w:tc>
          <w:tcPr>
            <w:tcW w:w="1689" w:type="pct"/>
            <w:vAlign w:val="center"/>
          </w:tcPr>
          <w:p w14:paraId="25D22678" w14:textId="620CAE82" w:rsidR="009E38DF" w:rsidRPr="00557B03" w:rsidRDefault="009E38DF" w:rsidP="00661854">
            <w:pPr>
              <w:tabs>
                <w:tab w:val="center" w:pos="5580"/>
                <w:tab w:val="center" w:pos="8280"/>
              </w:tabs>
              <w:spacing w:line="276" w:lineRule="auto"/>
              <w:rPr>
                <w:sz w:val="20"/>
                <w:szCs w:val="20"/>
              </w:rPr>
            </w:pPr>
            <w:r>
              <w:rPr>
                <w:sz w:val="20"/>
                <w:szCs w:val="20"/>
              </w:rPr>
              <w:t xml:space="preserve">Analyzing </w:t>
            </w:r>
            <w:r w:rsidRPr="00557B03">
              <w:rPr>
                <w:sz w:val="20"/>
                <w:szCs w:val="20"/>
              </w:rPr>
              <w:t>Financial Reporting Decisions</w:t>
            </w:r>
          </w:p>
        </w:tc>
        <w:tc>
          <w:tcPr>
            <w:tcW w:w="909" w:type="pct"/>
            <w:vAlign w:val="center"/>
          </w:tcPr>
          <w:p w14:paraId="0A1A932D" w14:textId="77777777" w:rsidR="009E38DF" w:rsidRPr="00557B03" w:rsidRDefault="009E38DF" w:rsidP="00661854">
            <w:pPr>
              <w:tabs>
                <w:tab w:val="center" w:pos="5580"/>
                <w:tab w:val="center" w:pos="8280"/>
              </w:tabs>
              <w:spacing w:line="276" w:lineRule="auto"/>
              <w:rPr>
                <w:sz w:val="20"/>
              </w:rPr>
            </w:pPr>
            <w:r w:rsidRPr="00557B03">
              <w:rPr>
                <w:sz w:val="20"/>
              </w:rPr>
              <w:t>ACC 301</w:t>
            </w:r>
          </w:p>
        </w:tc>
        <w:tc>
          <w:tcPr>
            <w:tcW w:w="355" w:type="pct"/>
            <w:vAlign w:val="center"/>
          </w:tcPr>
          <w:p w14:paraId="388CE710" w14:textId="77777777" w:rsidR="009E38DF" w:rsidRPr="00557B03" w:rsidRDefault="009E38DF" w:rsidP="00661854">
            <w:pPr>
              <w:tabs>
                <w:tab w:val="center" w:pos="5580"/>
                <w:tab w:val="center" w:pos="8280"/>
              </w:tabs>
              <w:spacing w:line="276" w:lineRule="auto"/>
              <w:jc w:val="center"/>
              <w:rPr>
                <w:sz w:val="20"/>
              </w:rPr>
            </w:pPr>
          </w:p>
        </w:tc>
        <w:tc>
          <w:tcPr>
            <w:tcW w:w="349" w:type="pct"/>
            <w:vAlign w:val="center"/>
          </w:tcPr>
          <w:p w14:paraId="10890FC1" w14:textId="77777777" w:rsidR="009E38DF" w:rsidRPr="00557B03" w:rsidRDefault="009E38DF" w:rsidP="00661854">
            <w:pPr>
              <w:tabs>
                <w:tab w:val="center" w:pos="5580"/>
                <w:tab w:val="center" w:pos="8280"/>
              </w:tabs>
              <w:spacing w:line="276" w:lineRule="auto"/>
              <w:jc w:val="center"/>
              <w:rPr>
                <w:sz w:val="20"/>
              </w:rPr>
            </w:pPr>
          </w:p>
        </w:tc>
        <w:tc>
          <w:tcPr>
            <w:tcW w:w="622" w:type="pct"/>
            <w:vAlign w:val="center"/>
          </w:tcPr>
          <w:p w14:paraId="752E28C4" w14:textId="77777777" w:rsidR="009E38DF" w:rsidRPr="00557B03" w:rsidRDefault="009E38DF" w:rsidP="00661854">
            <w:pPr>
              <w:tabs>
                <w:tab w:val="center" w:pos="5580"/>
                <w:tab w:val="center" w:pos="8280"/>
              </w:tabs>
              <w:spacing w:line="276" w:lineRule="auto"/>
              <w:jc w:val="center"/>
              <w:rPr>
                <w:sz w:val="20"/>
              </w:rPr>
            </w:pPr>
            <w:r w:rsidRPr="00557B03">
              <w:rPr>
                <w:sz w:val="20"/>
              </w:rPr>
              <w:t>X</w:t>
            </w:r>
          </w:p>
        </w:tc>
        <w:tc>
          <w:tcPr>
            <w:tcW w:w="621" w:type="pct"/>
          </w:tcPr>
          <w:p w14:paraId="648D489D" w14:textId="77777777" w:rsidR="009E38DF" w:rsidRPr="00557B03" w:rsidRDefault="009E38DF" w:rsidP="00661854">
            <w:pPr>
              <w:tabs>
                <w:tab w:val="center" w:pos="5580"/>
                <w:tab w:val="center" w:pos="8280"/>
              </w:tabs>
              <w:spacing w:line="276" w:lineRule="auto"/>
              <w:jc w:val="center"/>
              <w:rPr>
                <w:sz w:val="20"/>
              </w:rPr>
            </w:pPr>
          </w:p>
        </w:tc>
      </w:tr>
      <w:tr w:rsidR="009E38DF" w:rsidRPr="00557B03" w14:paraId="60C611DB" w14:textId="1B27A01B" w:rsidTr="00A131E1">
        <w:trPr>
          <w:trHeight w:val="329"/>
        </w:trPr>
        <w:tc>
          <w:tcPr>
            <w:tcW w:w="455" w:type="pct"/>
            <w:vAlign w:val="center"/>
          </w:tcPr>
          <w:p w14:paraId="2DCE1038" w14:textId="77777777" w:rsidR="009E38DF" w:rsidRPr="00557B03" w:rsidRDefault="009E38DF" w:rsidP="006F1AC0">
            <w:pPr>
              <w:tabs>
                <w:tab w:val="center" w:pos="5580"/>
                <w:tab w:val="center" w:pos="8280"/>
              </w:tabs>
              <w:spacing w:line="276" w:lineRule="auto"/>
              <w:rPr>
                <w:sz w:val="20"/>
              </w:rPr>
            </w:pPr>
            <w:r w:rsidRPr="00557B03">
              <w:rPr>
                <w:sz w:val="20"/>
              </w:rPr>
              <w:t>ACC 822</w:t>
            </w:r>
          </w:p>
        </w:tc>
        <w:tc>
          <w:tcPr>
            <w:tcW w:w="1689" w:type="pct"/>
            <w:vAlign w:val="center"/>
          </w:tcPr>
          <w:p w14:paraId="55510C4F" w14:textId="77777777" w:rsidR="009E38DF" w:rsidRPr="00557B03" w:rsidRDefault="009E38DF" w:rsidP="006F1AC0">
            <w:pPr>
              <w:tabs>
                <w:tab w:val="center" w:pos="5580"/>
                <w:tab w:val="center" w:pos="8280"/>
              </w:tabs>
              <w:spacing w:line="276" w:lineRule="auto"/>
              <w:rPr>
                <w:sz w:val="20"/>
                <w:szCs w:val="20"/>
              </w:rPr>
            </w:pPr>
            <w:r>
              <w:rPr>
                <w:sz w:val="20"/>
                <w:szCs w:val="20"/>
              </w:rPr>
              <w:t>Information Systems Project Management</w:t>
            </w:r>
          </w:p>
        </w:tc>
        <w:tc>
          <w:tcPr>
            <w:tcW w:w="909" w:type="pct"/>
            <w:vAlign w:val="center"/>
          </w:tcPr>
          <w:p w14:paraId="215215FB" w14:textId="77777777" w:rsidR="009E38DF" w:rsidRPr="00557B03" w:rsidRDefault="009E38DF" w:rsidP="006F1AC0">
            <w:pPr>
              <w:tabs>
                <w:tab w:val="center" w:pos="5580"/>
                <w:tab w:val="center" w:pos="8280"/>
              </w:tabs>
              <w:spacing w:line="276" w:lineRule="auto"/>
              <w:rPr>
                <w:sz w:val="20"/>
              </w:rPr>
            </w:pPr>
          </w:p>
        </w:tc>
        <w:tc>
          <w:tcPr>
            <w:tcW w:w="355" w:type="pct"/>
            <w:vAlign w:val="center"/>
          </w:tcPr>
          <w:p w14:paraId="65220B82" w14:textId="77777777" w:rsidR="009E38DF" w:rsidRPr="00557B03" w:rsidRDefault="009E38DF" w:rsidP="00267B9A">
            <w:pPr>
              <w:tabs>
                <w:tab w:val="center" w:pos="5580"/>
                <w:tab w:val="center" w:pos="8280"/>
              </w:tabs>
              <w:spacing w:line="276" w:lineRule="auto"/>
              <w:jc w:val="center"/>
              <w:rPr>
                <w:sz w:val="20"/>
              </w:rPr>
            </w:pPr>
          </w:p>
        </w:tc>
        <w:tc>
          <w:tcPr>
            <w:tcW w:w="349" w:type="pct"/>
            <w:vAlign w:val="center"/>
          </w:tcPr>
          <w:p w14:paraId="66206572" w14:textId="77777777" w:rsidR="009E38DF" w:rsidRPr="00557B03" w:rsidRDefault="009E38DF" w:rsidP="00267B9A">
            <w:pPr>
              <w:tabs>
                <w:tab w:val="center" w:pos="5580"/>
                <w:tab w:val="center" w:pos="8280"/>
              </w:tabs>
              <w:spacing w:line="276" w:lineRule="auto"/>
              <w:jc w:val="center"/>
              <w:rPr>
                <w:sz w:val="20"/>
              </w:rPr>
            </w:pPr>
            <w:r w:rsidRPr="00557B03">
              <w:rPr>
                <w:sz w:val="20"/>
              </w:rPr>
              <w:t>X</w:t>
            </w:r>
          </w:p>
        </w:tc>
        <w:tc>
          <w:tcPr>
            <w:tcW w:w="622" w:type="pct"/>
            <w:vAlign w:val="center"/>
          </w:tcPr>
          <w:p w14:paraId="03E0C3D9" w14:textId="77777777" w:rsidR="009E38DF" w:rsidRPr="00557B03" w:rsidRDefault="009E38DF" w:rsidP="00267B9A">
            <w:pPr>
              <w:tabs>
                <w:tab w:val="center" w:pos="5580"/>
                <w:tab w:val="center" w:pos="8280"/>
              </w:tabs>
              <w:spacing w:line="276" w:lineRule="auto"/>
              <w:jc w:val="center"/>
              <w:rPr>
                <w:sz w:val="20"/>
              </w:rPr>
            </w:pPr>
          </w:p>
        </w:tc>
        <w:tc>
          <w:tcPr>
            <w:tcW w:w="621" w:type="pct"/>
          </w:tcPr>
          <w:p w14:paraId="5A35E2F4" w14:textId="77777777" w:rsidR="009E38DF" w:rsidRPr="00557B03" w:rsidRDefault="009E38DF" w:rsidP="00267B9A">
            <w:pPr>
              <w:tabs>
                <w:tab w:val="center" w:pos="5580"/>
                <w:tab w:val="center" w:pos="8280"/>
              </w:tabs>
              <w:spacing w:line="276" w:lineRule="auto"/>
              <w:jc w:val="center"/>
              <w:rPr>
                <w:sz w:val="20"/>
              </w:rPr>
            </w:pPr>
          </w:p>
        </w:tc>
      </w:tr>
      <w:tr w:rsidR="009E38DF" w:rsidRPr="00557B03" w14:paraId="3B642773" w14:textId="60509EDA" w:rsidTr="00A131E1">
        <w:trPr>
          <w:trHeight w:val="329"/>
        </w:trPr>
        <w:tc>
          <w:tcPr>
            <w:tcW w:w="455" w:type="pct"/>
            <w:vAlign w:val="center"/>
          </w:tcPr>
          <w:p w14:paraId="7407484D" w14:textId="77777777" w:rsidR="009E38DF" w:rsidRPr="00557B03" w:rsidRDefault="009E38DF" w:rsidP="00CB599A">
            <w:pPr>
              <w:tabs>
                <w:tab w:val="center" w:pos="5580"/>
                <w:tab w:val="center" w:pos="8280"/>
              </w:tabs>
              <w:spacing w:line="276" w:lineRule="auto"/>
              <w:rPr>
                <w:sz w:val="20"/>
              </w:rPr>
            </w:pPr>
            <w:r w:rsidRPr="00557B03">
              <w:rPr>
                <w:sz w:val="20"/>
              </w:rPr>
              <w:t>ACC 825</w:t>
            </w:r>
          </w:p>
        </w:tc>
        <w:tc>
          <w:tcPr>
            <w:tcW w:w="1689" w:type="pct"/>
            <w:vAlign w:val="center"/>
          </w:tcPr>
          <w:p w14:paraId="49451AED" w14:textId="318F1228" w:rsidR="009E38DF" w:rsidRPr="00557B03" w:rsidRDefault="009E38DF" w:rsidP="003E221D">
            <w:pPr>
              <w:tabs>
                <w:tab w:val="center" w:pos="5580"/>
                <w:tab w:val="center" w:pos="8280"/>
              </w:tabs>
              <w:spacing w:line="276" w:lineRule="auto"/>
              <w:rPr>
                <w:sz w:val="20"/>
                <w:szCs w:val="20"/>
              </w:rPr>
            </w:pPr>
            <w:r w:rsidRPr="00557B03">
              <w:rPr>
                <w:sz w:val="20"/>
                <w:szCs w:val="20"/>
              </w:rPr>
              <w:t>Object-Oriented Business Information Systems</w:t>
            </w:r>
          </w:p>
        </w:tc>
        <w:tc>
          <w:tcPr>
            <w:tcW w:w="909" w:type="pct"/>
            <w:vAlign w:val="center"/>
          </w:tcPr>
          <w:p w14:paraId="7B26C5F8" w14:textId="73A83F96" w:rsidR="009E38DF" w:rsidRPr="00557B03" w:rsidRDefault="009E38DF" w:rsidP="00CB599A">
            <w:pPr>
              <w:tabs>
                <w:tab w:val="center" w:pos="5580"/>
                <w:tab w:val="center" w:pos="8280"/>
              </w:tabs>
              <w:spacing w:line="276" w:lineRule="auto"/>
              <w:rPr>
                <w:sz w:val="20"/>
              </w:rPr>
            </w:pPr>
            <w:r w:rsidRPr="00557B03">
              <w:rPr>
                <w:sz w:val="20"/>
              </w:rPr>
              <w:t>ACC 321 or ACC 821</w:t>
            </w:r>
            <w:r w:rsidR="003E221D">
              <w:rPr>
                <w:sz w:val="20"/>
              </w:rPr>
              <w:t xml:space="preserve"> &amp; ACC 823</w:t>
            </w:r>
          </w:p>
        </w:tc>
        <w:tc>
          <w:tcPr>
            <w:tcW w:w="355" w:type="pct"/>
            <w:vAlign w:val="center"/>
          </w:tcPr>
          <w:p w14:paraId="1985AD10" w14:textId="77777777" w:rsidR="009E38DF" w:rsidRPr="00557B03" w:rsidRDefault="009E38DF" w:rsidP="00CB599A">
            <w:pPr>
              <w:tabs>
                <w:tab w:val="center" w:pos="5580"/>
                <w:tab w:val="center" w:pos="8280"/>
              </w:tabs>
              <w:spacing w:line="276" w:lineRule="auto"/>
              <w:jc w:val="center"/>
              <w:rPr>
                <w:sz w:val="20"/>
              </w:rPr>
            </w:pPr>
          </w:p>
        </w:tc>
        <w:tc>
          <w:tcPr>
            <w:tcW w:w="349" w:type="pct"/>
            <w:vAlign w:val="center"/>
          </w:tcPr>
          <w:p w14:paraId="384CFCEE" w14:textId="77777777" w:rsidR="009E38DF" w:rsidRPr="00557B03" w:rsidRDefault="009E38DF" w:rsidP="00CB599A">
            <w:pPr>
              <w:tabs>
                <w:tab w:val="center" w:pos="5580"/>
                <w:tab w:val="center" w:pos="8280"/>
              </w:tabs>
              <w:spacing w:line="276" w:lineRule="auto"/>
              <w:jc w:val="center"/>
              <w:rPr>
                <w:sz w:val="20"/>
              </w:rPr>
            </w:pPr>
            <w:r w:rsidRPr="00557B03">
              <w:rPr>
                <w:sz w:val="20"/>
              </w:rPr>
              <w:t>X</w:t>
            </w:r>
          </w:p>
        </w:tc>
        <w:tc>
          <w:tcPr>
            <w:tcW w:w="622" w:type="pct"/>
            <w:vAlign w:val="center"/>
          </w:tcPr>
          <w:p w14:paraId="7C900030" w14:textId="77777777" w:rsidR="009E38DF" w:rsidRPr="00557B03" w:rsidRDefault="009E38DF" w:rsidP="00CB599A">
            <w:pPr>
              <w:tabs>
                <w:tab w:val="center" w:pos="5580"/>
                <w:tab w:val="center" w:pos="8280"/>
              </w:tabs>
              <w:spacing w:line="276" w:lineRule="auto"/>
              <w:jc w:val="center"/>
              <w:rPr>
                <w:sz w:val="20"/>
              </w:rPr>
            </w:pPr>
          </w:p>
        </w:tc>
        <w:tc>
          <w:tcPr>
            <w:tcW w:w="621" w:type="pct"/>
          </w:tcPr>
          <w:p w14:paraId="0FEB06D6" w14:textId="77777777" w:rsidR="009E38DF" w:rsidRPr="00557B03" w:rsidRDefault="009E38DF" w:rsidP="00CB599A">
            <w:pPr>
              <w:tabs>
                <w:tab w:val="center" w:pos="5580"/>
                <w:tab w:val="center" w:pos="8280"/>
              </w:tabs>
              <w:spacing w:line="276" w:lineRule="auto"/>
              <w:jc w:val="center"/>
              <w:rPr>
                <w:sz w:val="20"/>
              </w:rPr>
            </w:pPr>
          </w:p>
        </w:tc>
      </w:tr>
      <w:tr w:rsidR="009E38DF" w:rsidRPr="00557B03" w14:paraId="553ABE78" w14:textId="4671F9F6" w:rsidTr="00A131E1">
        <w:trPr>
          <w:trHeight w:val="329"/>
        </w:trPr>
        <w:tc>
          <w:tcPr>
            <w:tcW w:w="455" w:type="pct"/>
            <w:vAlign w:val="center"/>
          </w:tcPr>
          <w:p w14:paraId="0C4A43EB" w14:textId="77777777" w:rsidR="009E38DF" w:rsidRPr="00557B03" w:rsidRDefault="009E38DF" w:rsidP="00CB599A">
            <w:pPr>
              <w:tabs>
                <w:tab w:val="center" w:pos="5580"/>
                <w:tab w:val="center" w:pos="8280"/>
              </w:tabs>
              <w:spacing w:line="276" w:lineRule="auto"/>
              <w:rPr>
                <w:sz w:val="20"/>
              </w:rPr>
            </w:pPr>
            <w:r w:rsidRPr="00557B03">
              <w:rPr>
                <w:sz w:val="20"/>
              </w:rPr>
              <w:t>ACC 826</w:t>
            </w:r>
          </w:p>
        </w:tc>
        <w:tc>
          <w:tcPr>
            <w:tcW w:w="1689" w:type="pct"/>
            <w:vAlign w:val="center"/>
          </w:tcPr>
          <w:p w14:paraId="181C3962" w14:textId="77777777" w:rsidR="009E38DF" w:rsidRPr="00557B03" w:rsidRDefault="009E38DF" w:rsidP="00CB599A">
            <w:pPr>
              <w:pStyle w:val="BodyText"/>
              <w:tabs>
                <w:tab w:val="left" w:pos="1080"/>
              </w:tabs>
              <w:rPr>
                <w:b w:val="0"/>
                <w:sz w:val="20"/>
                <w:szCs w:val="20"/>
              </w:rPr>
            </w:pPr>
            <w:r w:rsidRPr="00557B03">
              <w:rPr>
                <w:b w:val="0"/>
                <w:sz w:val="20"/>
                <w:szCs w:val="20"/>
              </w:rPr>
              <w:t>Enterprise Information Systems</w:t>
            </w:r>
          </w:p>
        </w:tc>
        <w:tc>
          <w:tcPr>
            <w:tcW w:w="909" w:type="pct"/>
            <w:vAlign w:val="center"/>
          </w:tcPr>
          <w:p w14:paraId="0DD2221F" w14:textId="05AB874E" w:rsidR="009E38DF" w:rsidRPr="00557B03" w:rsidRDefault="009E38DF" w:rsidP="00CB599A">
            <w:pPr>
              <w:tabs>
                <w:tab w:val="center" w:pos="5580"/>
                <w:tab w:val="center" w:pos="8280"/>
              </w:tabs>
              <w:spacing w:line="276" w:lineRule="auto"/>
              <w:rPr>
                <w:sz w:val="20"/>
              </w:rPr>
            </w:pPr>
          </w:p>
        </w:tc>
        <w:tc>
          <w:tcPr>
            <w:tcW w:w="355" w:type="pct"/>
            <w:vAlign w:val="center"/>
          </w:tcPr>
          <w:p w14:paraId="5173B79B" w14:textId="77777777" w:rsidR="009E38DF" w:rsidRPr="00557B03" w:rsidRDefault="009E38DF" w:rsidP="00CB599A">
            <w:pPr>
              <w:tabs>
                <w:tab w:val="center" w:pos="5580"/>
                <w:tab w:val="center" w:pos="8280"/>
              </w:tabs>
              <w:spacing w:line="276" w:lineRule="auto"/>
              <w:jc w:val="center"/>
              <w:rPr>
                <w:sz w:val="20"/>
              </w:rPr>
            </w:pPr>
          </w:p>
        </w:tc>
        <w:tc>
          <w:tcPr>
            <w:tcW w:w="349" w:type="pct"/>
            <w:vAlign w:val="center"/>
          </w:tcPr>
          <w:p w14:paraId="5F57A5ED" w14:textId="77777777" w:rsidR="009E38DF" w:rsidRPr="00557B03" w:rsidRDefault="009E38DF" w:rsidP="00CB599A">
            <w:pPr>
              <w:tabs>
                <w:tab w:val="center" w:pos="5580"/>
                <w:tab w:val="center" w:pos="8280"/>
              </w:tabs>
              <w:spacing w:line="276" w:lineRule="auto"/>
              <w:jc w:val="center"/>
              <w:rPr>
                <w:sz w:val="20"/>
              </w:rPr>
            </w:pPr>
            <w:r w:rsidRPr="00557B03">
              <w:rPr>
                <w:sz w:val="20"/>
              </w:rPr>
              <w:t>X</w:t>
            </w:r>
          </w:p>
        </w:tc>
        <w:tc>
          <w:tcPr>
            <w:tcW w:w="622" w:type="pct"/>
            <w:vAlign w:val="center"/>
          </w:tcPr>
          <w:p w14:paraId="40854F29" w14:textId="77777777" w:rsidR="009E38DF" w:rsidRPr="00557B03" w:rsidRDefault="009E38DF" w:rsidP="00CB599A">
            <w:pPr>
              <w:tabs>
                <w:tab w:val="center" w:pos="5580"/>
                <w:tab w:val="center" w:pos="8280"/>
              </w:tabs>
              <w:spacing w:line="276" w:lineRule="auto"/>
              <w:jc w:val="center"/>
              <w:rPr>
                <w:sz w:val="20"/>
              </w:rPr>
            </w:pPr>
          </w:p>
        </w:tc>
        <w:tc>
          <w:tcPr>
            <w:tcW w:w="621" w:type="pct"/>
          </w:tcPr>
          <w:p w14:paraId="1D8F3161" w14:textId="77777777" w:rsidR="009E38DF" w:rsidRPr="00557B03" w:rsidRDefault="009E38DF" w:rsidP="00CB599A">
            <w:pPr>
              <w:tabs>
                <w:tab w:val="center" w:pos="5580"/>
                <w:tab w:val="center" w:pos="8280"/>
              </w:tabs>
              <w:spacing w:line="276" w:lineRule="auto"/>
              <w:jc w:val="center"/>
              <w:rPr>
                <w:sz w:val="20"/>
              </w:rPr>
            </w:pPr>
          </w:p>
        </w:tc>
      </w:tr>
      <w:tr w:rsidR="009E38DF" w:rsidRPr="00557B03" w14:paraId="7A01F187" w14:textId="13C31EA1" w:rsidTr="00A131E1">
        <w:trPr>
          <w:trHeight w:val="329"/>
        </w:trPr>
        <w:tc>
          <w:tcPr>
            <w:tcW w:w="455" w:type="pct"/>
            <w:vAlign w:val="center"/>
          </w:tcPr>
          <w:p w14:paraId="49FAA529" w14:textId="77777777" w:rsidR="009E38DF" w:rsidRPr="00557B03" w:rsidRDefault="009E38DF" w:rsidP="00CB599A">
            <w:pPr>
              <w:tabs>
                <w:tab w:val="center" w:pos="5580"/>
                <w:tab w:val="center" w:pos="8280"/>
              </w:tabs>
              <w:spacing w:line="276" w:lineRule="auto"/>
              <w:rPr>
                <w:sz w:val="20"/>
              </w:rPr>
            </w:pPr>
            <w:r w:rsidRPr="00557B03">
              <w:rPr>
                <w:sz w:val="20"/>
              </w:rPr>
              <w:t>ACC 833</w:t>
            </w:r>
          </w:p>
        </w:tc>
        <w:tc>
          <w:tcPr>
            <w:tcW w:w="1689" w:type="pct"/>
            <w:vAlign w:val="center"/>
          </w:tcPr>
          <w:p w14:paraId="2F9EF02F" w14:textId="77777777" w:rsidR="009E38DF" w:rsidRPr="00557B03" w:rsidRDefault="009E38DF" w:rsidP="00CB599A">
            <w:pPr>
              <w:tabs>
                <w:tab w:val="center" w:pos="5580"/>
                <w:tab w:val="center" w:pos="8280"/>
              </w:tabs>
              <w:spacing w:line="276" w:lineRule="auto"/>
              <w:rPr>
                <w:sz w:val="20"/>
                <w:szCs w:val="20"/>
              </w:rPr>
            </w:pPr>
            <w:r w:rsidRPr="00557B03">
              <w:rPr>
                <w:sz w:val="20"/>
                <w:szCs w:val="20"/>
              </w:rPr>
              <w:t>Federal Income Taxation of Corporations and Shareholders</w:t>
            </w:r>
          </w:p>
        </w:tc>
        <w:tc>
          <w:tcPr>
            <w:tcW w:w="909" w:type="pct"/>
            <w:vAlign w:val="center"/>
          </w:tcPr>
          <w:p w14:paraId="7F711030" w14:textId="77777777" w:rsidR="009E38DF" w:rsidRPr="00557B03" w:rsidRDefault="009E38DF" w:rsidP="00CB599A">
            <w:pPr>
              <w:tabs>
                <w:tab w:val="center" w:pos="5580"/>
                <w:tab w:val="center" w:pos="8280"/>
              </w:tabs>
              <w:spacing w:line="276" w:lineRule="auto"/>
              <w:rPr>
                <w:sz w:val="20"/>
              </w:rPr>
            </w:pPr>
            <w:r w:rsidRPr="00557B03">
              <w:rPr>
                <w:sz w:val="20"/>
              </w:rPr>
              <w:t>ACC 331</w:t>
            </w:r>
          </w:p>
        </w:tc>
        <w:tc>
          <w:tcPr>
            <w:tcW w:w="355" w:type="pct"/>
            <w:vAlign w:val="center"/>
          </w:tcPr>
          <w:p w14:paraId="2F870ED4" w14:textId="77777777" w:rsidR="009E38DF" w:rsidRPr="00557B03" w:rsidRDefault="009E38DF" w:rsidP="00CB599A">
            <w:pPr>
              <w:tabs>
                <w:tab w:val="center" w:pos="5580"/>
                <w:tab w:val="center" w:pos="8280"/>
              </w:tabs>
              <w:spacing w:line="276" w:lineRule="auto"/>
              <w:jc w:val="center"/>
              <w:rPr>
                <w:sz w:val="20"/>
              </w:rPr>
            </w:pPr>
            <w:r w:rsidRPr="00557B03">
              <w:rPr>
                <w:sz w:val="20"/>
              </w:rPr>
              <w:t>X</w:t>
            </w:r>
          </w:p>
        </w:tc>
        <w:tc>
          <w:tcPr>
            <w:tcW w:w="349" w:type="pct"/>
            <w:vAlign w:val="center"/>
          </w:tcPr>
          <w:p w14:paraId="6B50AB90" w14:textId="77777777" w:rsidR="009E38DF" w:rsidRPr="00557B03" w:rsidRDefault="009E38DF" w:rsidP="00CB599A">
            <w:pPr>
              <w:tabs>
                <w:tab w:val="center" w:pos="5580"/>
                <w:tab w:val="center" w:pos="8280"/>
              </w:tabs>
              <w:spacing w:line="276" w:lineRule="auto"/>
              <w:jc w:val="center"/>
              <w:rPr>
                <w:sz w:val="20"/>
              </w:rPr>
            </w:pPr>
          </w:p>
        </w:tc>
        <w:tc>
          <w:tcPr>
            <w:tcW w:w="622" w:type="pct"/>
            <w:vAlign w:val="center"/>
          </w:tcPr>
          <w:p w14:paraId="10D29745" w14:textId="77777777" w:rsidR="009E38DF" w:rsidRPr="00557B03" w:rsidRDefault="009E38DF" w:rsidP="00CB599A">
            <w:pPr>
              <w:tabs>
                <w:tab w:val="center" w:pos="5580"/>
                <w:tab w:val="center" w:pos="8280"/>
              </w:tabs>
              <w:spacing w:line="276" w:lineRule="auto"/>
              <w:jc w:val="center"/>
              <w:rPr>
                <w:sz w:val="20"/>
              </w:rPr>
            </w:pPr>
            <w:r>
              <w:rPr>
                <w:sz w:val="20"/>
              </w:rPr>
              <w:t>X</w:t>
            </w:r>
          </w:p>
        </w:tc>
        <w:tc>
          <w:tcPr>
            <w:tcW w:w="621" w:type="pct"/>
          </w:tcPr>
          <w:p w14:paraId="3F7AC581" w14:textId="77777777" w:rsidR="009E38DF" w:rsidRDefault="009E38DF" w:rsidP="00CB599A">
            <w:pPr>
              <w:tabs>
                <w:tab w:val="center" w:pos="5580"/>
                <w:tab w:val="center" w:pos="8280"/>
              </w:tabs>
              <w:spacing w:line="276" w:lineRule="auto"/>
              <w:jc w:val="center"/>
              <w:rPr>
                <w:sz w:val="20"/>
              </w:rPr>
            </w:pPr>
          </w:p>
        </w:tc>
      </w:tr>
      <w:tr w:rsidR="009E38DF" w:rsidRPr="00557B03" w14:paraId="69E86A7B" w14:textId="63F7B67C" w:rsidTr="00A131E1">
        <w:trPr>
          <w:trHeight w:val="329"/>
        </w:trPr>
        <w:tc>
          <w:tcPr>
            <w:tcW w:w="455" w:type="pct"/>
            <w:vAlign w:val="center"/>
          </w:tcPr>
          <w:p w14:paraId="379BC27A" w14:textId="77777777" w:rsidR="009E38DF" w:rsidRPr="00557B03" w:rsidRDefault="009E38DF" w:rsidP="00CB599A">
            <w:pPr>
              <w:tabs>
                <w:tab w:val="center" w:pos="5580"/>
                <w:tab w:val="center" w:pos="8280"/>
              </w:tabs>
              <w:spacing w:line="276" w:lineRule="auto"/>
              <w:rPr>
                <w:sz w:val="20"/>
              </w:rPr>
            </w:pPr>
            <w:r w:rsidRPr="00557B03">
              <w:rPr>
                <w:sz w:val="20"/>
              </w:rPr>
              <w:t>ACC 836</w:t>
            </w:r>
          </w:p>
        </w:tc>
        <w:tc>
          <w:tcPr>
            <w:tcW w:w="1689" w:type="pct"/>
            <w:vAlign w:val="center"/>
          </w:tcPr>
          <w:p w14:paraId="6D8094AA" w14:textId="77777777" w:rsidR="009E38DF" w:rsidRPr="00557B03" w:rsidRDefault="009E38DF" w:rsidP="00CB599A">
            <w:pPr>
              <w:tabs>
                <w:tab w:val="center" w:pos="5580"/>
                <w:tab w:val="center" w:pos="8280"/>
              </w:tabs>
              <w:spacing w:line="276" w:lineRule="auto"/>
              <w:rPr>
                <w:sz w:val="20"/>
                <w:szCs w:val="20"/>
              </w:rPr>
            </w:pPr>
            <w:r w:rsidRPr="00557B03">
              <w:rPr>
                <w:sz w:val="20"/>
                <w:szCs w:val="20"/>
              </w:rPr>
              <w:t>U.S. Taxation of Multinational Transactions</w:t>
            </w:r>
          </w:p>
        </w:tc>
        <w:tc>
          <w:tcPr>
            <w:tcW w:w="909" w:type="pct"/>
            <w:vAlign w:val="center"/>
          </w:tcPr>
          <w:p w14:paraId="78D42F7F" w14:textId="77777777" w:rsidR="009E38DF" w:rsidRPr="00557B03" w:rsidRDefault="009E38DF" w:rsidP="00CB599A">
            <w:pPr>
              <w:tabs>
                <w:tab w:val="center" w:pos="5580"/>
                <w:tab w:val="center" w:pos="8280"/>
              </w:tabs>
              <w:spacing w:line="276" w:lineRule="auto"/>
              <w:rPr>
                <w:sz w:val="20"/>
              </w:rPr>
            </w:pPr>
            <w:r w:rsidRPr="00557B03">
              <w:rPr>
                <w:sz w:val="20"/>
              </w:rPr>
              <w:t>ACC 331</w:t>
            </w:r>
          </w:p>
        </w:tc>
        <w:tc>
          <w:tcPr>
            <w:tcW w:w="355" w:type="pct"/>
            <w:vAlign w:val="center"/>
          </w:tcPr>
          <w:p w14:paraId="7F2F1125" w14:textId="77777777" w:rsidR="009E38DF" w:rsidRPr="00557B03" w:rsidRDefault="009E38DF" w:rsidP="00CB599A">
            <w:pPr>
              <w:tabs>
                <w:tab w:val="center" w:pos="5580"/>
                <w:tab w:val="center" w:pos="8280"/>
              </w:tabs>
              <w:spacing w:line="276" w:lineRule="auto"/>
              <w:jc w:val="center"/>
              <w:rPr>
                <w:sz w:val="20"/>
              </w:rPr>
            </w:pPr>
            <w:r w:rsidRPr="00557B03">
              <w:rPr>
                <w:sz w:val="20"/>
              </w:rPr>
              <w:t>X</w:t>
            </w:r>
          </w:p>
        </w:tc>
        <w:tc>
          <w:tcPr>
            <w:tcW w:w="349" w:type="pct"/>
            <w:vAlign w:val="center"/>
          </w:tcPr>
          <w:p w14:paraId="4BB1BBF1" w14:textId="77777777" w:rsidR="009E38DF" w:rsidRPr="00557B03" w:rsidRDefault="009E38DF" w:rsidP="00CB599A">
            <w:pPr>
              <w:tabs>
                <w:tab w:val="center" w:pos="5580"/>
                <w:tab w:val="center" w:pos="8280"/>
              </w:tabs>
              <w:spacing w:line="276" w:lineRule="auto"/>
              <w:jc w:val="center"/>
              <w:rPr>
                <w:sz w:val="20"/>
              </w:rPr>
            </w:pPr>
          </w:p>
        </w:tc>
        <w:tc>
          <w:tcPr>
            <w:tcW w:w="622" w:type="pct"/>
            <w:vAlign w:val="center"/>
          </w:tcPr>
          <w:p w14:paraId="7C83DDFF" w14:textId="77777777" w:rsidR="009E38DF" w:rsidRPr="00557B03" w:rsidRDefault="009E38DF" w:rsidP="00CB599A">
            <w:pPr>
              <w:tabs>
                <w:tab w:val="center" w:pos="5580"/>
                <w:tab w:val="center" w:pos="8280"/>
              </w:tabs>
              <w:spacing w:line="276" w:lineRule="auto"/>
              <w:jc w:val="center"/>
              <w:rPr>
                <w:sz w:val="20"/>
              </w:rPr>
            </w:pPr>
          </w:p>
        </w:tc>
        <w:tc>
          <w:tcPr>
            <w:tcW w:w="621" w:type="pct"/>
          </w:tcPr>
          <w:p w14:paraId="31209DF9" w14:textId="77777777" w:rsidR="009E38DF" w:rsidRPr="00557B03" w:rsidRDefault="009E38DF" w:rsidP="00CB599A">
            <w:pPr>
              <w:tabs>
                <w:tab w:val="center" w:pos="5580"/>
                <w:tab w:val="center" w:pos="8280"/>
              </w:tabs>
              <w:spacing w:line="276" w:lineRule="auto"/>
              <w:jc w:val="center"/>
              <w:rPr>
                <w:sz w:val="20"/>
              </w:rPr>
            </w:pPr>
          </w:p>
        </w:tc>
      </w:tr>
      <w:tr w:rsidR="009E38DF" w:rsidRPr="00557B03" w14:paraId="0CF85079" w14:textId="4B5914A6" w:rsidTr="00A131E1">
        <w:trPr>
          <w:trHeight w:val="288"/>
        </w:trPr>
        <w:tc>
          <w:tcPr>
            <w:tcW w:w="455" w:type="pct"/>
            <w:vAlign w:val="center"/>
          </w:tcPr>
          <w:p w14:paraId="1449F1CA" w14:textId="77777777" w:rsidR="009E38DF" w:rsidRPr="00557B03" w:rsidRDefault="009E38DF" w:rsidP="00CB599A">
            <w:pPr>
              <w:tabs>
                <w:tab w:val="center" w:pos="5580"/>
                <w:tab w:val="center" w:pos="8280"/>
              </w:tabs>
              <w:spacing w:line="276" w:lineRule="auto"/>
              <w:rPr>
                <w:sz w:val="20"/>
              </w:rPr>
            </w:pPr>
            <w:r w:rsidRPr="00557B03">
              <w:rPr>
                <w:sz w:val="20"/>
              </w:rPr>
              <w:t>ACC 841</w:t>
            </w:r>
          </w:p>
        </w:tc>
        <w:tc>
          <w:tcPr>
            <w:tcW w:w="1689" w:type="pct"/>
            <w:vAlign w:val="center"/>
          </w:tcPr>
          <w:p w14:paraId="73CD8495" w14:textId="7D73DE63" w:rsidR="009E38DF" w:rsidRPr="00557B03" w:rsidRDefault="00D33049" w:rsidP="00CB599A">
            <w:pPr>
              <w:tabs>
                <w:tab w:val="center" w:pos="5580"/>
                <w:tab w:val="center" w:pos="8280"/>
              </w:tabs>
              <w:spacing w:line="276" w:lineRule="auto"/>
              <w:rPr>
                <w:sz w:val="20"/>
                <w:szCs w:val="20"/>
              </w:rPr>
            </w:pPr>
            <w:r>
              <w:rPr>
                <w:sz w:val="20"/>
                <w:szCs w:val="20"/>
              </w:rPr>
              <w:t>Corporate Sustainability Strategy Development</w:t>
            </w:r>
            <w:r w:rsidR="00183894">
              <w:rPr>
                <w:sz w:val="20"/>
                <w:szCs w:val="20"/>
              </w:rPr>
              <w:t xml:space="preserve"> and Implementation</w:t>
            </w:r>
          </w:p>
        </w:tc>
        <w:tc>
          <w:tcPr>
            <w:tcW w:w="909" w:type="pct"/>
          </w:tcPr>
          <w:p w14:paraId="2E643CCB" w14:textId="77777777" w:rsidR="009E38DF" w:rsidRPr="00557B03" w:rsidRDefault="009E38DF" w:rsidP="00CB599A">
            <w:pPr>
              <w:tabs>
                <w:tab w:val="center" w:pos="5580"/>
                <w:tab w:val="center" w:pos="8280"/>
              </w:tabs>
              <w:spacing w:line="276" w:lineRule="auto"/>
              <w:rPr>
                <w:sz w:val="20"/>
              </w:rPr>
            </w:pPr>
            <w:r w:rsidRPr="00557B03">
              <w:rPr>
                <w:sz w:val="20"/>
              </w:rPr>
              <w:t>ACC 341 and MGT 409</w:t>
            </w:r>
          </w:p>
        </w:tc>
        <w:tc>
          <w:tcPr>
            <w:tcW w:w="355" w:type="pct"/>
            <w:vAlign w:val="center"/>
          </w:tcPr>
          <w:p w14:paraId="567D0A8A" w14:textId="77777777" w:rsidR="009E38DF" w:rsidRPr="00557B03" w:rsidRDefault="009E38DF" w:rsidP="00CB599A">
            <w:pPr>
              <w:tabs>
                <w:tab w:val="center" w:pos="5580"/>
                <w:tab w:val="center" w:pos="8280"/>
              </w:tabs>
              <w:spacing w:line="276" w:lineRule="auto"/>
              <w:jc w:val="center"/>
              <w:rPr>
                <w:sz w:val="20"/>
              </w:rPr>
            </w:pPr>
          </w:p>
        </w:tc>
        <w:tc>
          <w:tcPr>
            <w:tcW w:w="349" w:type="pct"/>
            <w:vAlign w:val="center"/>
          </w:tcPr>
          <w:p w14:paraId="160A4553" w14:textId="77777777" w:rsidR="009E38DF" w:rsidRPr="00557B03" w:rsidRDefault="009E38DF" w:rsidP="00CB599A">
            <w:pPr>
              <w:tabs>
                <w:tab w:val="center" w:pos="5580"/>
                <w:tab w:val="center" w:pos="8280"/>
              </w:tabs>
              <w:spacing w:line="276" w:lineRule="auto"/>
              <w:jc w:val="center"/>
              <w:rPr>
                <w:sz w:val="20"/>
              </w:rPr>
            </w:pPr>
          </w:p>
        </w:tc>
        <w:tc>
          <w:tcPr>
            <w:tcW w:w="622" w:type="pct"/>
            <w:vAlign w:val="center"/>
          </w:tcPr>
          <w:p w14:paraId="231237ED" w14:textId="77777777" w:rsidR="009E38DF" w:rsidRPr="00557B03" w:rsidRDefault="009E38DF" w:rsidP="00CB599A">
            <w:pPr>
              <w:tabs>
                <w:tab w:val="center" w:pos="5580"/>
                <w:tab w:val="center" w:pos="8280"/>
              </w:tabs>
              <w:spacing w:line="276" w:lineRule="auto"/>
              <w:jc w:val="center"/>
              <w:rPr>
                <w:sz w:val="20"/>
              </w:rPr>
            </w:pPr>
            <w:r>
              <w:rPr>
                <w:sz w:val="20"/>
              </w:rPr>
              <w:t>X</w:t>
            </w:r>
          </w:p>
        </w:tc>
        <w:tc>
          <w:tcPr>
            <w:tcW w:w="621" w:type="pct"/>
          </w:tcPr>
          <w:p w14:paraId="337A112D" w14:textId="77777777" w:rsidR="009E38DF" w:rsidRDefault="009E38DF" w:rsidP="00CB599A">
            <w:pPr>
              <w:tabs>
                <w:tab w:val="center" w:pos="5580"/>
                <w:tab w:val="center" w:pos="8280"/>
              </w:tabs>
              <w:spacing w:line="276" w:lineRule="auto"/>
              <w:jc w:val="center"/>
              <w:rPr>
                <w:sz w:val="20"/>
              </w:rPr>
            </w:pPr>
          </w:p>
        </w:tc>
      </w:tr>
      <w:tr w:rsidR="00CD447B" w:rsidRPr="00557B03" w14:paraId="46377FF5" w14:textId="77777777" w:rsidTr="00A131E1">
        <w:trPr>
          <w:trHeight w:val="288"/>
        </w:trPr>
        <w:tc>
          <w:tcPr>
            <w:tcW w:w="455" w:type="pct"/>
            <w:vAlign w:val="center"/>
          </w:tcPr>
          <w:p w14:paraId="574C0082" w14:textId="3D6829A0" w:rsidR="00CD447B" w:rsidRPr="00557B03" w:rsidRDefault="00CD447B" w:rsidP="00CB599A">
            <w:pPr>
              <w:tabs>
                <w:tab w:val="center" w:pos="5580"/>
                <w:tab w:val="center" w:pos="8280"/>
              </w:tabs>
              <w:spacing w:line="276" w:lineRule="auto"/>
              <w:rPr>
                <w:sz w:val="20"/>
              </w:rPr>
            </w:pPr>
            <w:r>
              <w:rPr>
                <w:sz w:val="20"/>
              </w:rPr>
              <w:t>ACC 845</w:t>
            </w:r>
          </w:p>
        </w:tc>
        <w:tc>
          <w:tcPr>
            <w:tcW w:w="1689" w:type="pct"/>
            <w:vAlign w:val="center"/>
          </w:tcPr>
          <w:p w14:paraId="19BC5B96" w14:textId="7B0386FD" w:rsidR="00CD447B" w:rsidRDefault="00CD447B" w:rsidP="00CB599A">
            <w:pPr>
              <w:tabs>
                <w:tab w:val="center" w:pos="5580"/>
                <w:tab w:val="center" w:pos="8280"/>
              </w:tabs>
              <w:spacing w:line="276" w:lineRule="auto"/>
              <w:rPr>
                <w:sz w:val="20"/>
                <w:szCs w:val="20"/>
              </w:rPr>
            </w:pPr>
            <w:r>
              <w:rPr>
                <w:sz w:val="20"/>
                <w:szCs w:val="20"/>
              </w:rPr>
              <w:t>Environmental, Social and Governance (ESG) Measurement and Disclosure</w:t>
            </w:r>
          </w:p>
        </w:tc>
        <w:tc>
          <w:tcPr>
            <w:tcW w:w="909" w:type="pct"/>
          </w:tcPr>
          <w:p w14:paraId="6A125398" w14:textId="77777777" w:rsidR="00CD447B" w:rsidRPr="00557B03" w:rsidRDefault="00CD447B" w:rsidP="00CB599A">
            <w:pPr>
              <w:tabs>
                <w:tab w:val="center" w:pos="5580"/>
                <w:tab w:val="center" w:pos="8280"/>
              </w:tabs>
              <w:spacing w:line="276" w:lineRule="auto"/>
              <w:rPr>
                <w:sz w:val="20"/>
              </w:rPr>
            </w:pPr>
          </w:p>
        </w:tc>
        <w:tc>
          <w:tcPr>
            <w:tcW w:w="355" w:type="pct"/>
            <w:vAlign w:val="center"/>
          </w:tcPr>
          <w:p w14:paraId="5C1DE0B5" w14:textId="77777777" w:rsidR="00CD447B" w:rsidRPr="00557B03" w:rsidRDefault="00CD447B" w:rsidP="00CB599A">
            <w:pPr>
              <w:tabs>
                <w:tab w:val="center" w:pos="5580"/>
                <w:tab w:val="center" w:pos="8280"/>
              </w:tabs>
              <w:spacing w:line="276" w:lineRule="auto"/>
              <w:jc w:val="center"/>
              <w:rPr>
                <w:sz w:val="20"/>
              </w:rPr>
            </w:pPr>
          </w:p>
        </w:tc>
        <w:tc>
          <w:tcPr>
            <w:tcW w:w="349" w:type="pct"/>
            <w:vAlign w:val="center"/>
          </w:tcPr>
          <w:p w14:paraId="01426E94" w14:textId="77777777" w:rsidR="00CD447B" w:rsidRPr="00557B03" w:rsidRDefault="00CD447B" w:rsidP="00CB599A">
            <w:pPr>
              <w:tabs>
                <w:tab w:val="center" w:pos="5580"/>
                <w:tab w:val="center" w:pos="8280"/>
              </w:tabs>
              <w:spacing w:line="276" w:lineRule="auto"/>
              <w:jc w:val="center"/>
              <w:rPr>
                <w:sz w:val="20"/>
              </w:rPr>
            </w:pPr>
          </w:p>
        </w:tc>
        <w:tc>
          <w:tcPr>
            <w:tcW w:w="622" w:type="pct"/>
            <w:vAlign w:val="center"/>
          </w:tcPr>
          <w:p w14:paraId="6C98C9AD" w14:textId="3E01F9D6" w:rsidR="00CD447B" w:rsidRDefault="00111845" w:rsidP="00CB599A">
            <w:pPr>
              <w:tabs>
                <w:tab w:val="center" w:pos="5580"/>
                <w:tab w:val="center" w:pos="8280"/>
              </w:tabs>
              <w:spacing w:line="276" w:lineRule="auto"/>
              <w:jc w:val="center"/>
              <w:rPr>
                <w:sz w:val="20"/>
              </w:rPr>
            </w:pPr>
            <w:r>
              <w:rPr>
                <w:sz w:val="20"/>
              </w:rPr>
              <w:t>X</w:t>
            </w:r>
          </w:p>
        </w:tc>
        <w:tc>
          <w:tcPr>
            <w:tcW w:w="621" w:type="pct"/>
          </w:tcPr>
          <w:p w14:paraId="3C7DEE9B" w14:textId="77777777" w:rsidR="00CD447B" w:rsidRDefault="00CD447B" w:rsidP="00CB599A">
            <w:pPr>
              <w:tabs>
                <w:tab w:val="center" w:pos="5580"/>
                <w:tab w:val="center" w:pos="8280"/>
              </w:tabs>
              <w:spacing w:line="276" w:lineRule="auto"/>
              <w:jc w:val="center"/>
              <w:rPr>
                <w:sz w:val="20"/>
              </w:rPr>
            </w:pPr>
          </w:p>
        </w:tc>
      </w:tr>
      <w:tr w:rsidR="003E221D" w:rsidRPr="00557B03" w14:paraId="4A862975" w14:textId="77777777" w:rsidTr="00A131E1">
        <w:trPr>
          <w:trHeight w:val="288"/>
        </w:trPr>
        <w:tc>
          <w:tcPr>
            <w:tcW w:w="455" w:type="pct"/>
            <w:vAlign w:val="center"/>
          </w:tcPr>
          <w:p w14:paraId="1BAA03D7" w14:textId="61276709" w:rsidR="003E221D" w:rsidRPr="00557B03" w:rsidRDefault="003E221D" w:rsidP="00CB599A">
            <w:pPr>
              <w:tabs>
                <w:tab w:val="center" w:pos="5580"/>
                <w:tab w:val="center" w:pos="8280"/>
              </w:tabs>
              <w:spacing w:line="276" w:lineRule="auto"/>
              <w:rPr>
                <w:sz w:val="20"/>
              </w:rPr>
            </w:pPr>
            <w:r>
              <w:rPr>
                <w:sz w:val="20"/>
              </w:rPr>
              <w:t xml:space="preserve">ACC </w:t>
            </w:r>
            <w:r w:rsidR="00B330B3">
              <w:rPr>
                <w:sz w:val="20"/>
              </w:rPr>
              <w:t>855</w:t>
            </w:r>
          </w:p>
        </w:tc>
        <w:tc>
          <w:tcPr>
            <w:tcW w:w="1689" w:type="pct"/>
            <w:vAlign w:val="center"/>
          </w:tcPr>
          <w:p w14:paraId="64621563" w14:textId="76AD995F" w:rsidR="003E221D" w:rsidRDefault="00891393" w:rsidP="00CB599A">
            <w:pPr>
              <w:tabs>
                <w:tab w:val="center" w:pos="5580"/>
                <w:tab w:val="center" w:pos="8280"/>
              </w:tabs>
              <w:spacing w:line="276" w:lineRule="auto"/>
              <w:rPr>
                <w:sz w:val="20"/>
                <w:szCs w:val="20"/>
              </w:rPr>
            </w:pPr>
            <w:r>
              <w:rPr>
                <w:sz w:val="20"/>
                <w:szCs w:val="20"/>
              </w:rPr>
              <w:t>Transaction Services</w:t>
            </w:r>
            <w:r w:rsidR="003E221D">
              <w:rPr>
                <w:sz w:val="20"/>
                <w:szCs w:val="20"/>
              </w:rPr>
              <w:t xml:space="preserve"> </w:t>
            </w:r>
          </w:p>
        </w:tc>
        <w:tc>
          <w:tcPr>
            <w:tcW w:w="909" w:type="pct"/>
          </w:tcPr>
          <w:p w14:paraId="21DB5F58" w14:textId="0FEE8BBE" w:rsidR="003E221D" w:rsidRPr="00557B03" w:rsidRDefault="003E221D" w:rsidP="00CB599A">
            <w:pPr>
              <w:tabs>
                <w:tab w:val="center" w:pos="5580"/>
                <w:tab w:val="center" w:pos="8280"/>
              </w:tabs>
              <w:spacing w:line="276" w:lineRule="auto"/>
              <w:rPr>
                <w:sz w:val="20"/>
              </w:rPr>
            </w:pPr>
            <w:r>
              <w:rPr>
                <w:sz w:val="20"/>
              </w:rPr>
              <w:t>FI 845</w:t>
            </w:r>
          </w:p>
        </w:tc>
        <w:tc>
          <w:tcPr>
            <w:tcW w:w="355" w:type="pct"/>
            <w:vAlign w:val="center"/>
          </w:tcPr>
          <w:p w14:paraId="77E5676A" w14:textId="77777777" w:rsidR="003E221D" w:rsidRPr="00557B03" w:rsidRDefault="003E221D" w:rsidP="00CB599A">
            <w:pPr>
              <w:tabs>
                <w:tab w:val="center" w:pos="5580"/>
                <w:tab w:val="center" w:pos="8280"/>
              </w:tabs>
              <w:spacing w:line="276" w:lineRule="auto"/>
              <w:jc w:val="center"/>
              <w:rPr>
                <w:sz w:val="20"/>
              </w:rPr>
            </w:pPr>
          </w:p>
        </w:tc>
        <w:tc>
          <w:tcPr>
            <w:tcW w:w="349" w:type="pct"/>
            <w:vAlign w:val="center"/>
          </w:tcPr>
          <w:p w14:paraId="36BD5368" w14:textId="77777777" w:rsidR="003E221D" w:rsidRPr="00557B03" w:rsidRDefault="003E221D" w:rsidP="00CB599A">
            <w:pPr>
              <w:tabs>
                <w:tab w:val="center" w:pos="5580"/>
                <w:tab w:val="center" w:pos="8280"/>
              </w:tabs>
              <w:spacing w:line="276" w:lineRule="auto"/>
              <w:jc w:val="center"/>
              <w:rPr>
                <w:sz w:val="20"/>
              </w:rPr>
            </w:pPr>
          </w:p>
        </w:tc>
        <w:tc>
          <w:tcPr>
            <w:tcW w:w="622" w:type="pct"/>
            <w:vAlign w:val="center"/>
          </w:tcPr>
          <w:p w14:paraId="1835870A" w14:textId="77777777" w:rsidR="003E221D" w:rsidRDefault="003E221D" w:rsidP="00CB599A">
            <w:pPr>
              <w:tabs>
                <w:tab w:val="center" w:pos="5580"/>
                <w:tab w:val="center" w:pos="8280"/>
              </w:tabs>
              <w:spacing w:line="276" w:lineRule="auto"/>
              <w:jc w:val="center"/>
              <w:rPr>
                <w:sz w:val="20"/>
              </w:rPr>
            </w:pPr>
          </w:p>
        </w:tc>
        <w:tc>
          <w:tcPr>
            <w:tcW w:w="621" w:type="pct"/>
          </w:tcPr>
          <w:p w14:paraId="588A3E55" w14:textId="64E2E7F6" w:rsidR="003E221D" w:rsidRDefault="003E221D" w:rsidP="00CB599A">
            <w:pPr>
              <w:tabs>
                <w:tab w:val="center" w:pos="5580"/>
                <w:tab w:val="center" w:pos="8280"/>
              </w:tabs>
              <w:spacing w:line="276" w:lineRule="auto"/>
              <w:jc w:val="center"/>
              <w:rPr>
                <w:sz w:val="20"/>
              </w:rPr>
            </w:pPr>
            <w:r>
              <w:rPr>
                <w:sz w:val="20"/>
              </w:rPr>
              <w:t>X</w:t>
            </w:r>
          </w:p>
        </w:tc>
      </w:tr>
      <w:tr w:rsidR="009E38DF" w14:paraId="53D634C8" w14:textId="6CF1C243" w:rsidTr="00A131E1">
        <w:trPr>
          <w:trHeight w:val="329"/>
        </w:trPr>
        <w:tc>
          <w:tcPr>
            <w:tcW w:w="455" w:type="pct"/>
            <w:vAlign w:val="center"/>
          </w:tcPr>
          <w:p w14:paraId="2D33EF7A" w14:textId="77777777" w:rsidR="009E38DF" w:rsidRPr="00557B03" w:rsidRDefault="009E38DF" w:rsidP="00CB599A">
            <w:pPr>
              <w:tabs>
                <w:tab w:val="center" w:pos="5580"/>
                <w:tab w:val="center" w:pos="8280"/>
              </w:tabs>
              <w:spacing w:line="276" w:lineRule="auto"/>
              <w:rPr>
                <w:sz w:val="20"/>
              </w:rPr>
            </w:pPr>
            <w:r>
              <w:rPr>
                <w:sz w:val="20"/>
              </w:rPr>
              <w:t>COM 875</w:t>
            </w:r>
          </w:p>
        </w:tc>
        <w:tc>
          <w:tcPr>
            <w:tcW w:w="1689" w:type="pct"/>
            <w:vAlign w:val="center"/>
          </w:tcPr>
          <w:p w14:paraId="3C76D3AB" w14:textId="77777777" w:rsidR="009E38DF" w:rsidRPr="00557B03" w:rsidRDefault="009E38DF" w:rsidP="00CB599A">
            <w:pPr>
              <w:pStyle w:val="Header"/>
              <w:tabs>
                <w:tab w:val="clear" w:pos="4320"/>
                <w:tab w:val="clear" w:pos="8640"/>
                <w:tab w:val="center" w:pos="5580"/>
                <w:tab w:val="center" w:pos="8280"/>
              </w:tabs>
              <w:spacing w:line="276" w:lineRule="auto"/>
              <w:rPr>
                <w:sz w:val="20"/>
              </w:rPr>
            </w:pPr>
            <w:r w:rsidRPr="004A00F8">
              <w:rPr>
                <w:sz w:val="20"/>
              </w:rPr>
              <w:t>Communication Leadership Skills in Organizations</w:t>
            </w:r>
          </w:p>
        </w:tc>
        <w:tc>
          <w:tcPr>
            <w:tcW w:w="909" w:type="pct"/>
            <w:vAlign w:val="center"/>
          </w:tcPr>
          <w:p w14:paraId="35A31160" w14:textId="77777777" w:rsidR="009E38DF" w:rsidRPr="00557B03" w:rsidRDefault="009E38DF" w:rsidP="00CB599A">
            <w:pPr>
              <w:pStyle w:val="Header"/>
              <w:tabs>
                <w:tab w:val="clear" w:pos="4320"/>
                <w:tab w:val="clear" w:pos="8640"/>
                <w:tab w:val="center" w:pos="5580"/>
                <w:tab w:val="center" w:pos="8280"/>
              </w:tabs>
              <w:spacing w:line="276" w:lineRule="auto"/>
              <w:rPr>
                <w:sz w:val="20"/>
              </w:rPr>
            </w:pPr>
          </w:p>
        </w:tc>
        <w:tc>
          <w:tcPr>
            <w:tcW w:w="355" w:type="pct"/>
            <w:vAlign w:val="center"/>
          </w:tcPr>
          <w:p w14:paraId="4BDE69F0" w14:textId="77777777" w:rsidR="009E38DF" w:rsidRPr="00557B03" w:rsidRDefault="009E38DF" w:rsidP="00CB599A">
            <w:pPr>
              <w:tabs>
                <w:tab w:val="center" w:pos="5580"/>
                <w:tab w:val="center" w:pos="8280"/>
              </w:tabs>
              <w:spacing w:line="276" w:lineRule="auto"/>
              <w:jc w:val="center"/>
              <w:rPr>
                <w:sz w:val="20"/>
              </w:rPr>
            </w:pPr>
            <w:r>
              <w:rPr>
                <w:sz w:val="20"/>
              </w:rPr>
              <w:t>X</w:t>
            </w:r>
          </w:p>
        </w:tc>
        <w:tc>
          <w:tcPr>
            <w:tcW w:w="349" w:type="pct"/>
            <w:vAlign w:val="center"/>
          </w:tcPr>
          <w:p w14:paraId="2E9302C4" w14:textId="77777777" w:rsidR="009E38DF" w:rsidRPr="00557B03" w:rsidRDefault="009E38DF" w:rsidP="00CB599A">
            <w:pPr>
              <w:tabs>
                <w:tab w:val="center" w:pos="5580"/>
                <w:tab w:val="center" w:pos="8280"/>
              </w:tabs>
              <w:spacing w:line="276" w:lineRule="auto"/>
              <w:jc w:val="center"/>
              <w:rPr>
                <w:sz w:val="20"/>
              </w:rPr>
            </w:pPr>
            <w:r>
              <w:rPr>
                <w:sz w:val="20"/>
              </w:rPr>
              <w:t>X</w:t>
            </w:r>
          </w:p>
        </w:tc>
        <w:tc>
          <w:tcPr>
            <w:tcW w:w="622" w:type="pct"/>
            <w:vAlign w:val="center"/>
          </w:tcPr>
          <w:p w14:paraId="58DDE63A" w14:textId="77777777" w:rsidR="009E38DF" w:rsidRPr="00557B03" w:rsidRDefault="009E38DF" w:rsidP="00CB599A">
            <w:pPr>
              <w:tabs>
                <w:tab w:val="center" w:pos="5580"/>
                <w:tab w:val="center" w:pos="8280"/>
              </w:tabs>
              <w:spacing w:line="276" w:lineRule="auto"/>
              <w:jc w:val="center"/>
              <w:rPr>
                <w:sz w:val="20"/>
              </w:rPr>
            </w:pPr>
            <w:r>
              <w:rPr>
                <w:sz w:val="20"/>
              </w:rPr>
              <w:t>X</w:t>
            </w:r>
          </w:p>
        </w:tc>
        <w:tc>
          <w:tcPr>
            <w:tcW w:w="621" w:type="pct"/>
          </w:tcPr>
          <w:p w14:paraId="11B67928" w14:textId="6C678CFE" w:rsidR="009E38DF" w:rsidRDefault="003E221D" w:rsidP="00CB599A">
            <w:pPr>
              <w:tabs>
                <w:tab w:val="center" w:pos="5580"/>
                <w:tab w:val="center" w:pos="8280"/>
              </w:tabs>
              <w:spacing w:line="276" w:lineRule="auto"/>
              <w:jc w:val="center"/>
              <w:rPr>
                <w:sz w:val="20"/>
              </w:rPr>
            </w:pPr>
            <w:r>
              <w:rPr>
                <w:sz w:val="20"/>
              </w:rPr>
              <w:t>X</w:t>
            </w:r>
          </w:p>
        </w:tc>
      </w:tr>
      <w:tr w:rsidR="009E38DF" w14:paraId="12BDD0CF" w14:textId="2052ADE7" w:rsidTr="00A131E1">
        <w:trPr>
          <w:trHeight w:val="329"/>
        </w:trPr>
        <w:tc>
          <w:tcPr>
            <w:tcW w:w="455" w:type="pct"/>
            <w:vAlign w:val="center"/>
          </w:tcPr>
          <w:p w14:paraId="5BB3C435" w14:textId="77777777" w:rsidR="009E38DF" w:rsidRPr="00557B03" w:rsidRDefault="009E38DF" w:rsidP="00CB599A">
            <w:pPr>
              <w:tabs>
                <w:tab w:val="center" w:pos="5580"/>
                <w:tab w:val="center" w:pos="8280"/>
              </w:tabs>
              <w:spacing w:line="276" w:lineRule="auto"/>
              <w:rPr>
                <w:sz w:val="20"/>
              </w:rPr>
            </w:pPr>
            <w:r>
              <w:rPr>
                <w:sz w:val="20"/>
              </w:rPr>
              <w:t>FI 801</w:t>
            </w:r>
          </w:p>
        </w:tc>
        <w:tc>
          <w:tcPr>
            <w:tcW w:w="1689" w:type="pct"/>
            <w:vAlign w:val="center"/>
          </w:tcPr>
          <w:p w14:paraId="1A7B0025" w14:textId="77777777" w:rsidR="009E38DF" w:rsidRPr="004A00F8" w:rsidRDefault="009E38DF" w:rsidP="00CB599A">
            <w:pPr>
              <w:pStyle w:val="Header"/>
              <w:tabs>
                <w:tab w:val="clear" w:pos="4320"/>
                <w:tab w:val="clear" w:pos="8640"/>
                <w:tab w:val="center" w:pos="5580"/>
                <w:tab w:val="center" w:pos="8280"/>
              </w:tabs>
              <w:spacing w:line="276" w:lineRule="auto"/>
              <w:rPr>
                <w:sz w:val="20"/>
              </w:rPr>
            </w:pPr>
            <w:r>
              <w:rPr>
                <w:sz w:val="20"/>
              </w:rPr>
              <w:t>Managerial Finance</w:t>
            </w:r>
          </w:p>
        </w:tc>
        <w:tc>
          <w:tcPr>
            <w:tcW w:w="909" w:type="pct"/>
            <w:vAlign w:val="center"/>
          </w:tcPr>
          <w:p w14:paraId="7BC14B94" w14:textId="77777777" w:rsidR="009E38DF" w:rsidRPr="00557B03" w:rsidRDefault="009E38DF" w:rsidP="00CB599A">
            <w:pPr>
              <w:pStyle w:val="Header"/>
              <w:tabs>
                <w:tab w:val="clear" w:pos="4320"/>
                <w:tab w:val="clear" w:pos="8640"/>
                <w:tab w:val="center" w:pos="5580"/>
                <w:tab w:val="center" w:pos="8280"/>
              </w:tabs>
              <w:spacing w:line="276" w:lineRule="auto"/>
              <w:rPr>
                <w:sz w:val="20"/>
              </w:rPr>
            </w:pPr>
            <w:r>
              <w:rPr>
                <w:sz w:val="20"/>
              </w:rPr>
              <w:t>FI 311</w:t>
            </w:r>
          </w:p>
        </w:tc>
        <w:tc>
          <w:tcPr>
            <w:tcW w:w="355" w:type="pct"/>
            <w:vAlign w:val="center"/>
          </w:tcPr>
          <w:p w14:paraId="417D5930" w14:textId="77777777" w:rsidR="009E38DF" w:rsidRPr="00557B03" w:rsidRDefault="009E38DF" w:rsidP="00CB599A">
            <w:pPr>
              <w:tabs>
                <w:tab w:val="center" w:pos="5580"/>
                <w:tab w:val="center" w:pos="8280"/>
              </w:tabs>
              <w:spacing w:line="276" w:lineRule="auto"/>
              <w:jc w:val="center"/>
              <w:rPr>
                <w:sz w:val="20"/>
              </w:rPr>
            </w:pPr>
            <w:r>
              <w:rPr>
                <w:sz w:val="20"/>
              </w:rPr>
              <w:t>X</w:t>
            </w:r>
          </w:p>
        </w:tc>
        <w:tc>
          <w:tcPr>
            <w:tcW w:w="349" w:type="pct"/>
            <w:vAlign w:val="center"/>
          </w:tcPr>
          <w:p w14:paraId="00D359FD" w14:textId="77777777" w:rsidR="009E38DF" w:rsidRPr="00557B03" w:rsidRDefault="009E38DF" w:rsidP="00CB599A">
            <w:pPr>
              <w:tabs>
                <w:tab w:val="center" w:pos="5580"/>
                <w:tab w:val="center" w:pos="8280"/>
              </w:tabs>
              <w:spacing w:line="276" w:lineRule="auto"/>
              <w:jc w:val="center"/>
              <w:rPr>
                <w:sz w:val="20"/>
              </w:rPr>
            </w:pPr>
          </w:p>
        </w:tc>
        <w:tc>
          <w:tcPr>
            <w:tcW w:w="622" w:type="pct"/>
            <w:vAlign w:val="center"/>
          </w:tcPr>
          <w:p w14:paraId="472FE054" w14:textId="77777777" w:rsidR="009E38DF" w:rsidRPr="00557B03" w:rsidRDefault="009E38DF" w:rsidP="00CB599A">
            <w:pPr>
              <w:tabs>
                <w:tab w:val="center" w:pos="5580"/>
                <w:tab w:val="center" w:pos="8280"/>
              </w:tabs>
              <w:spacing w:line="276" w:lineRule="auto"/>
              <w:jc w:val="center"/>
              <w:rPr>
                <w:sz w:val="20"/>
              </w:rPr>
            </w:pPr>
            <w:r>
              <w:rPr>
                <w:sz w:val="20"/>
              </w:rPr>
              <w:t>X</w:t>
            </w:r>
          </w:p>
        </w:tc>
        <w:tc>
          <w:tcPr>
            <w:tcW w:w="621" w:type="pct"/>
          </w:tcPr>
          <w:p w14:paraId="1EE63D81" w14:textId="5B98CFDA" w:rsidR="009E38DF" w:rsidRDefault="003E221D" w:rsidP="00CB599A">
            <w:pPr>
              <w:tabs>
                <w:tab w:val="center" w:pos="5580"/>
                <w:tab w:val="center" w:pos="8280"/>
              </w:tabs>
              <w:spacing w:line="276" w:lineRule="auto"/>
              <w:jc w:val="center"/>
              <w:rPr>
                <w:sz w:val="20"/>
              </w:rPr>
            </w:pPr>
            <w:r>
              <w:rPr>
                <w:sz w:val="20"/>
              </w:rPr>
              <w:t>X</w:t>
            </w:r>
          </w:p>
        </w:tc>
      </w:tr>
    </w:tbl>
    <w:p w14:paraId="17004F6C" w14:textId="77777777" w:rsidR="00450EB6" w:rsidRDefault="00450EB6" w:rsidP="002F01C6">
      <w:pPr>
        <w:pBdr>
          <w:bottom w:val="single" w:sz="6" w:space="2" w:color="auto"/>
        </w:pBdr>
        <w:spacing w:line="276" w:lineRule="auto"/>
        <w:rPr>
          <w:sz w:val="18"/>
        </w:rPr>
      </w:pPr>
    </w:p>
    <w:p w14:paraId="01F39AE2" w14:textId="77777777" w:rsidR="00450EB6" w:rsidRDefault="00450EB6" w:rsidP="002F01C6">
      <w:pPr>
        <w:pBdr>
          <w:bottom w:val="single" w:sz="6" w:space="2" w:color="auto"/>
        </w:pBdr>
        <w:spacing w:line="276" w:lineRule="auto"/>
        <w:rPr>
          <w:sz w:val="18"/>
        </w:rPr>
      </w:pPr>
    </w:p>
    <w:p w14:paraId="79898FDD" w14:textId="77777777" w:rsidR="00450EB6" w:rsidRPr="00B72397" w:rsidRDefault="00B72397" w:rsidP="002F01C6">
      <w:pPr>
        <w:pBdr>
          <w:bottom w:val="single" w:sz="6" w:space="2" w:color="auto"/>
        </w:pBdr>
        <w:spacing w:line="276" w:lineRule="auto"/>
        <w:rPr>
          <w:b/>
        </w:rPr>
      </w:pPr>
      <w:r w:rsidRPr="00B72397">
        <w:rPr>
          <w:b/>
        </w:rPr>
        <w:t>Summer Semester</w:t>
      </w:r>
    </w:p>
    <w:tbl>
      <w:tblPr>
        <w:tblStyle w:val="TableGrid"/>
        <w:tblW w:w="0" w:type="auto"/>
        <w:tblLook w:val="04A0" w:firstRow="1" w:lastRow="0" w:firstColumn="1" w:lastColumn="0" w:noHBand="0" w:noVBand="1"/>
      </w:tblPr>
      <w:tblGrid>
        <w:gridCol w:w="1084"/>
        <w:gridCol w:w="4085"/>
        <w:gridCol w:w="2197"/>
        <w:gridCol w:w="886"/>
        <w:gridCol w:w="788"/>
        <w:gridCol w:w="886"/>
        <w:gridCol w:w="864"/>
      </w:tblGrid>
      <w:tr w:rsidR="003E221D" w:rsidRPr="00B72397" w14:paraId="70E5EB1E" w14:textId="7EFD31F3" w:rsidTr="003E221D">
        <w:tc>
          <w:tcPr>
            <w:tcW w:w="1084" w:type="dxa"/>
          </w:tcPr>
          <w:p w14:paraId="2D61013B" w14:textId="77777777" w:rsidR="003E221D" w:rsidRPr="00B72397" w:rsidRDefault="003E221D" w:rsidP="00267B9A">
            <w:pPr>
              <w:spacing w:line="276" w:lineRule="auto"/>
              <w:rPr>
                <w:b/>
                <w:sz w:val="20"/>
                <w:szCs w:val="20"/>
              </w:rPr>
            </w:pPr>
            <w:r w:rsidRPr="00B72397">
              <w:rPr>
                <w:b/>
                <w:sz w:val="20"/>
                <w:szCs w:val="20"/>
              </w:rPr>
              <w:t>Course</w:t>
            </w:r>
          </w:p>
        </w:tc>
        <w:tc>
          <w:tcPr>
            <w:tcW w:w="4085" w:type="dxa"/>
          </w:tcPr>
          <w:p w14:paraId="7D790D38" w14:textId="77777777" w:rsidR="003E221D" w:rsidRPr="00B72397" w:rsidRDefault="003E221D" w:rsidP="00267B9A">
            <w:pPr>
              <w:spacing w:line="276" w:lineRule="auto"/>
              <w:rPr>
                <w:b/>
                <w:sz w:val="20"/>
                <w:szCs w:val="20"/>
              </w:rPr>
            </w:pPr>
            <w:r w:rsidRPr="00B72397">
              <w:rPr>
                <w:b/>
                <w:sz w:val="20"/>
                <w:szCs w:val="20"/>
              </w:rPr>
              <w:t>Course Title</w:t>
            </w:r>
          </w:p>
        </w:tc>
        <w:tc>
          <w:tcPr>
            <w:tcW w:w="2197" w:type="dxa"/>
          </w:tcPr>
          <w:p w14:paraId="27FD26EA" w14:textId="77777777" w:rsidR="003E221D" w:rsidRPr="00B72397" w:rsidRDefault="003E221D" w:rsidP="00267B9A">
            <w:pPr>
              <w:spacing w:line="276" w:lineRule="auto"/>
              <w:rPr>
                <w:b/>
                <w:sz w:val="20"/>
                <w:szCs w:val="20"/>
              </w:rPr>
            </w:pPr>
            <w:r w:rsidRPr="00B72397">
              <w:rPr>
                <w:b/>
                <w:sz w:val="20"/>
                <w:szCs w:val="20"/>
              </w:rPr>
              <w:t>Prerequisite</w:t>
            </w:r>
          </w:p>
        </w:tc>
        <w:tc>
          <w:tcPr>
            <w:tcW w:w="886" w:type="dxa"/>
          </w:tcPr>
          <w:p w14:paraId="35CAA55E" w14:textId="77777777" w:rsidR="003E221D" w:rsidRPr="00B72397" w:rsidRDefault="003E221D" w:rsidP="00267B9A">
            <w:pPr>
              <w:spacing w:line="276" w:lineRule="auto"/>
              <w:rPr>
                <w:b/>
                <w:sz w:val="20"/>
                <w:szCs w:val="20"/>
              </w:rPr>
            </w:pPr>
            <w:r w:rsidRPr="00B72397">
              <w:rPr>
                <w:b/>
                <w:sz w:val="20"/>
                <w:szCs w:val="20"/>
              </w:rPr>
              <w:t>TAX</w:t>
            </w:r>
          </w:p>
        </w:tc>
        <w:tc>
          <w:tcPr>
            <w:tcW w:w="788" w:type="dxa"/>
          </w:tcPr>
          <w:p w14:paraId="3A36D021" w14:textId="77777777" w:rsidR="003E221D" w:rsidRPr="00B72397" w:rsidRDefault="003E221D" w:rsidP="00267B9A">
            <w:pPr>
              <w:spacing w:line="276" w:lineRule="auto"/>
              <w:rPr>
                <w:b/>
                <w:sz w:val="20"/>
                <w:szCs w:val="20"/>
              </w:rPr>
            </w:pPr>
            <w:r w:rsidRPr="00B72397">
              <w:rPr>
                <w:b/>
                <w:sz w:val="20"/>
                <w:szCs w:val="20"/>
              </w:rPr>
              <w:t>IS</w:t>
            </w:r>
          </w:p>
        </w:tc>
        <w:tc>
          <w:tcPr>
            <w:tcW w:w="886" w:type="dxa"/>
          </w:tcPr>
          <w:p w14:paraId="63DB58AE" w14:textId="77777777" w:rsidR="003E221D" w:rsidRPr="00B72397" w:rsidRDefault="003E221D" w:rsidP="00267B9A">
            <w:pPr>
              <w:spacing w:line="276" w:lineRule="auto"/>
              <w:rPr>
                <w:b/>
                <w:sz w:val="20"/>
                <w:szCs w:val="20"/>
              </w:rPr>
            </w:pPr>
            <w:r w:rsidRPr="00B72397">
              <w:rPr>
                <w:b/>
                <w:sz w:val="20"/>
                <w:szCs w:val="20"/>
              </w:rPr>
              <w:t>PCA</w:t>
            </w:r>
          </w:p>
        </w:tc>
        <w:tc>
          <w:tcPr>
            <w:tcW w:w="864" w:type="dxa"/>
          </w:tcPr>
          <w:p w14:paraId="52724125" w14:textId="626A3741" w:rsidR="003E221D" w:rsidRPr="00B72397" w:rsidRDefault="003E221D" w:rsidP="00267B9A">
            <w:pPr>
              <w:spacing w:line="276" w:lineRule="auto"/>
              <w:rPr>
                <w:b/>
                <w:sz w:val="20"/>
                <w:szCs w:val="20"/>
              </w:rPr>
            </w:pPr>
            <w:r>
              <w:rPr>
                <w:b/>
                <w:sz w:val="20"/>
                <w:szCs w:val="20"/>
              </w:rPr>
              <w:t>TS</w:t>
            </w:r>
          </w:p>
        </w:tc>
      </w:tr>
      <w:tr w:rsidR="003E221D" w:rsidRPr="00B72397" w14:paraId="3256F427" w14:textId="043A0AAD" w:rsidTr="003E221D">
        <w:tc>
          <w:tcPr>
            <w:tcW w:w="1084" w:type="dxa"/>
          </w:tcPr>
          <w:p w14:paraId="3F79CAEB" w14:textId="3079F9C2" w:rsidR="003E221D" w:rsidRPr="00B72397" w:rsidRDefault="003E221D" w:rsidP="00B72397">
            <w:pPr>
              <w:spacing w:line="276" w:lineRule="auto"/>
              <w:rPr>
                <w:sz w:val="18"/>
              </w:rPr>
            </w:pPr>
            <w:r>
              <w:rPr>
                <w:sz w:val="18"/>
              </w:rPr>
              <w:t>ACC 814</w:t>
            </w:r>
          </w:p>
        </w:tc>
        <w:tc>
          <w:tcPr>
            <w:tcW w:w="4085" w:type="dxa"/>
            <w:vAlign w:val="center"/>
          </w:tcPr>
          <w:p w14:paraId="3E6A7E4D" w14:textId="32E5547B" w:rsidR="003E221D" w:rsidRPr="004A00F8" w:rsidRDefault="003E221D" w:rsidP="00B72397">
            <w:pPr>
              <w:pStyle w:val="Header"/>
              <w:tabs>
                <w:tab w:val="clear" w:pos="4320"/>
                <w:tab w:val="clear" w:pos="8640"/>
                <w:tab w:val="center" w:pos="5580"/>
                <w:tab w:val="center" w:pos="8280"/>
              </w:tabs>
              <w:spacing w:line="276" w:lineRule="auto"/>
              <w:rPr>
                <w:sz w:val="20"/>
              </w:rPr>
            </w:pPr>
            <w:r>
              <w:rPr>
                <w:sz w:val="20"/>
              </w:rPr>
              <w:t>Advanced Auditing</w:t>
            </w:r>
          </w:p>
        </w:tc>
        <w:tc>
          <w:tcPr>
            <w:tcW w:w="2197" w:type="dxa"/>
            <w:vAlign w:val="center"/>
          </w:tcPr>
          <w:p w14:paraId="167C1D27" w14:textId="09D3F2C8" w:rsidR="003E221D" w:rsidRPr="00557B03" w:rsidRDefault="003E221D" w:rsidP="00B72397">
            <w:pPr>
              <w:pStyle w:val="Header"/>
              <w:tabs>
                <w:tab w:val="clear" w:pos="4320"/>
                <w:tab w:val="clear" w:pos="8640"/>
                <w:tab w:val="center" w:pos="5580"/>
                <w:tab w:val="center" w:pos="8280"/>
              </w:tabs>
              <w:spacing w:line="276" w:lineRule="auto"/>
              <w:rPr>
                <w:sz w:val="20"/>
              </w:rPr>
            </w:pPr>
          </w:p>
        </w:tc>
        <w:tc>
          <w:tcPr>
            <w:tcW w:w="886" w:type="dxa"/>
            <w:vAlign w:val="center"/>
          </w:tcPr>
          <w:p w14:paraId="32771817" w14:textId="15005A3D" w:rsidR="003E221D" w:rsidRPr="00557B03" w:rsidRDefault="003E221D" w:rsidP="00B72397">
            <w:pPr>
              <w:tabs>
                <w:tab w:val="center" w:pos="5580"/>
                <w:tab w:val="center" w:pos="8280"/>
              </w:tabs>
              <w:spacing w:line="276" w:lineRule="auto"/>
              <w:jc w:val="center"/>
              <w:rPr>
                <w:sz w:val="20"/>
              </w:rPr>
            </w:pPr>
          </w:p>
        </w:tc>
        <w:tc>
          <w:tcPr>
            <w:tcW w:w="788" w:type="dxa"/>
            <w:vAlign w:val="center"/>
          </w:tcPr>
          <w:p w14:paraId="1DE409AB" w14:textId="77777777" w:rsidR="003E221D" w:rsidRPr="00557B03" w:rsidRDefault="003E221D" w:rsidP="00B72397">
            <w:pPr>
              <w:tabs>
                <w:tab w:val="center" w:pos="5580"/>
                <w:tab w:val="center" w:pos="8280"/>
              </w:tabs>
              <w:spacing w:line="276" w:lineRule="auto"/>
              <w:jc w:val="center"/>
              <w:rPr>
                <w:sz w:val="20"/>
              </w:rPr>
            </w:pPr>
          </w:p>
        </w:tc>
        <w:tc>
          <w:tcPr>
            <w:tcW w:w="886" w:type="dxa"/>
            <w:vAlign w:val="center"/>
          </w:tcPr>
          <w:p w14:paraId="50539A65" w14:textId="77777777" w:rsidR="003E221D" w:rsidRPr="00557B03" w:rsidRDefault="003E221D" w:rsidP="00B72397">
            <w:pPr>
              <w:tabs>
                <w:tab w:val="center" w:pos="5580"/>
                <w:tab w:val="center" w:pos="8280"/>
              </w:tabs>
              <w:spacing w:line="276" w:lineRule="auto"/>
              <w:jc w:val="center"/>
              <w:rPr>
                <w:sz w:val="20"/>
              </w:rPr>
            </w:pPr>
            <w:r>
              <w:rPr>
                <w:sz w:val="20"/>
              </w:rPr>
              <w:t>X</w:t>
            </w:r>
          </w:p>
        </w:tc>
        <w:tc>
          <w:tcPr>
            <w:tcW w:w="864" w:type="dxa"/>
          </w:tcPr>
          <w:p w14:paraId="41B84758" w14:textId="77777777" w:rsidR="003E221D" w:rsidRDefault="003E221D" w:rsidP="00B72397">
            <w:pPr>
              <w:tabs>
                <w:tab w:val="center" w:pos="5580"/>
                <w:tab w:val="center" w:pos="8280"/>
              </w:tabs>
              <w:spacing w:line="276" w:lineRule="auto"/>
              <w:jc w:val="center"/>
              <w:rPr>
                <w:sz w:val="20"/>
              </w:rPr>
            </w:pPr>
          </w:p>
        </w:tc>
      </w:tr>
      <w:tr w:rsidR="003E221D" w14:paraId="5B976FBD" w14:textId="5595D329" w:rsidTr="003E221D">
        <w:tc>
          <w:tcPr>
            <w:tcW w:w="1084" w:type="dxa"/>
            <w:vAlign w:val="center"/>
          </w:tcPr>
          <w:p w14:paraId="4CE13F61" w14:textId="77777777" w:rsidR="003E221D" w:rsidRPr="00557B03" w:rsidRDefault="003E221D" w:rsidP="00B72397">
            <w:pPr>
              <w:tabs>
                <w:tab w:val="center" w:pos="5580"/>
                <w:tab w:val="center" w:pos="8280"/>
              </w:tabs>
              <w:spacing w:line="276" w:lineRule="auto"/>
              <w:rPr>
                <w:sz w:val="20"/>
              </w:rPr>
            </w:pPr>
            <w:r>
              <w:rPr>
                <w:sz w:val="20"/>
              </w:rPr>
              <w:t>COM 875</w:t>
            </w:r>
          </w:p>
        </w:tc>
        <w:tc>
          <w:tcPr>
            <w:tcW w:w="4085" w:type="dxa"/>
            <w:vAlign w:val="center"/>
          </w:tcPr>
          <w:p w14:paraId="78494374" w14:textId="77777777" w:rsidR="003E221D" w:rsidRPr="00557B03" w:rsidRDefault="003E221D" w:rsidP="00B72397">
            <w:pPr>
              <w:pStyle w:val="Header"/>
              <w:tabs>
                <w:tab w:val="clear" w:pos="4320"/>
                <w:tab w:val="clear" w:pos="8640"/>
                <w:tab w:val="center" w:pos="5580"/>
                <w:tab w:val="center" w:pos="8280"/>
              </w:tabs>
              <w:spacing w:line="276" w:lineRule="auto"/>
              <w:rPr>
                <w:sz w:val="20"/>
              </w:rPr>
            </w:pPr>
            <w:r w:rsidRPr="004A00F8">
              <w:rPr>
                <w:sz w:val="20"/>
              </w:rPr>
              <w:t>Communication Leadership Skills in Organizations</w:t>
            </w:r>
          </w:p>
        </w:tc>
        <w:tc>
          <w:tcPr>
            <w:tcW w:w="2197" w:type="dxa"/>
            <w:vAlign w:val="center"/>
          </w:tcPr>
          <w:p w14:paraId="2DADA377" w14:textId="77777777" w:rsidR="003E221D" w:rsidRPr="00557B03" w:rsidRDefault="003E221D" w:rsidP="00B72397">
            <w:pPr>
              <w:pStyle w:val="Header"/>
              <w:tabs>
                <w:tab w:val="clear" w:pos="4320"/>
                <w:tab w:val="clear" w:pos="8640"/>
                <w:tab w:val="center" w:pos="5580"/>
                <w:tab w:val="center" w:pos="8280"/>
              </w:tabs>
              <w:spacing w:line="276" w:lineRule="auto"/>
              <w:rPr>
                <w:sz w:val="20"/>
              </w:rPr>
            </w:pPr>
          </w:p>
        </w:tc>
        <w:tc>
          <w:tcPr>
            <w:tcW w:w="886" w:type="dxa"/>
            <w:vAlign w:val="center"/>
          </w:tcPr>
          <w:p w14:paraId="7964DC7A" w14:textId="77777777" w:rsidR="003E221D" w:rsidRPr="00557B03" w:rsidRDefault="003E221D" w:rsidP="00B72397">
            <w:pPr>
              <w:tabs>
                <w:tab w:val="center" w:pos="5580"/>
                <w:tab w:val="center" w:pos="8280"/>
              </w:tabs>
              <w:spacing w:line="276" w:lineRule="auto"/>
              <w:jc w:val="center"/>
              <w:rPr>
                <w:sz w:val="20"/>
              </w:rPr>
            </w:pPr>
            <w:r>
              <w:rPr>
                <w:sz w:val="20"/>
              </w:rPr>
              <w:t>X</w:t>
            </w:r>
          </w:p>
        </w:tc>
        <w:tc>
          <w:tcPr>
            <w:tcW w:w="788" w:type="dxa"/>
            <w:vAlign w:val="center"/>
          </w:tcPr>
          <w:p w14:paraId="2D6B22C4" w14:textId="77777777" w:rsidR="003E221D" w:rsidRPr="00557B03" w:rsidRDefault="003E221D" w:rsidP="00B72397">
            <w:pPr>
              <w:tabs>
                <w:tab w:val="center" w:pos="5580"/>
                <w:tab w:val="center" w:pos="8280"/>
              </w:tabs>
              <w:spacing w:line="276" w:lineRule="auto"/>
              <w:jc w:val="center"/>
              <w:rPr>
                <w:sz w:val="20"/>
              </w:rPr>
            </w:pPr>
            <w:r>
              <w:rPr>
                <w:sz w:val="20"/>
              </w:rPr>
              <w:t>X</w:t>
            </w:r>
          </w:p>
        </w:tc>
        <w:tc>
          <w:tcPr>
            <w:tcW w:w="886" w:type="dxa"/>
            <w:vAlign w:val="center"/>
          </w:tcPr>
          <w:p w14:paraId="02218928" w14:textId="77777777" w:rsidR="003E221D" w:rsidRPr="00557B03" w:rsidRDefault="003E221D" w:rsidP="00B72397">
            <w:pPr>
              <w:tabs>
                <w:tab w:val="center" w:pos="5580"/>
                <w:tab w:val="center" w:pos="8280"/>
              </w:tabs>
              <w:spacing w:line="276" w:lineRule="auto"/>
              <w:jc w:val="center"/>
              <w:rPr>
                <w:sz w:val="20"/>
              </w:rPr>
            </w:pPr>
            <w:r>
              <w:rPr>
                <w:sz w:val="20"/>
              </w:rPr>
              <w:t>X</w:t>
            </w:r>
          </w:p>
        </w:tc>
        <w:tc>
          <w:tcPr>
            <w:tcW w:w="864" w:type="dxa"/>
          </w:tcPr>
          <w:p w14:paraId="6FD29DB7" w14:textId="1FD6B286" w:rsidR="003E221D" w:rsidRDefault="003E221D" w:rsidP="00B72397">
            <w:pPr>
              <w:tabs>
                <w:tab w:val="center" w:pos="5580"/>
                <w:tab w:val="center" w:pos="8280"/>
              </w:tabs>
              <w:spacing w:line="276" w:lineRule="auto"/>
              <w:jc w:val="center"/>
              <w:rPr>
                <w:sz w:val="20"/>
              </w:rPr>
            </w:pPr>
            <w:r>
              <w:rPr>
                <w:sz w:val="20"/>
              </w:rPr>
              <w:t>X</w:t>
            </w:r>
          </w:p>
        </w:tc>
      </w:tr>
    </w:tbl>
    <w:p w14:paraId="14DC8DB8" w14:textId="77777777" w:rsidR="00F608BE" w:rsidRDefault="00F608BE" w:rsidP="00267B9A">
      <w:pPr>
        <w:pBdr>
          <w:bottom w:val="single" w:sz="6" w:space="1" w:color="auto"/>
        </w:pBdr>
        <w:spacing w:line="276" w:lineRule="auto"/>
        <w:rPr>
          <w:b/>
          <w:sz w:val="56"/>
          <w:szCs w:val="56"/>
        </w:rPr>
      </w:pPr>
    </w:p>
    <w:p w14:paraId="674A3344" w14:textId="77777777" w:rsidR="00B87038" w:rsidRPr="00B87038" w:rsidRDefault="006A60C7" w:rsidP="00267B9A">
      <w:pPr>
        <w:pBdr>
          <w:bottom w:val="single" w:sz="6" w:space="1" w:color="auto"/>
        </w:pBdr>
        <w:spacing w:line="276" w:lineRule="auto"/>
        <w:rPr>
          <w:b/>
          <w:sz w:val="56"/>
          <w:szCs w:val="56"/>
        </w:rPr>
      </w:pPr>
      <w:r>
        <w:rPr>
          <w:b/>
          <w:sz w:val="56"/>
          <w:szCs w:val="56"/>
        </w:rPr>
        <w:lastRenderedPageBreak/>
        <w:t>E</w:t>
      </w:r>
      <w:r w:rsidR="00B87038" w:rsidRPr="00B87038">
        <w:rPr>
          <w:b/>
          <w:sz w:val="56"/>
          <w:szCs w:val="56"/>
        </w:rPr>
        <w:t>lective</w:t>
      </w:r>
      <w:r w:rsidR="006748E2">
        <w:rPr>
          <w:b/>
          <w:sz w:val="56"/>
          <w:szCs w:val="56"/>
        </w:rPr>
        <w:t>s</w:t>
      </w:r>
    </w:p>
    <w:p w14:paraId="249DA6F9" w14:textId="77777777" w:rsidR="00780346" w:rsidRDefault="00780346" w:rsidP="00267B9A">
      <w:pPr>
        <w:pStyle w:val="Header"/>
        <w:tabs>
          <w:tab w:val="clear" w:pos="4320"/>
          <w:tab w:val="clear" w:pos="8640"/>
        </w:tabs>
        <w:spacing w:line="276" w:lineRule="auto"/>
        <w:rPr>
          <w:b/>
          <w:szCs w:val="24"/>
        </w:rPr>
      </w:pPr>
    </w:p>
    <w:p w14:paraId="4F1B6E2E" w14:textId="77777777" w:rsidR="00780346" w:rsidRPr="0085332B" w:rsidRDefault="00780346" w:rsidP="00267B9A">
      <w:pPr>
        <w:pStyle w:val="BodyText"/>
        <w:tabs>
          <w:tab w:val="left" w:pos="540"/>
        </w:tabs>
        <w:spacing w:line="276" w:lineRule="auto"/>
        <w:rPr>
          <w:sz w:val="28"/>
          <w:szCs w:val="28"/>
          <w:u w:val="single"/>
        </w:rPr>
      </w:pPr>
      <w:r w:rsidRPr="0085332B">
        <w:rPr>
          <w:sz w:val="28"/>
          <w:szCs w:val="28"/>
          <w:u w:val="single"/>
        </w:rPr>
        <w:t>OVERVIEW</w:t>
      </w:r>
    </w:p>
    <w:p w14:paraId="6A5EBEBD" w14:textId="77777777" w:rsidR="00780346" w:rsidRDefault="00780346" w:rsidP="00267B9A">
      <w:pPr>
        <w:pStyle w:val="Header"/>
        <w:tabs>
          <w:tab w:val="clear" w:pos="4320"/>
          <w:tab w:val="clear" w:pos="8640"/>
        </w:tabs>
        <w:spacing w:line="276" w:lineRule="auto"/>
        <w:rPr>
          <w:szCs w:val="24"/>
        </w:rPr>
      </w:pPr>
    </w:p>
    <w:p w14:paraId="4FC8454E" w14:textId="27EC39E4" w:rsidR="00B87038" w:rsidRDefault="00B87038" w:rsidP="00267B9A">
      <w:pPr>
        <w:numPr>
          <w:ilvl w:val="0"/>
          <w:numId w:val="24"/>
        </w:numPr>
        <w:spacing w:line="276" w:lineRule="auto"/>
        <w:ind w:right="360"/>
        <w:rPr>
          <w:sz w:val="22"/>
          <w:szCs w:val="22"/>
        </w:rPr>
      </w:pPr>
      <w:r w:rsidRPr="00B87038">
        <w:rPr>
          <w:sz w:val="22"/>
          <w:szCs w:val="22"/>
        </w:rPr>
        <w:t xml:space="preserve">Students are required to take at least nine (9) credits outside of accounting. Per accreditation standards, IS courses are not considered accounting.  </w:t>
      </w:r>
    </w:p>
    <w:p w14:paraId="5117A9B6" w14:textId="77777777" w:rsidR="00BF69E5" w:rsidRDefault="00BF69E5" w:rsidP="00267B9A">
      <w:pPr>
        <w:spacing w:line="276" w:lineRule="auto"/>
        <w:ind w:left="360" w:right="360"/>
        <w:rPr>
          <w:sz w:val="22"/>
          <w:szCs w:val="22"/>
        </w:rPr>
      </w:pPr>
    </w:p>
    <w:p w14:paraId="13D685EF" w14:textId="77777777" w:rsidR="00EC0CE1" w:rsidRDefault="00EC0CE1" w:rsidP="00267B9A">
      <w:pPr>
        <w:numPr>
          <w:ilvl w:val="0"/>
          <w:numId w:val="24"/>
        </w:numPr>
        <w:spacing w:line="276" w:lineRule="auto"/>
        <w:ind w:right="360"/>
        <w:rPr>
          <w:sz w:val="22"/>
          <w:szCs w:val="22"/>
        </w:rPr>
      </w:pPr>
      <w:r w:rsidRPr="00B87038">
        <w:rPr>
          <w:sz w:val="22"/>
          <w:szCs w:val="22"/>
        </w:rPr>
        <w:t>Students entering the M.S.</w:t>
      </w:r>
      <w:r>
        <w:rPr>
          <w:sz w:val="22"/>
          <w:szCs w:val="22"/>
        </w:rPr>
        <w:t xml:space="preserve"> Program</w:t>
      </w:r>
      <w:r w:rsidRPr="00B87038">
        <w:rPr>
          <w:sz w:val="22"/>
          <w:szCs w:val="22"/>
        </w:rPr>
        <w:t xml:space="preserve"> without a previous degree in business may have to use their elective credits toward introductory courses in economics, finance, </w:t>
      </w:r>
      <w:r>
        <w:rPr>
          <w:sz w:val="22"/>
          <w:szCs w:val="22"/>
        </w:rPr>
        <w:t xml:space="preserve">supply chain </w:t>
      </w:r>
      <w:r w:rsidRPr="00B87038">
        <w:rPr>
          <w:sz w:val="22"/>
          <w:szCs w:val="22"/>
        </w:rPr>
        <w:t>managem</w:t>
      </w:r>
      <w:r w:rsidR="00BF69E5">
        <w:rPr>
          <w:sz w:val="22"/>
          <w:szCs w:val="22"/>
        </w:rPr>
        <w:t>ent,</w:t>
      </w:r>
      <w:r w:rsidR="005C4F6F">
        <w:rPr>
          <w:sz w:val="22"/>
          <w:szCs w:val="22"/>
        </w:rPr>
        <w:t xml:space="preserve"> and </w:t>
      </w:r>
      <w:r w:rsidR="00BF69E5">
        <w:rPr>
          <w:sz w:val="22"/>
          <w:szCs w:val="22"/>
        </w:rPr>
        <w:t>marketing</w:t>
      </w:r>
      <w:r w:rsidR="005C4F6F">
        <w:rPr>
          <w:sz w:val="22"/>
          <w:szCs w:val="22"/>
        </w:rPr>
        <w:t xml:space="preserve"> </w:t>
      </w:r>
      <w:r w:rsidRPr="00B87038">
        <w:rPr>
          <w:sz w:val="22"/>
          <w:szCs w:val="22"/>
        </w:rPr>
        <w:t>(FI 801, SCM 800, MKT 805)</w:t>
      </w:r>
      <w:r w:rsidR="00BF69E5">
        <w:rPr>
          <w:sz w:val="22"/>
          <w:szCs w:val="22"/>
        </w:rPr>
        <w:t>.</w:t>
      </w:r>
    </w:p>
    <w:p w14:paraId="27DCDAFF" w14:textId="77777777" w:rsidR="00B87038" w:rsidRDefault="00B87038" w:rsidP="00267B9A">
      <w:pPr>
        <w:spacing w:line="276" w:lineRule="auto"/>
        <w:ind w:left="360" w:right="360"/>
        <w:rPr>
          <w:sz w:val="22"/>
          <w:szCs w:val="22"/>
        </w:rPr>
      </w:pPr>
    </w:p>
    <w:p w14:paraId="5ECA32D0" w14:textId="76369286" w:rsidR="00EC0CE1" w:rsidRDefault="00EC0CE1" w:rsidP="00267B9A">
      <w:pPr>
        <w:numPr>
          <w:ilvl w:val="0"/>
          <w:numId w:val="24"/>
        </w:numPr>
        <w:spacing w:line="276" w:lineRule="auto"/>
        <w:ind w:right="360"/>
        <w:rPr>
          <w:sz w:val="22"/>
          <w:szCs w:val="22"/>
        </w:rPr>
      </w:pPr>
      <w:r w:rsidRPr="00B87038">
        <w:rPr>
          <w:sz w:val="22"/>
          <w:szCs w:val="22"/>
        </w:rPr>
        <w:t xml:space="preserve">Students can take </w:t>
      </w:r>
      <w:r w:rsidRPr="00254611">
        <w:rPr>
          <w:sz w:val="22"/>
          <w:szCs w:val="22"/>
          <w:highlight w:val="yellow"/>
        </w:rPr>
        <w:t>up to s</w:t>
      </w:r>
      <w:r w:rsidR="00AE0106" w:rsidRPr="00254611">
        <w:rPr>
          <w:sz w:val="22"/>
          <w:szCs w:val="22"/>
          <w:highlight w:val="yellow"/>
        </w:rPr>
        <w:t>ix (6) credits at the 400 level</w:t>
      </w:r>
      <w:r w:rsidR="001A152D">
        <w:rPr>
          <w:sz w:val="22"/>
          <w:szCs w:val="22"/>
        </w:rPr>
        <w:t xml:space="preserve"> </w:t>
      </w:r>
      <w:r w:rsidR="00AE0106">
        <w:rPr>
          <w:sz w:val="22"/>
          <w:szCs w:val="22"/>
        </w:rPr>
        <w:t>(upon approval from the MS in Accounting Director).</w:t>
      </w:r>
    </w:p>
    <w:p w14:paraId="0E0C4F06" w14:textId="77777777" w:rsidR="00EC0CE1" w:rsidRDefault="00EC0CE1" w:rsidP="00267B9A">
      <w:pPr>
        <w:spacing w:line="276" w:lineRule="auto"/>
        <w:ind w:left="360" w:right="360"/>
        <w:rPr>
          <w:sz w:val="22"/>
          <w:szCs w:val="22"/>
        </w:rPr>
      </w:pPr>
    </w:p>
    <w:p w14:paraId="09405D85" w14:textId="77777777" w:rsidR="00EC0CE1" w:rsidRPr="00EC0CE1" w:rsidRDefault="00B87038" w:rsidP="00267B9A">
      <w:pPr>
        <w:numPr>
          <w:ilvl w:val="0"/>
          <w:numId w:val="24"/>
        </w:numPr>
        <w:spacing w:line="276" w:lineRule="auto"/>
        <w:ind w:right="360"/>
        <w:rPr>
          <w:sz w:val="22"/>
          <w:szCs w:val="22"/>
        </w:rPr>
      </w:pPr>
      <w:proofErr w:type="gramStart"/>
      <w:r w:rsidRPr="00B87038">
        <w:rPr>
          <w:sz w:val="22"/>
          <w:szCs w:val="22"/>
        </w:rPr>
        <w:t>Presented below are the most common courses taken</w:t>
      </w:r>
      <w:proofErr w:type="gramEnd"/>
      <w:r w:rsidRPr="00B87038">
        <w:rPr>
          <w:sz w:val="22"/>
          <w:szCs w:val="22"/>
        </w:rPr>
        <w:t xml:space="preserve">.  </w:t>
      </w:r>
      <w:r w:rsidRPr="00B87038">
        <w:rPr>
          <w:b/>
          <w:bCs/>
          <w:sz w:val="22"/>
          <w:szCs w:val="22"/>
        </w:rPr>
        <w:t xml:space="preserve">The courses in bold </w:t>
      </w:r>
      <w:r w:rsidR="00EC0CE1">
        <w:rPr>
          <w:b/>
          <w:bCs/>
          <w:sz w:val="22"/>
          <w:szCs w:val="22"/>
        </w:rPr>
        <w:t xml:space="preserve">are </w:t>
      </w:r>
      <w:r w:rsidRPr="00B87038">
        <w:rPr>
          <w:b/>
          <w:bCs/>
          <w:sz w:val="22"/>
          <w:szCs w:val="22"/>
        </w:rPr>
        <w:t>recommended by the faculty.</w:t>
      </w:r>
    </w:p>
    <w:p w14:paraId="05505D9C" w14:textId="77777777" w:rsidR="00EC0CE1" w:rsidRDefault="00EC0CE1" w:rsidP="00267B9A">
      <w:pPr>
        <w:tabs>
          <w:tab w:val="left" w:pos="540"/>
        </w:tabs>
        <w:spacing w:line="276" w:lineRule="auto"/>
        <w:ind w:left="360" w:right="360"/>
        <w:rPr>
          <w:bCs/>
          <w:sz w:val="22"/>
          <w:szCs w:val="22"/>
        </w:rPr>
      </w:pPr>
    </w:p>
    <w:p w14:paraId="7723D62D" w14:textId="45CEE5C6" w:rsidR="00B87038" w:rsidRPr="005C4F6F" w:rsidRDefault="00EC0CE1" w:rsidP="00267B9A">
      <w:pPr>
        <w:numPr>
          <w:ilvl w:val="0"/>
          <w:numId w:val="24"/>
        </w:numPr>
        <w:spacing w:line="276" w:lineRule="auto"/>
        <w:ind w:right="360"/>
        <w:rPr>
          <w:sz w:val="22"/>
          <w:szCs w:val="22"/>
        </w:rPr>
      </w:pPr>
      <w:r w:rsidRPr="00D4197D">
        <w:rPr>
          <w:b/>
          <w:bCs/>
          <w:sz w:val="22"/>
          <w:szCs w:val="22"/>
        </w:rPr>
        <w:t xml:space="preserve">Depending upon career interests and background, </w:t>
      </w:r>
      <w:r w:rsidR="00433171">
        <w:rPr>
          <w:b/>
          <w:bCs/>
          <w:sz w:val="22"/>
          <w:szCs w:val="22"/>
        </w:rPr>
        <w:t>a student</w:t>
      </w:r>
      <w:r w:rsidR="00433171" w:rsidRPr="00D4197D">
        <w:rPr>
          <w:b/>
          <w:bCs/>
          <w:sz w:val="22"/>
          <w:szCs w:val="22"/>
        </w:rPr>
        <w:t xml:space="preserve"> </w:t>
      </w:r>
      <w:r w:rsidRPr="00D4197D">
        <w:rPr>
          <w:b/>
          <w:bCs/>
          <w:sz w:val="22"/>
          <w:szCs w:val="22"/>
        </w:rPr>
        <w:t>may find courses of interest in other colleges/departments on campus</w:t>
      </w:r>
      <w:r w:rsidR="00433171">
        <w:rPr>
          <w:b/>
          <w:bCs/>
          <w:sz w:val="22"/>
          <w:szCs w:val="22"/>
        </w:rPr>
        <w:t>.</w:t>
      </w:r>
      <w:r w:rsidRPr="00D4197D">
        <w:rPr>
          <w:b/>
          <w:bCs/>
          <w:sz w:val="22"/>
          <w:szCs w:val="22"/>
        </w:rPr>
        <w:t xml:space="preserve"> </w:t>
      </w:r>
      <w:r w:rsidR="00433171">
        <w:rPr>
          <w:b/>
          <w:bCs/>
          <w:sz w:val="22"/>
          <w:szCs w:val="22"/>
        </w:rPr>
        <w:t xml:space="preserve">Students </w:t>
      </w:r>
      <w:r w:rsidRPr="00D4197D">
        <w:rPr>
          <w:b/>
          <w:bCs/>
          <w:sz w:val="22"/>
          <w:szCs w:val="22"/>
        </w:rPr>
        <w:t xml:space="preserve">are free to look at other academic departments within the University for </w:t>
      </w:r>
      <w:r w:rsidR="005C4F6F" w:rsidRPr="00D4197D">
        <w:rPr>
          <w:b/>
          <w:bCs/>
          <w:sz w:val="22"/>
          <w:szCs w:val="22"/>
        </w:rPr>
        <w:t>potential electives</w:t>
      </w:r>
      <w:r w:rsidRPr="00D4197D">
        <w:rPr>
          <w:b/>
          <w:bCs/>
          <w:sz w:val="22"/>
          <w:szCs w:val="22"/>
        </w:rPr>
        <w:t>.</w:t>
      </w:r>
      <w:r w:rsidR="00B87038" w:rsidRPr="00D4197D">
        <w:rPr>
          <w:b/>
          <w:bCs/>
          <w:sz w:val="22"/>
          <w:szCs w:val="22"/>
        </w:rPr>
        <w:t xml:space="preserve">  </w:t>
      </w:r>
      <w:r w:rsidR="0055797C">
        <w:rPr>
          <w:b/>
          <w:bCs/>
          <w:sz w:val="22"/>
          <w:szCs w:val="22"/>
        </w:rPr>
        <w:t>Students</w:t>
      </w:r>
      <w:r w:rsidR="0055797C" w:rsidRPr="00D4197D">
        <w:rPr>
          <w:b/>
          <w:bCs/>
          <w:sz w:val="22"/>
          <w:szCs w:val="22"/>
        </w:rPr>
        <w:t xml:space="preserve"> </w:t>
      </w:r>
      <w:r w:rsidR="00B87038" w:rsidRPr="00D4197D">
        <w:rPr>
          <w:b/>
          <w:bCs/>
          <w:sz w:val="22"/>
          <w:szCs w:val="22"/>
        </w:rPr>
        <w:t xml:space="preserve">must get approval from the </w:t>
      </w:r>
      <w:r w:rsidR="00EC4ACB">
        <w:rPr>
          <w:b/>
          <w:bCs/>
          <w:sz w:val="22"/>
          <w:szCs w:val="22"/>
        </w:rPr>
        <w:t xml:space="preserve">Program </w:t>
      </w:r>
      <w:r w:rsidR="00B87038" w:rsidRPr="00D4197D">
        <w:rPr>
          <w:b/>
          <w:bCs/>
          <w:sz w:val="22"/>
          <w:szCs w:val="22"/>
        </w:rPr>
        <w:t xml:space="preserve">Director on all electives </w:t>
      </w:r>
      <w:r w:rsidR="00096866">
        <w:rPr>
          <w:b/>
          <w:bCs/>
          <w:sz w:val="22"/>
          <w:szCs w:val="22"/>
        </w:rPr>
        <w:t xml:space="preserve">that are not listed </w:t>
      </w:r>
      <w:r w:rsidR="00EC4ACB">
        <w:rPr>
          <w:b/>
          <w:bCs/>
          <w:sz w:val="22"/>
          <w:szCs w:val="22"/>
        </w:rPr>
        <w:t>below.</w:t>
      </w:r>
    </w:p>
    <w:p w14:paraId="34DC7881" w14:textId="77777777" w:rsidR="005C4F6F" w:rsidRDefault="005C4F6F" w:rsidP="005C4F6F">
      <w:pPr>
        <w:pStyle w:val="ListParagraph"/>
        <w:rPr>
          <w:sz w:val="22"/>
          <w:szCs w:val="22"/>
        </w:rPr>
      </w:pPr>
    </w:p>
    <w:p w14:paraId="0907C5F5" w14:textId="62F41797" w:rsidR="00B87038" w:rsidRDefault="00B87038" w:rsidP="00267B9A">
      <w:pPr>
        <w:numPr>
          <w:ilvl w:val="0"/>
          <w:numId w:val="24"/>
        </w:numPr>
        <w:spacing w:line="276" w:lineRule="auto"/>
        <w:ind w:right="360"/>
        <w:rPr>
          <w:sz w:val="22"/>
          <w:szCs w:val="22"/>
        </w:rPr>
      </w:pPr>
      <w:r w:rsidRPr="00B87038">
        <w:rPr>
          <w:sz w:val="22"/>
          <w:szCs w:val="22"/>
        </w:rPr>
        <w:t>Please note: Departments often change semester offerings</w:t>
      </w:r>
      <w:r w:rsidR="00A548E2">
        <w:rPr>
          <w:sz w:val="22"/>
          <w:szCs w:val="22"/>
        </w:rPr>
        <w:t xml:space="preserve"> and course descriptions</w:t>
      </w:r>
      <w:r w:rsidRPr="00B87038">
        <w:rPr>
          <w:sz w:val="22"/>
          <w:szCs w:val="22"/>
        </w:rPr>
        <w:t xml:space="preserve">.  For the most accurate and up to date information please check the </w:t>
      </w:r>
      <w:r w:rsidR="00B330B3">
        <w:rPr>
          <w:b/>
          <w:i/>
          <w:sz w:val="22"/>
          <w:szCs w:val="22"/>
        </w:rPr>
        <w:t>Class Search</w:t>
      </w:r>
      <w:r w:rsidRPr="00B87038">
        <w:rPr>
          <w:sz w:val="22"/>
          <w:szCs w:val="22"/>
        </w:rPr>
        <w:t xml:space="preserve"> at</w:t>
      </w:r>
      <w:r w:rsidR="00102564" w:rsidRPr="00102564">
        <w:t xml:space="preserve"> </w:t>
      </w:r>
      <w:hyperlink r:id="rId13" w:history="1">
        <w:r w:rsidR="00102564" w:rsidRPr="00102564">
          <w:rPr>
            <w:color w:val="0000FF"/>
            <w:u w:val="single"/>
          </w:rPr>
          <w:t>SIS | Michigan State University</w:t>
        </w:r>
      </w:hyperlink>
      <w:r w:rsidR="00DC2B59">
        <w:rPr>
          <w:sz w:val="22"/>
          <w:szCs w:val="22"/>
        </w:rPr>
        <w:t xml:space="preserve"> </w:t>
      </w:r>
      <w:r w:rsidR="00A548E2">
        <w:rPr>
          <w:sz w:val="22"/>
          <w:szCs w:val="22"/>
        </w:rPr>
        <w:t xml:space="preserve">and </w:t>
      </w:r>
      <w:r w:rsidR="00A548E2" w:rsidRPr="00A548E2">
        <w:rPr>
          <w:b/>
          <w:i/>
          <w:sz w:val="22"/>
          <w:szCs w:val="22"/>
        </w:rPr>
        <w:t>Description of Courses</w:t>
      </w:r>
      <w:r w:rsidR="00A548E2">
        <w:rPr>
          <w:sz w:val="22"/>
          <w:szCs w:val="22"/>
        </w:rPr>
        <w:t xml:space="preserve"> at </w:t>
      </w:r>
      <w:hyperlink r:id="rId14" w:history="1">
        <w:r w:rsidR="00A548E2" w:rsidRPr="008F0356">
          <w:rPr>
            <w:rStyle w:val="Hyperlink"/>
            <w:sz w:val="22"/>
            <w:szCs w:val="22"/>
          </w:rPr>
          <w:t>http://www.reg.msu.edu/Courses/Search.asp</w:t>
        </w:r>
      </w:hyperlink>
      <w:r w:rsidR="00A548E2">
        <w:rPr>
          <w:sz w:val="22"/>
          <w:szCs w:val="22"/>
        </w:rPr>
        <w:t>.</w:t>
      </w:r>
    </w:p>
    <w:p w14:paraId="0A41FA5C" w14:textId="77777777" w:rsidR="006A580A" w:rsidRDefault="006A580A" w:rsidP="006A580A">
      <w:pPr>
        <w:spacing w:line="276" w:lineRule="auto"/>
        <w:ind w:right="360"/>
        <w:rPr>
          <w:sz w:val="22"/>
          <w:szCs w:val="22"/>
        </w:rPr>
      </w:pPr>
    </w:p>
    <w:p w14:paraId="202E514C" w14:textId="77777777" w:rsidR="0094652F" w:rsidRDefault="0094652F" w:rsidP="00C26F5B">
      <w:pPr>
        <w:pStyle w:val="BodyText"/>
        <w:tabs>
          <w:tab w:val="left" w:pos="540"/>
        </w:tabs>
        <w:spacing w:line="276" w:lineRule="auto"/>
        <w:rPr>
          <w:sz w:val="28"/>
          <w:szCs w:val="28"/>
          <w:u w:val="single"/>
        </w:rPr>
      </w:pPr>
      <w:r w:rsidRPr="00C26F5B">
        <w:rPr>
          <w:sz w:val="28"/>
          <w:szCs w:val="28"/>
          <w:u w:val="single"/>
        </w:rPr>
        <w:t>COURSES</w:t>
      </w:r>
    </w:p>
    <w:p w14:paraId="2BF19B17" w14:textId="77777777" w:rsidR="009B73C1" w:rsidRDefault="00BA5CA5" w:rsidP="00C26F5B">
      <w:pPr>
        <w:pStyle w:val="BodyText"/>
        <w:tabs>
          <w:tab w:val="left" w:pos="540"/>
        </w:tabs>
        <w:spacing w:line="276" w:lineRule="auto"/>
        <w:rPr>
          <w:b w:val="0"/>
          <w:sz w:val="28"/>
          <w:szCs w:val="28"/>
        </w:rPr>
      </w:pPr>
      <w:r>
        <w:rPr>
          <w:b w:val="0"/>
          <w:sz w:val="28"/>
          <w:szCs w:val="28"/>
        </w:rPr>
        <w:t>FS=Fall SS=Spring US=Summer</w:t>
      </w:r>
    </w:p>
    <w:p w14:paraId="6ED789F5" w14:textId="77777777" w:rsidR="00D4197D" w:rsidRDefault="00D4197D" w:rsidP="00C26F5B">
      <w:pPr>
        <w:pStyle w:val="BodyText"/>
        <w:tabs>
          <w:tab w:val="left" w:pos="540"/>
        </w:tabs>
        <w:spacing w:line="276" w:lineRule="auto"/>
        <w:rPr>
          <w:b w:val="0"/>
          <w:sz w:val="28"/>
          <w:szCs w:val="28"/>
        </w:rPr>
      </w:pPr>
    </w:p>
    <w:p w14:paraId="5DD47C94" w14:textId="77777777" w:rsidR="00D4197D" w:rsidRPr="0098624B" w:rsidRDefault="00D4197D" w:rsidP="00D4197D">
      <w:pPr>
        <w:spacing w:line="276" w:lineRule="auto"/>
        <w:rPr>
          <w:b/>
        </w:rPr>
      </w:pPr>
      <w:r>
        <w:rPr>
          <w:b/>
        </w:rPr>
        <w:t xml:space="preserve">Accounting </w:t>
      </w:r>
    </w:p>
    <w:tbl>
      <w:tblPr>
        <w:tblStyle w:val="TableGrid"/>
        <w:tblW w:w="0" w:type="auto"/>
        <w:tblLook w:val="01E0" w:firstRow="1" w:lastRow="1" w:firstColumn="1" w:lastColumn="1" w:noHBand="0" w:noVBand="0"/>
      </w:tblPr>
      <w:tblGrid>
        <w:gridCol w:w="1174"/>
        <w:gridCol w:w="3750"/>
        <w:gridCol w:w="1177"/>
        <w:gridCol w:w="1597"/>
        <w:gridCol w:w="3092"/>
      </w:tblGrid>
      <w:tr w:rsidR="00D4197D" w:rsidRPr="00A548E2" w14:paraId="256EFA45" w14:textId="77777777" w:rsidTr="000346F8">
        <w:tc>
          <w:tcPr>
            <w:tcW w:w="1188" w:type="dxa"/>
            <w:vAlign w:val="center"/>
          </w:tcPr>
          <w:p w14:paraId="3BBC2E48" w14:textId="77777777" w:rsidR="00D4197D" w:rsidRPr="00A548E2" w:rsidRDefault="00D4197D" w:rsidP="000346F8">
            <w:pPr>
              <w:spacing w:line="276" w:lineRule="auto"/>
              <w:rPr>
                <w:b/>
                <w:sz w:val="20"/>
                <w:szCs w:val="20"/>
              </w:rPr>
            </w:pPr>
            <w:r w:rsidRPr="00A548E2">
              <w:rPr>
                <w:b/>
                <w:sz w:val="20"/>
                <w:szCs w:val="20"/>
              </w:rPr>
              <w:t>Course</w:t>
            </w:r>
          </w:p>
        </w:tc>
        <w:tc>
          <w:tcPr>
            <w:tcW w:w="3851" w:type="dxa"/>
            <w:vAlign w:val="center"/>
          </w:tcPr>
          <w:p w14:paraId="3D4844F1" w14:textId="77777777" w:rsidR="00D4197D" w:rsidRPr="00A548E2" w:rsidRDefault="00D4197D" w:rsidP="000346F8">
            <w:pPr>
              <w:spacing w:line="276" w:lineRule="auto"/>
              <w:rPr>
                <w:b/>
                <w:sz w:val="20"/>
                <w:szCs w:val="20"/>
              </w:rPr>
            </w:pPr>
            <w:r w:rsidRPr="00A548E2">
              <w:rPr>
                <w:b/>
                <w:sz w:val="20"/>
                <w:szCs w:val="20"/>
              </w:rPr>
              <w:t>Course Name</w:t>
            </w:r>
          </w:p>
        </w:tc>
        <w:tc>
          <w:tcPr>
            <w:tcW w:w="1189" w:type="dxa"/>
            <w:vAlign w:val="center"/>
          </w:tcPr>
          <w:p w14:paraId="1889A1A7" w14:textId="77777777" w:rsidR="00D4197D" w:rsidRPr="00A548E2" w:rsidRDefault="00D4197D" w:rsidP="000346F8">
            <w:pPr>
              <w:spacing w:line="276" w:lineRule="auto"/>
              <w:rPr>
                <w:b/>
                <w:sz w:val="20"/>
                <w:szCs w:val="20"/>
              </w:rPr>
            </w:pPr>
            <w:proofErr w:type="spellStart"/>
            <w:r w:rsidRPr="00A548E2">
              <w:rPr>
                <w:b/>
                <w:sz w:val="20"/>
                <w:szCs w:val="20"/>
              </w:rPr>
              <w:t>Prereq</w:t>
            </w:r>
            <w:proofErr w:type="spellEnd"/>
            <w:r w:rsidRPr="00A548E2">
              <w:rPr>
                <w:b/>
                <w:sz w:val="20"/>
                <w:szCs w:val="20"/>
              </w:rPr>
              <w:t>.</w:t>
            </w:r>
          </w:p>
        </w:tc>
        <w:tc>
          <w:tcPr>
            <w:tcW w:w="1620" w:type="dxa"/>
            <w:vAlign w:val="center"/>
          </w:tcPr>
          <w:p w14:paraId="730B3DCF" w14:textId="77777777" w:rsidR="00D4197D" w:rsidRPr="00A548E2" w:rsidRDefault="00D4197D" w:rsidP="000346F8">
            <w:pPr>
              <w:spacing w:line="276" w:lineRule="auto"/>
              <w:rPr>
                <w:b/>
                <w:sz w:val="20"/>
                <w:szCs w:val="20"/>
              </w:rPr>
            </w:pPr>
            <w:r w:rsidRPr="00A548E2">
              <w:rPr>
                <w:b/>
                <w:sz w:val="20"/>
                <w:szCs w:val="20"/>
              </w:rPr>
              <w:t>Semester</w:t>
            </w:r>
          </w:p>
        </w:tc>
        <w:tc>
          <w:tcPr>
            <w:tcW w:w="3168" w:type="dxa"/>
            <w:vAlign w:val="center"/>
          </w:tcPr>
          <w:p w14:paraId="114F2C9B" w14:textId="77777777" w:rsidR="00D4197D" w:rsidRPr="00A548E2" w:rsidRDefault="00D4197D" w:rsidP="000346F8">
            <w:pPr>
              <w:spacing w:line="276" w:lineRule="auto"/>
              <w:rPr>
                <w:b/>
                <w:sz w:val="20"/>
                <w:szCs w:val="20"/>
              </w:rPr>
            </w:pPr>
            <w:r w:rsidRPr="00A548E2">
              <w:rPr>
                <w:b/>
                <w:sz w:val="20"/>
                <w:szCs w:val="20"/>
              </w:rPr>
              <w:t>Notes</w:t>
            </w:r>
          </w:p>
        </w:tc>
      </w:tr>
      <w:tr w:rsidR="00D4197D" w:rsidRPr="00A548E2" w14:paraId="58DD4F01" w14:textId="77777777" w:rsidTr="000346F8">
        <w:tc>
          <w:tcPr>
            <w:tcW w:w="1188" w:type="dxa"/>
            <w:vAlign w:val="center"/>
          </w:tcPr>
          <w:p w14:paraId="2D83F93E" w14:textId="77777777" w:rsidR="00D4197D" w:rsidRPr="00A548E2" w:rsidRDefault="00D4197D" w:rsidP="000346F8">
            <w:pPr>
              <w:spacing w:line="276" w:lineRule="auto"/>
              <w:rPr>
                <w:b/>
                <w:sz w:val="20"/>
                <w:szCs w:val="20"/>
              </w:rPr>
            </w:pPr>
            <w:r>
              <w:rPr>
                <w:b/>
                <w:sz w:val="20"/>
                <w:szCs w:val="20"/>
              </w:rPr>
              <w:t>ACC 493</w:t>
            </w:r>
          </w:p>
        </w:tc>
        <w:tc>
          <w:tcPr>
            <w:tcW w:w="3851" w:type="dxa"/>
            <w:vAlign w:val="center"/>
          </w:tcPr>
          <w:p w14:paraId="3AFD80A3" w14:textId="77777777" w:rsidR="00D4197D" w:rsidRPr="00A548E2" w:rsidRDefault="00D4197D" w:rsidP="000346F8">
            <w:pPr>
              <w:spacing w:line="276" w:lineRule="auto"/>
              <w:rPr>
                <w:b/>
                <w:sz w:val="20"/>
                <w:szCs w:val="20"/>
              </w:rPr>
            </w:pPr>
            <w:r>
              <w:rPr>
                <w:b/>
                <w:sz w:val="20"/>
                <w:szCs w:val="20"/>
              </w:rPr>
              <w:t>Internship</w:t>
            </w:r>
          </w:p>
        </w:tc>
        <w:tc>
          <w:tcPr>
            <w:tcW w:w="1189" w:type="dxa"/>
            <w:vAlign w:val="center"/>
          </w:tcPr>
          <w:p w14:paraId="2A3CC123" w14:textId="77777777" w:rsidR="00D4197D" w:rsidRPr="00A548E2" w:rsidRDefault="00D4197D" w:rsidP="000346F8">
            <w:pPr>
              <w:spacing w:line="276" w:lineRule="auto"/>
              <w:rPr>
                <w:b/>
                <w:sz w:val="20"/>
                <w:szCs w:val="20"/>
              </w:rPr>
            </w:pPr>
          </w:p>
        </w:tc>
        <w:tc>
          <w:tcPr>
            <w:tcW w:w="1620" w:type="dxa"/>
            <w:vAlign w:val="center"/>
          </w:tcPr>
          <w:p w14:paraId="77CA1FF9" w14:textId="77777777" w:rsidR="00D4197D" w:rsidRPr="00A548E2" w:rsidRDefault="00D4197D" w:rsidP="000346F8">
            <w:pPr>
              <w:spacing w:line="276" w:lineRule="auto"/>
              <w:rPr>
                <w:b/>
                <w:sz w:val="20"/>
                <w:szCs w:val="20"/>
              </w:rPr>
            </w:pPr>
            <w:r w:rsidRPr="00A548E2">
              <w:rPr>
                <w:b/>
                <w:sz w:val="20"/>
                <w:szCs w:val="20"/>
              </w:rPr>
              <w:t>FS, SS, US</w:t>
            </w:r>
          </w:p>
        </w:tc>
        <w:tc>
          <w:tcPr>
            <w:tcW w:w="3168" w:type="dxa"/>
            <w:vAlign w:val="center"/>
          </w:tcPr>
          <w:p w14:paraId="20397F82" w14:textId="77777777" w:rsidR="00D4197D" w:rsidRPr="00A548E2" w:rsidRDefault="00D4197D" w:rsidP="000346F8">
            <w:pPr>
              <w:spacing w:line="276" w:lineRule="auto"/>
              <w:rPr>
                <w:b/>
                <w:sz w:val="20"/>
                <w:szCs w:val="20"/>
              </w:rPr>
            </w:pPr>
            <w:r>
              <w:rPr>
                <w:b/>
                <w:sz w:val="20"/>
                <w:szCs w:val="20"/>
              </w:rPr>
              <w:t xml:space="preserve">A limit of up to 3 credits will be allowed for the Internship class.  </w:t>
            </w:r>
          </w:p>
        </w:tc>
      </w:tr>
    </w:tbl>
    <w:p w14:paraId="5284E62E" w14:textId="77777777" w:rsidR="00092AED" w:rsidRDefault="00092AED" w:rsidP="00267B9A">
      <w:pPr>
        <w:spacing w:line="276" w:lineRule="auto"/>
        <w:rPr>
          <w:b/>
        </w:rPr>
      </w:pPr>
    </w:p>
    <w:p w14:paraId="61CB0D57" w14:textId="77777777" w:rsidR="00092AED" w:rsidRDefault="00092AED" w:rsidP="00267B9A">
      <w:pPr>
        <w:spacing w:line="276" w:lineRule="auto"/>
        <w:rPr>
          <w:b/>
        </w:rPr>
      </w:pPr>
    </w:p>
    <w:p w14:paraId="7F27288E" w14:textId="0F0C18A3" w:rsidR="0094652F" w:rsidRDefault="0094652F" w:rsidP="00267B9A">
      <w:pPr>
        <w:spacing w:line="276" w:lineRule="auto"/>
        <w:rPr>
          <w:b/>
        </w:rPr>
      </w:pPr>
      <w:r w:rsidRPr="005D6885">
        <w:rPr>
          <w:b/>
        </w:rPr>
        <w:t>Finance*</w:t>
      </w:r>
    </w:p>
    <w:p w14:paraId="1C4BC2E7" w14:textId="6C3434A1" w:rsidR="004E2E38" w:rsidRPr="005D6885" w:rsidRDefault="004E2E38" w:rsidP="00267B9A">
      <w:pPr>
        <w:spacing w:line="276" w:lineRule="auto"/>
        <w:rPr>
          <w:b/>
        </w:rPr>
      </w:pPr>
      <w:r>
        <w:rPr>
          <w:b/>
        </w:rPr>
        <w:t>If you took FI 311 &amp; 312</w:t>
      </w:r>
      <w:r w:rsidR="00102564">
        <w:rPr>
          <w:b/>
        </w:rPr>
        <w:t>,</w:t>
      </w:r>
      <w:r>
        <w:rPr>
          <w:b/>
        </w:rPr>
        <w:t xml:space="preserve"> FI 801</w:t>
      </w:r>
      <w:r w:rsidR="00B330B3">
        <w:rPr>
          <w:b/>
        </w:rPr>
        <w:t xml:space="preserve"> will be waived</w:t>
      </w:r>
      <w:r>
        <w:rPr>
          <w:b/>
        </w:rPr>
        <w:t xml:space="preserve">. Please be aware that students taking classes in the 800 level finance courses can only enroll in the sections that are 1.5 credits as indicated in the </w:t>
      </w:r>
      <w:proofErr w:type="gramStart"/>
      <w:r>
        <w:rPr>
          <w:b/>
        </w:rPr>
        <w:t>notes</w:t>
      </w:r>
      <w:proofErr w:type="gramEnd"/>
      <w:r>
        <w:rPr>
          <w:b/>
        </w:rPr>
        <w:t xml:space="preserve"> and </w:t>
      </w:r>
      <w:r w:rsidRPr="00254611">
        <w:rPr>
          <w:b/>
          <w:highlight w:val="yellow"/>
        </w:rPr>
        <w:t>you must enroll in both sections</w:t>
      </w:r>
      <w:r>
        <w:rPr>
          <w:b/>
        </w:rPr>
        <w:t xml:space="preserve"> of that course such </w:t>
      </w:r>
      <w:r w:rsidR="00254611">
        <w:rPr>
          <w:b/>
        </w:rPr>
        <w:t>FI 859/863</w:t>
      </w:r>
      <w:r>
        <w:rPr>
          <w:b/>
        </w:rPr>
        <w:t>. FI 801</w:t>
      </w:r>
      <w:r w:rsidR="00736DDA">
        <w:rPr>
          <w:b/>
        </w:rPr>
        <w:t>,</w:t>
      </w:r>
      <w:r>
        <w:rPr>
          <w:b/>
        </w:rPr>
        <w:t xml:space="preserve"> </w:t>
      </w:r>
      <w:r w:rsidR="00736DDA">
        <w:rPr>
          <w:b/>
        </w:rPr>
        <w:t>FI 845,</w:t>
      </w:r>
      <w:r w:rsidR="0094565F">
        <w:rPr>
          <w:b/>
        </w:rPr>
        <w:t xml:space="preserve"> and </w:t>
      </w:r>
      <w:r>
        <w:rPr>
          <w:b/>
        </w:rPr>
        <w:t>FI 857 are 3 credits</w:t>
      </w:r>
      <w:r w:rsidR="004C29C7">
        <w:rPr>
          <w:b/>
        </w:rPr>
        <w:t xml:space="preserve">. </w:t>
      </w:r>
    </w:p>
    <w:tbl>
      <w:tblPr>
        <w:tblStyle w:val="TableGrid"/>
        <w:tblW w:w="0" w:type="auto"/>
        <w:tblLook w:val="01E0" w:firstRow="1" w:lastRow="1" w:firstColumn="1" w:lastColumn="1" w:noHBand="0" w:noVBand="0"/>
      </w:tblPr>
      <w:tblGrid>
        <w:gridCol w:w="1175"/>
        <w:gridCol w:w="3771"/>
        <w:gridCol w:w="1175"/>
        <w:gridCol w:w="1593"/>
        <w:gridCol w:w="3076"/>
      </w:tblGrid>
      <w:tr w:rsidR="00E33C88" w:rsidRPr="00A548E2" w14:paraId="0A759B51" w14:textId="77777777" w:rsidTr="00C70216">
        <w:tc>
          <w:tcPr>
            <w:tcW w:w="1175" w:type="dxa"/>
            <w:vAlign w:val="center"/>
          </w:tcPr>
          <w:p w14:paraId="2180E060" w14:textId="77777777" w:rsidR="00E33C88" w:rsidRPr="00A548E2" w:rsidRDefault="00E33C88" w:rsidP="00DD233F">
            <w:pPr>
              <w:spacing w:line="276" w:lineRule="auto"/>
              <w:rPr>
                <w:b/>
                <w:sz w:val="20"/>
                <w:szCs w:val="20"/>
              </w:rPr>
            </w:pPr>
            <w:r w:rsidRPr="00A548E2">
              <w:rPr>
                <w:b/>
                <w:sz w:val="20"/>
                <w:szCs w:val="20"/>
              </w:rPr>
              <w:t>Course</w:t>
            </w:r>
          </w:p>
        </w:tc>
        <w:tc>
          <w:tcPr>
            <w:tcW w:w="3771" w:type="dxa"/>
            <w:vAlign w:val="center"/>
          </w:tcPr>
          <w:p w14:paraId="682C8F26" w14:textId="77777777" w:rsidR="00E33C88" w:rsidRPr="00A548E2" w:rsidRDefault="00E33C88" w:rsidP="00DD233F">
            <w:pPr>
              <w:spacing w:line="276" w:lineRule="auto"/>
              <w:rPr>
                <w:b/>
                <w:sz w:val="20"/>
                <w:szCs w:val="20"/>
              </w:rPr>
            </w:pPr>
            <w:r w:rsidRPr="00A548E2">
              <w:rPr>
                <w:b/>
                <w:sz w:val="20"/>
                <w:szCs w:val="20"/>
              </w:rPr>
              <w:t>Course Name</w:t>
            </w:r>
          </w:p>
        </w:tc>
        <w:tc>
          <w:tcPr>
            <w:tcW w:w="1175" w:type="dxa"/>
            <w:vAlign w:val="center"/>
          </w:tcPr>
          <w:p w14:paraId="107CA190" w14:textId="77777777" w:rsidR="00E33C88" w:rsidRPr="00A548E2" w:rsidRDefault="00E33C88" w:rsidP="00DD233F">
            <w:pPr>
              <w:spacing w:line="276" w:lineRule="auto"/>
              <w:rPr>
                <w:b/>
                <w:sz w:val="20"/>
                <w:szCs w:val="20"/>
              </w:rPr>
            </w:pPr>
            <w:proofErr w:type="spellStart"/>
            <w:r w:rsidRPr="00A548E2">
              <w:rPr>
                <w:b/>
                <w:sz w:val="20"/>
                <w:szCs w:val="20"/>
              </w:rPr>
              <w:t>Prereq</w:t>
            </w:r>
            <w:proofErr w:type="spellEnd"/>
            <w:r w:rsidRPr="00A548E2">
              <w:rPr>
                <w:b/>
                <w:sz w:val="20"/>
                <w:szCs w:val="20"/>
              </w:rPr>
              <w:t>.</w:t>
            </w:r>
          </w:p>
        </w:tc>
        <w:tc>
          <w:tcPr>
            <w:tcW w:w="1593" w:type="dxa"/>
            <w:vAlign w:val="center"/>
          </w:tcPr>
          <w:p w14:paraId="184ED55A" w14:textId="77777777" w:rsidR="00E33C88" w:rsidRPr="00A548E2" w:rsidRDefault="00E33C88" w:rsidP="00DD233F">
            <w:pPr>
              <w:spacing w:line="276" w:lineRule="auto"/>
              <w:rPr>
                <w:b/>
                <w:sz w:val="20"/>
                <w:szCs w:val="20"/>
              </w:rPr>
            </w:pPr>
            <w:r w:rsidRPr="00A548E2">
              <w:rPr>
                <w:b/>
                <w:sz w:val="20"/>
                <w:szCs w:val="20"/>
              </w:rPr>
              <w:t>Semester</w:t>
            </w:r>
          </w:p>
        </w:tc>
        <w:tc>
          <w:tcPr>
            <w:tcW w:w="3076" w:type="dxa"/>
            <w:vAlign w:val="center"/>
          </w:tcPr>
          <w:p w14:paraId="235B8E7A" w14:textId="77777777" w:rsidR="00E33C88" w:rsidRPr="00A548E2" w:rsidRDefault="00E33C88" w:rsidP="00DD233F">
            <w:pPr>
              <w:spacing w:line="276" w:lineRule="auto"/>
              <w:rPr>
                <w:b/>
                <w:sz w:val="20"/>
                <w:szCs w:val="20"/>
              </w:rPr>
            </w:pPr>
            <w:r w:rsidRPr="00A548E2">
              <w:rPr>
                <w:b/>
                <w:sz w:val="20"/>
                <w:szCs w:val="20"/>
              </w:rPr>
              <w:t>Notes</w:t>
            </w:r>
          </w:p>
        </w:tc>
      </w:tr>
      <w:tr w:rsidR="00E33C88" w:rsidRPr="00A548E2" w14:paraId="160B58CA" w14:textId="77777777" w:rsidTr="00C70216">
        <w:tc>
          <w:tcPr>
            <w:tcW w:w="1175" w:type="dxa"/>
            <w:vAlign w:val="center"/>
          </w:tcPr>
          <w:p w14:paraId="5CD4205B" w14:textId="77777777" w:rsidR="00E33C88" w:rsidRPr="00A548E2" w:rsidRDefault="00E33C88" w:rsidP="00DD233F">
            <w:pPr>
              <w:spacing w:line="276" w:lineRule="auto"/>
              <w:rPr>
                <w:sz w:val="20"/>
                <w:szCs w:val="20"/>
              </w:rPr>
            </w:pPr>
            <w:r w:rsidRPr="00A548E2">
              <w:rPr>
                <w:sz w:val="20"/>
                <w:szCs w:val="20"/>
              </w:rPr>
              <w:t>FI 413</w:t>
            </w:r>
          </w:p>
        </w:tc>
        <w:tc>
          <w:tcPr>
            <w:tcW w:w="3771" w:type="dxa"/>
            <w:vAlign w:val="center"/>
          </w:tcPr>
          <w:p w14:paraId="50EA2A29" w14:textId="77777777" w:rsidR="00E33C88" w:rsidRPr="00A548E2" w:rsidRDefault="00E33C88" w:rsidP="00DD233F">
            <w:pPr>
              <w:spacing w:line="276" w:lineRule="auto"/>
              <w:rPr>
                <w:sz w:val="20"/>
                <w:szCs w:val="20"/>
              </w:rPr>
            </w:pPr>
            <w:r w:rsidRPr="00A548E2">
              <w:rPr>
                <w:sz w:val="20"/>
                <w:szCs w:val="20"/>
              </w:rPr>
              <w:t>Management of Financial Institutions</w:t>
            </w:r>
          </w:p>
        </w:tc>
        <w:tc>
          <w:tcPr>
            <w:tcW w:w="1175" w:type="dxa"/>
            <w:vAlign w:val="center"/>
          </w:tcPr>
          <w:p w14:paraId="42603E56" w14:textId="77777777" w:rsidR="00E33C88" w:rsidRPr="00A548E2" w:rsidRDefault="00E33C88" w:rsidP="00DD233F">
            <w:pPr>
              <w:spacing w:line="276" w:lineRule="auto"/>
              <w:rPr>
                <w:sz w:val="20"/>
                <w:szCs w:val="20"/>
              </w:rPr>
            </w:pPr>
            <w:r w:rsidRPr="00A548E2">
              <w:rPr>
                <w:sz w:val="20"/>
                <w:szCs w:val="20"/>
              </w:rPr>
              <w:t>FI 311</w:t>
            </w:r>
          </w:p>
        </w:tc>
        <w:tc>
          <w:tcPr>
            <w:tcW w:w="1593" w:type="dxa"/>
            <w:vAlign w:val="center"/>
          </w:tcPr>
          <w:p w14:paraId="0144421C" w14:textId="1AF5F88C" w:rsidR="00E33C88" w:rsidRPr="00A548E2" w:rsidRDefault="00E236F0" w:rsidP="00DD233F">
            <w:pPr>
              <w:spacing w:line="276" w:lineRule="auto"/>
              <w:rPr>
                <w:sz w:val="20"/>
                <w:szCs w:val="20"/>
              </w:rPr>
            </w:pPr>
            <w:r w:rsidRPr="00A548E2">
              <w:rPr>
                <w:sz w:val="20"/>
                <w:szCs w:val="20"/>
              </w:rPr>
              <w:t>FS, SS</w:t>
            </w:r>
            <w:r w:rsidR="001C59F9">
              <w:rPr>
                <w:sz w:val="20"/>
                <w:szCs w:val="20"/>
              </w:rPr>
              <w:t>, US</w:t>
            </w:r>
          </w:p>
        </w:tc>
        <w:tc>
          <w:tcPr>
            <w:tcW w:w="3076" w:type="dxa"/>
            <w:vAlign w:val="center"/>
          </w:tcPr>
          <w:p w14:paraId="32A8EFFC" w14:textId="77777777" w:rsidR="00E33C88" w:rsidRPr="00A548E2" w:rsidRDefault="00E33C88" w:rsidP="00DD233F">
            <w:pPr>
              <w:spacing w:line="276" w:lineRule="auto"/>
              <w:rPr>
                <w:sz w:val="20"/>
                <w:szCs w:val="20"/>
              </w:rPr>
            </w:pPr>
          </w:p>
        </w:tc>
      </w:tr>
      <w:tr w:rsidR="00E33C88" w:rsidRPr="00A548E2" w14:paraId="1AD2F74D" w14:textId="77777777" w:rsidTr="00C70216">
        <w:tc>
          <w:tcPr>
            <w:tcW w:w="1175" w:type="dxa"/>
            <w:vAlign w:val="center"/>
          </w:tcPr>
          <w:p w14:paraId="4C59EBE0" w14:textId="77777777" w:rsidR="00E33C88" w:rsidRPr="00A548E2" w:rsidRDefault="00E33C88" w:rsidP="00DD233F">
            <w:pPr>
              <w:spacing w:line="276" w:lineRule="auto"/>
              <w:rPr>
                <w:sz w:val="20"/>
                <w:szCs w:val="20"/>
              </w:rPr>
            </w:pPr>
            <w:r w:rsidRPr="00A548E2">
              <w:rPr>
                <w:sz w:val="20"/>
                <w:szCs w:val="20"/>
              </w:rPr>
              <w:t>FI 451</w:t>
            </w:r>
          </w:p>
        </w:tc>
        <w:tc>
          <w:tcPr>
            <w:tcW w:w="3771" w:type="dxa"/>
            <w:vAlign w:val="center"/>
          </w:tcPr>
          <w:p w14:paraId="30BAD232" w14:textId="77777777" w:rsidR="00E33C88" w:rsidRPr="00A548E2" w:rsidRDefault="00E33C88" w:rsidP="00DD233F">
            <w:pPr>
              <w:spacing w:line="276" w:lineRule="auto"/>
              <w:rPr>
                <w:sz w:val="20"/>
                <w:szCs w:val="20"/>
              </w:rPr>
            </w:pPr>
            <w:r w:rsidRPr="00A548E2">
              <w:rPr>
                <w:sz w:val="20"/>
                <w:szCs w:val="20"/>
              </w:rPr>
              <w:t>International Financial Management</w:t>
            </w:r>
          </w:p>
        </w:tc>
        <w:tc>
          <w:tcPr>
            <w:tcW w:w="1175" w:type="dxa"/>
            <w:vAlign w:val="center"/>
          </w:tcPr>
          <w:p w14:paraId="0A1E93D8" w14:textId="77777777" w:rsidR="00E33C88" w:rsidRPr="00A548E2" w:rsidRDefault="00E33C88" w:rsidP="00DD233F">
            <w:pPr>
              <w:spacing w:line="276" w:lineRule="auto"/>
              <w:rPr>
                <w:sz w:val="20"/>
                <w:szCs w:val="20"/>
              </w:rPr>
            </w:pPr>
            <w:r w:rsidRPr="00A548E2">
              <w:rPr>
                <w:sz w:val="20"/>
                <w:szCs w:val="20"/>
              </w:rPr>
              <w:t>FI 311</w:t>
            </w:r>
          </w:p>
        </w:tc>
        <w:tc>
          <w:tcPr>
            <w:tcW w:w="1593" w:type="dxa"/>
            <w:vAlign w:val="center"/>
          </w:tcPr>
          <w:p w14:paraId="521A8A7A" w14:textId="77777777" w:rsidR="00E33C88" w:rsidRPr="00A548E2" w:rsidRDefault="0044447D" w:rsidP="00DD233F">
            <w:pPr>
              <w:spacing w:line="276" w:lineRule="auto"/>
              <w:rPr>
                <w:sz w:val="20"/>
                <w:szCs w:val="20"/>
              </w:rPr>
            </w:pPr>
            <w:r>
              <w:rPr>
                <w:sz w:val="20"/>
                <w:szCs w:val="20"/>
              </w:rPr>
              <w:t>FS</w:t>
            </w:r>
            <w:r w:rsidR="00E236F0" w:rsidRPr="00A548E2">
              <w:rPr>
                <w:sz w:val="20"/>
                <w:szCs w:val="20"/>
              </w:rPr>
              <w:t xml:space="preserve">, </w:t>
            </w:r>
            <w:r>
              <w:rPr>
                <w:sz w:val="20"/>
                <w:szCs w:val="20"/>
              </w:rPr>
              <w:t xml:space="preserve">SS, </w:t>
            </w:r>
            <w:r w:rsidR="00E236F0" w:rsidRPr="00A548E2">
              <w:rPr>
                <w:sz w:val="20"/>
                <w:szCs w:val="20"/>
              </w:rPr>
              <w:t>US</w:t>
            </w:r>
          </w:p>
        </w:tc>
        <w:tc>
          <w:tcPr>
            <w:tcW w:w="3076" w:type="dxa"/>
            <w:vAlign w:val="center"/>
          </w:tcPr>
          <w:p w14:paraId="5F3F4F52" w14:textId="77777777" w:rsidR="00E33C88" w:rsidRPr="00A548E2" w:rsidRDefault="00E33C88" w:rsidP="00DD233F">
            <w:pPr>
              <w:spacing w:line="276" w:lineRule="auto"/>
              <w:rPr>
                <w:sz w:val="20"/>
                <w:szCs w:val="20"/>
              </w:rPr>
            </w:pPr>
          </w:p>
        </w:tc>
      </w:tr>
      <w:tr w:rsidR="008373E6" w:rsidRPr="00A548E2" w14:paraId="05C91151" w14:textId="77777777" w:rsidTr="00C70216">
        <w:tc>
          <w:tcPr>
            <w:tcW w:w="1175" w:type="dxa"/>
            <w:vAlign w:val="center"/>
          </w:tcPr>
          <w:p w14:paraId="2A65F7C7" w14:textId="77777777" w:rsidR="008373E6" w:rsidRPr="00A548E2" w:rsidRDefault="008373E6" w:rsidP="00DD233F">
            <w:pPr>
              <w:spacing w:line="276" w:lineRule="auto"/>
              <w:rPr>
                <w:sz w:val="20"/>
                <w:szCs w:val="20"/>
              </w:rPr>
            </w:pPr>
            <w:r>
              <w:rPr>
                <w:sz w:val="20"/>
                <w:szCs w:val="20"/>
              </w:rPr>
              <w:t>FI 457</w:t>
            </w:r>
          </w:p>
        </w:tc>
        <w:tc>
          <w:tcPr>
            <w:tcW w:w="3771" w:type="dxa"/>
            <w:vAlign w:val="center"/>
          </w:tcPr>
          <w:p w14:paraId="24DF469D" w14:textId="77777777" w:rsidR="008373E6" w:rsidRPr="00A548E2" w:rsidRDefault="008373E6" w:rsidP="00DD233F">
            <w:pPr>
              <w:spacing w:line="276" w:lineRule="auto"/>
              <w:rPr>
                <w:sz w:val="20"/>
                <w:szCs w:val="20"/>
              </w:rPr>
            </w:pPr>
            <w:r>
              <w:rPr>
                <w:sz w:val="20"/>
                <w:szCs w:val="20"/>
              </w:rPr>
              <w:t>Security Analysis</w:t>
            </w:r>
          </w:p>
        </w:tc>
        <w:tc>
          <w:tcPr>
            <w:tcW w:w="1175" w:type="dxa"/>
            <w:vAlign w:val="center"/>
          </w:tcPr>
          <w:p w14:paraId="24A4CD27" w14:textId="77777777" w:rsidR="008373E6" w:rsidRPr="00A548E2" w:rsidRDefault="008373E6" w:rsidP="00DD233F">
            <w:pPr>
              <w:spacing w:line="276" w:lineRule="auto"/>
              <w:rPr>
                <w:sz w:val="20"/>
                <w:szCs w:val="20"/>
              </w:rPr>
            </w:pPr>
            <w:r>
              <w:rPr>
                <w:sz w:val="20"/>
                <w:szCs w:val="20"/>
              </w:rPr>
              <w:t>FI 312</w:t>
            </w:r>
            <w:r w:rsidR="000346F8">
              <w:rPr>
                <w:sz w:val="20"/>
                <w:szCs w:val="20"/>
              </w:rPr>
              <w:t xml:space="preserve"> or FI 801</w:t>
            </w:r>
          </w:p>
        </w:tc>
        <w:tc>
          <w:tcPr>
            <w:tcW w:w="1593" w:type="dxa"/>
            <w:vAlign w:val="center"/>
          </w:tcPr>
          <w:p w14:paraId="615F1C05" w14:textId="77777777" w:rsidR="008373E6" w:rsidRPr="00A548E2" w:rsidRDefault="008373E6" w:rsidP="00AE0106">
            <w:pPr>
              <w:spacing w:line="276" w:lineRule="auto"/>
              <w:rPr>
                <w:sz w:val="20"/>
                <w:szCs w:val="20"/>
              </w:rPr>
            </w:pPr>
            <w:r>
              <w:rPr>
                <w:sz w:val="20"/>
                <w:szCs w:val="20"/>
              </w:rPr>
              <w:t>FS</w:t>
            </w:r>
            <w:r w:rsidRPr="00A548E2">
              <w:rPr>
                <w:sz w:val="20"/>
                <w:szCs w:val="20"/>
              </w:rPr>
              <w:t xml:space="preserve">, </w:t>
            </w:r>
            <w:r>
              <w:rPr>
                <w:sz w:val="20"/>
                <w:szCs w:val="20"/>
              </w:rPr>
              <w:t xml:space="preserve">SS, </w:t>
            </w:r>
            <w:r w:rsidRPr="00A548E2">
              <w:rPr>
                <w:sz w:val="20"/>
                <w:szCs w:val="20"/>
              </w:rPr>
              <w:t>US</w:t>
            </w:r>
          </w:p>
        </w:tc>
        <w:tc>
          <w:tcPr>
            <w:tcW w:w="3076" w:type="dxa"/>
            <w:vAlign w:val="center"/>
          </w:tcPr>
          <w:p w14:paraId="18C2D744" w14:textId="6C3D3FE0" w:rsidR="008373E6" w:rsidRPr="00A548E2" w:rsidRDefault="005D6BBA" w:rsidP="00DD233F">
            <w:pPr>
              <w:spacing w:line="276" w:lineRule="auto"/>
              <w:rPr>
                <w:sz w:val="20"/>
                <w:szCs w:val="20"/>
              </w:rPr>
            </w:pPr>
            <w:r>
              <w:rPr>
                <w:sz w:val="20"/>
                <w:szCs w:val="20"/>
              </w:rPr>
              <w:t xml:space="preserve">Contact Director for override </w:t>
            </w:r>
          </w:p>
        </w:tc>
      </w:tr>
      <w:tr w:rsidR="00E33C88" w:rsidRPr="00A548E2" w14:paraId="204CF91E" w14:textId="77777777" w:rsidTr="00C70216">
        <w:tc>
          <w:tcPr>
            <w:tcW w:w="1175" w:type="dxa"/>
            <w:vAlign w:val="center"/>
          </w:tcPr>
          <w:p w14:paraId="0DA9FA17" w14:textId="77777777" w:rsidR="00E33C88" w:rsidRPr="00A548E2" w:rsidRDefault="00E33C88" w:rsidP="00DD233F">
            <w:pPr>
              <w:spacing w:line="276" w:lineRule="auto"/>
              <w:rPr>
                <w:sz w:val="20"/>
                <w:szCs w:val="20"/>
              </w:rPr>
            </w:pPr>
            <w:r w:rsidRPr="00A548E2">
              <w:rPr>
                <w:sz w:val="20"/>
                <w:szCs w:val="20"/>
              </w:rPr>
              <w:t>FI 473</w:t>
            </w:r>
          </w:p>
        </w:tc>
        <w:tc>
          <w:tcPr>
            <w:tcW w:w="3771" w:type="dxa"/>
            <w:vAlign w:val="center"/>
          </w:tcPr>
          <w:p w14:paraId="4CEBF788" w14:textId="77777777" w:rsidR="00E33C88" w:rsidRPr="00A548E2" w:rsidRDefault="00E33C88" w:rsidP="00DD233F">
            <w:pPr>
              <w:spacing w:line="276" w:lineRule="auto"/>
              <w:rPr>
                <w:sz w:val="20"/>
                <w:szCs w:val="20"/>
              </w:rPr>
            </w:pPr>
            <w:r w:rsidRPr="00A548E2">
              <w:rPr>
                <w:sz w:val="20"/>
                <w:szCs w:val="20"/>
              </w:rPr>
              <w:t>Debt and Money Markets</w:t>
            </w:r>
          </w:p>
        </w:tc>
        <w:tc>
          <w:tcPr>
            <w:tcW w:w="1175" w:type="dxa"/>
            <w:vAlign w:val="center"/>
          </w:tcPr>
          <w:p w14:paraId="1383F892" w14:textId="77777777" w:rsidR="00E33C88" w:rsidRPr="00A548E2" w:rsidRDefault="00E33C88" w:rsidP="00DD233F">
            <w:pPr>
              <w:spacing w:line="276" w:lineRule="auto"/>
              <w:rPr>
                <w:sz w:val="20"/>
                <w:szCs w:val="20"/>
              </w:rPr>
            </w:pPr>
            <w:r w:rsidRPr="00A548E2">
              <w:rPr>
                <w:sz w:val="20"/>
                <w:szCs w:val="20"/>
              </w:rPr>
              <w:t>FI 31</w:t>
            </w:r>
            <w:r w:rsidR="000346F8">
              <w:rPr>
                <w:sz w:val="20"/>
                <w:szCs w:val="20"/>
              </w:rPr>
              <w:t>2 or FI 801</w:t>
            </w:r>
          </w:p>
        </w:tc>
        <w:tc>
          <w:tcPr>
            <w:tcW w:w="1593" w:type="dxa"/>
            <w:vAlign w:val="center"/>
          </w:tcPr>
          <w:p w14:paraId="48E3BC8D" w14:textId="77777777" w:rsidR="00E33C88" w:rsidRPr="00A548E2" w:rsidRDefault="00E236F0" w:rsidP="00AE0106">
            <w:pPr>
              <w:spacing w:line="276" w:lineRule="auto"/>
              <w:rPr>
                <w:sz w:val="20"/>
                <w:szCs w:val="20"/>
              </w:rPr>
            </w:pPr>
            <w:r w:rsidRPr="00A548E2">
              <w:rPr>
                <w:sz w:val="20"/>
                <w:szCs w:val="20"/>
              </w:rPr>
              <w:t>FS</w:t>
            </w:r>
            <w:r w:rsidR="008373E6">
              <w:rPr>
                <w:sz w:val="20"/>
                <w:szCs w:val="20"/>
              </w:rPr>
              <w:t>, SS</w:t>
            </w:r>
          </w:p>
        </w:tc>
        <w:tc>
          <w:tcPr>
            <w:tcW w:w="3076" w:type="dxa"/>
            <w:vAlign w:val="center"/>
          </w:tcPr>
          <w:p w14:paraId="63C539F3" w14:textId="77777777" w:rsidR="00E33C88" w:rsidRPr="00A548E2" w:rsidRDefault="00E33C88" w:rsidP="00DD233F">
            <w:pPr>
              <w:spacing w:line="276" w:lineRule="auto"/>
              <w:rPr>
                <w:sz w:val="20"/>
                <w:szCs w:val="20"/>
              </w:rPr>
            </w:pPr>
          </w:p>
        </w:tc>
      </w:tr>
      <w:tr w:rsidR="00E33C88" w:rsidRPr="00A548E2" w14:paraId="3255BC54" w14:textId="77777777" w:rsidTr="00C70216">
        <w:trPr>
          <w:trHeight w:val="665"/>
        </w:trPr>
        <w:tc>
          <w:tcPr>
            <w:tcW w:w="1175" w:type="dxa"/>
            <w:vAlign w:val="center"/>
          </w:tcPr>
          <w:p w14:paraId="43FDC592" w14:textId="77777777" w:rsidR="00E33C88" w:rsidRPr="00A548E2" w:rsidRDefault="00E33C88" w:rsidP="00DD233F">
            <w:pPr>
              <w:spacing w:line="276" w:lineRule="auto"/>
              <w:rPr>
                <w:b/>
                <w:sz w:val="20"/>
                <w:szCs w:val="20"/>
              </w:rPr>
            </w:pPr>
            <w:r w:rsidRPr="00A548E2">
              <w:rPr>
                <w:b/>
                <w:sz w:val="20"/>
                <w:szCs w:val="20"/>
              </w:rPr>
              <w:lastRenderedPageBreak/>
              <w:t>FI 478</w:t>
            </w:r>
          </w:p>
        </w:tc>
        <w:tc>
          <w:tcPr>
            <w:tcW w:w="3771" w:type="dxa"/>
            <w:vAlign w:val="center"/>
          </w:tcPr>
          <w:p w14:paraId="79914B6D" w14:textId="77777777" w:rsidR="00E33C88" w:rsidRPr="00A548E2" w:rsidRDefault="00E33C88" w:rsidP="00DD233F">
            <w:pPr>
              <w:spacing w:line="276" w:lineRule="auto"/>
              <w:rPr>
                <w:b/>
                <w:sz w:val="20"/>
                <w:szCs w:val="20"/>
              </w:rPr>
            </w:pPr>
            <w:r w:rsidRPr="00A548E2">
              <w:rPr>
                <w:b/>
                <w:sz w:val="20"/>
                <w:szCs w:val="20"/>
              </w:rPr>
              <w:t>Investment Strategies and Speculative Markets</w:t>
            </w:r>
          </w:p>
        </w:tc>
        <w:tc>
          <w:tcPr>
            <w:tcW w:w="1175" w:type="dxa"/>
            <w:vAlign w:val="center"/>
          </w:tcPr>
          <w:p w14:paraId="5607892F" w14:textId="77777777" w:rsidR="00E33C88" w:rsidRPr="00A548E2" w:rsidRDefault="000346F8" w:rsidP="00DD233F">
            <w:pPr>
              <w:spacing w:line="276" w:lineRule="auto"/>
              <w:rPr>
                <w:b/>
                <w:sz w:val="20"/>
                <w:szCs w:val="20"/>
              </w:rPr>
            </w:pPr>
            <w:r>
              <w:rPr>
                <w:b/>
                <w:sz w:val="20"/>
                <w:szCs w:val="20"/>
              </w:rPr>
              <w:t>FI 312 or FI 801</w:t>
            </w:r>
          </w:p>
        </w:tc>
        <w:tc>
          <w:tcPr>
            <w:tcW w:w="1593" w:type="dxa"/>
            <w:vAlign w:val="center"/>
          </w:tcPr>
          <w:p w14:paraId="7A26C230" w14:textId="3334432B" w:rsidR="00E33C88" w:rsidRPr="00A548E2" w:rsidRDefault="00E236F0" w:rsidP="00DD233F">
            <w:pPr>
              <w:spacing w:line="276" w:lineRule="auto"/>
              <w:rPr>
                <w:b/>
                <w:sz w:val="20"/>
                <w:szCs w:val="20"/>
              </w:rPr>
            </w:pPr>
            <w:r w:rsidRPr="00A548E2">
              <w:rPr>
                <w:b/>
                <w:sz w:val="20"/>
                <w:szCs w:val="20"/>
              </w:rPr>
              <w:t xml:space="preserve"> SS</w:t>
            </w:r>
          </w:p>
        </w:tc>
        <w:tc>
          <w:tcPr>
            <w:tcW w:w="3076" w:type="dxa"/>
            <w:vAlign w:val="center"/>
          </w:tcPr>
          <w:p w14:paraId="3BF49DC7" w14:textId="375DB619" w:rsidR="00E33C88" w:rsidRPr="00A548E2" w:rsidRDefault="005D6885" w:rsidP="00DD233F">
            <w:pPr>
              <w:spacing w:line="276" w:lineRule="auto"/>
              <w:rPr>
                <w:b/>
                <w:sz w:val="20"/>
                <w:szCs w:val="20"/>
              </w:rPr>
            </w:pPr>
            <w:r w:rsidRPr="00A548E2">
              <w:rPr>
                <w:b/>
                <w:sz w:val="20"/>
                <w:szCs w:val="20"/>
              </w:rPr>
              <w:t xml:space="preserve">Not available to students with credit </w:t>
            </w:r>
            <w:proofErr w:type="gramStart"/>
            <w:r w:rsidRPr="00A548E2">
              <w:rPr>
                <w:b/>
                <w:sz w:val="20"/>
                <w:szCs w:val="20"/>
              </w:rPr>
              <w:t>in</w:t>
            </w:r>
            <w:proofErr w:type="gramEnd"/>
            <w:r w:rsidRPr="00A548E2">
              <w:rPr>
                <w:b/>
                <w:sz w:val="20"/>
                <w:szCs w:val="20"/>
              </w:rPr>
              <w:t xml:space="preserve"> FI 852</w:t>
            </w:r>
            <w:r w:rsidR="009245D3">
              <w:rPr>
                <w:b/>
                <w:sz w:val="20"/>
                <w:szCs w:val="20"/>
              </w:rPr>
              <w:t>/855</w:t>
            </w:r>
          </w:p>
        </w:tc>
      </w:tr>
      <w:tr w:rsidR="00E33C88" w:rsidRPr="00A548E2" w14:paraId="13CF6766" w14:textId="77777777" w:rsidTr="00C70216">
        <w:tc>
          <w:tcPr>
            <w:tcW w:w="1175" w:type="dxa"/>
            <w:vAlign w:val="center"/>
          </w:tcPr>
          <w:p w14:paraId="1E269E9C" w14:textId="77777777" w:rsidR="00E33C88" w:rsidRPr="00A548E2" w:rsidRDefault="00E33C88" w:rsidP="00DD233F">
            <w:pPr>
              <w:spacing w:line="276" w:lineRule="auto"/>
              <w:rPr>
                <w:b/>
                <w:sz w:val="20"/>
                <w:szCs w:val="20"/>
              </w:rPr>
            </w:pPr>
            <w:r w:rsidRPr="00A548E2">
              <w:rPr>
                <w:b/>
                <w:sz w:val="20"/>
                <w:szCs w:val="20"/>
              </w:rPr>
              <w:t>FI 801</w:t>
            </w:r>
          </w:p>
        </w:tc>
        <w:tc>
          <w:tcPr>
            <w:tcW w:w="3771" w:type="dxa"/>
            <w:vAlign w:val="center"/>
          </w:tcPr>
          <w:p w14:paraId="4A9F9413" w14:textId="77777777" w:rsidR="00E33C88" w:rsidRPr="00A548E2" w:rsidRDefault="00E33C88" w:rsidP="00DD233F">
            <w:pPr>
              <w:spacing w:line="276" w:lineRule="auto"/>
              <w:rPr>
                <w:b/>
                <w:sz w:val="20"/>
                <w:szCs w:val="20"/>
              </w:rPr>
            </w:pPr>
            <w:r w:rsidRPr="00A548E2">
              <w:rPr>
                <w:b/>
                <w:sz w:val="20"/>
                <w:szCs w:val="20"/>
              </w:rPr>
              <w:t>Managerial Finance</w:t>
            </w:r>
          </w:p>
        </w:tc>
        <w:tc>
          <w:tcPr>
            <w:tcW w:w="1175" w:type="dxa"/>
            <w:vAlign w:val="center"/>
          </w:tcPr>
          <w:p w14:paraId="670068BA" w14:textId="77777777" w:rsidR="00E33C88" w:rsidRPr="00A548E2" w:rsidRDefault="005D6885" w:rsidP="00DD233F">
            <w:pPr>
              <w:spacing w:line="276" w:lineRule="auto"/>
              <w:rPr>
                <w:b/>
                <w:sz w:val="20"/>
                <w:szCs w:val="20"/>
              </w:rPr>
            </w:pPr>
            <w:r w:rsidRPr="00A548E2">
              <w:rPr>
                <w:b/>
                <w:sz w:val="20"/>
                <w:szCs w:val="20"/>
              </w:rPr>
              <w:t>FI 311</w:t>
            </w:r>
          </w:p>
        </w:tc>
        <w:tc>
          <w:tcPr>
            <w:tcW w:w="1593" w:type="dxa"/>
            <w:vAlign w:val="center"/>
          </w:tcPr>
          <w:p w14:paraId="15BEA0E2" w14:textId="618972DD" w:rsidR="00E33C88" w:rsidRPr="00A548E2" w:rsidRDefault="00E236F0" w:rsidP="00DD233F">
            <w:pPr>
              <w:spacing w:line="276" w:lineRule="auto"/>
              <w:rPr>
                <w:b/>
                <w:sz w:val="20"/>
                <w:szCs w:val="20"/>
              </w:rPr>
            </w:pPr>
            <w:r w:rsidRPr="00A548E2">
              <w:rPr>
                <w:b/>
                <w:sz w:val="20"/>
                <w:szCs w:val="20"/>
              </w:rPr>
              <w:t xml:space="preserve">FS, </w:t>
            </w:r>
            <w:r w:rsidR="00F6402C">
              <w:rPr>
                <w:b/>
                <w:sz w:val="20"/>
                <w:szCs w:val="20"/>
              </w:rPr>
              <w:t>SS</w:t>
            </w:r>
          </w:p>
        </w:tc>
        <w:tc>
          <w:tcPr>
            <w:tcW w:w="3076" w:type="dxa"/>
            <w:vAlign w:val="center"/>
          </w:tcPr>
          <w:p w14:paraId="4D2EB480" w14:textId="2AD38C58" w:rsidR="00E33C88" w:rsidRPr="00A548E2" w:rsidRDefault="005D6885" w:rsidP="000F50DF">
            <w:pPr>
              <w:spacing w:line="276" w:lineRule="auto"/>
              <w:rPr>
                <w:b/>
                <w:sz w:val="20"/>
                <w:szCs w:val="20"/>
              </w:rPr>
            </w:pPr>
            <w:r w:rsidRPr="00A548E2">
              <w:rPr>
                <w:b/>
                <w:sz w:val="20"/>
                <w:szCs w:val="20"/>
              </w:rPr>
              <w:t xml:space="preserve">Not available to students with credit in FI </w:t>
            </w:r>
            <w:r w:rsidR="000F50DF">
              <w:rPr>
                <w:b/>
                <w:sz w:val="20"/>
                <w:szCs w:val="20"/>
              </w:rPr>
              <w:t>311 &amp; 312</w:t>
            </w:r>
            <w:r w:rsidR="005D6BBA">
              <w:rPr>
                <w:b/>
                <w:sz w:val="20"/>
                <w:szCs w:val="20"/>
              </w:rPr>
              <w:t>(both)</w:t>
            </w:r>
          </w:p>
        </w:tc>
      </w:tr>
      <w:tr w:rsidR="007559A4" w:rsidRPr="00A548E2" w14:paraId="04F4C28D" w14:textId="77777777" w:rsidTr="00C70216">
        <w:tc>
          <w:tcPr>
            <w:tcW w:w="1175" w:type="dxa"/>
            <w:vAlign w:val="center"/>
          </w:tcPr>
          <w:p w14:paraId="16BE5FD1" w14:textId="3ED04258" w:rsidR="007559A4" w:rsidRPr="00A548E2" w:rsidRDefault="007559A4" w:rsidP="00BA5CA5">
            <w:pPr>
              <w:spacing w:line="276" w:lineRule="auto"/>
              <w:rPr>
                <w:b/>
                <w:sz w:val="20"/>
                <w:szCs w:val="20"/>
              </w:rPr>
            </w:pPr>
            <w:r>
              <w:rPr>
                <w:b/>
                <w:sz w:val="20"/>
                <w:szCs w:val="20"/>
              </w:rPr>
              <w:t>FI 845</w:t>
            </w:r>
          </w:p>
        </w:tc>
        <w:tc>
          <w:tcPr>
            <w:tcW w:w="3771" w:type="dxa"/>
            <w:vAlign w:val="center"/>
          </w:tcPr>
          <w:p w14:paraId="206E8B67" w14:textId="41A9A5E7" w:rsidR="007559A4" w:rsidRPr="00A548E2" w:rsidRDefault="007559A4" w:rsidP="00DD233F">
            <w:pPr>
              <w:spacing w:line="276" w:lineRule="auto"/>
              <w:rPr>
                <w:b/>
                <w:sz w:val="20"/>
                <w:szCs w:val="20"/>
              </w:rPr>
            </w:pPr>
            <w:r>
              <w:rPr>
                <w:b/>
                <w:sz w:val="20"/>
                <w:szCs w:val="20"/>
              </w:rPr>
              <w:t>Financial Modeling &amp; Simulation</w:t>
            </w:r>
            <w:r w:rsidR="00454531">
              <w:rPr>
                <w:b/>
                <w:sz w:val="20"/>
                <w:szCs w:val="20"/>
              </w:rPr>
              <w:t xml:space="preserve"> </w:t>
            </w:r>
          </w:p>
        </w:tc>
        <w:tc>
          <w:tcPr>
            <w:tcW w:w="1175" w:type="dxa"/>
            <w:vAlign w:val="center"/>
          </w:tcPr>
          <w:p w14:paraId="4BE6A3EB" w14:textId="77777777" w:rsidR="007559A4" w:rsidRPr="00A548E2" w:rsidRDefault="000346F8" w:rsidP="00DD233F">
            <w:pPr>
              <w:spacing w:line="276" w:lineRule="auto"/>
              <w:rPr>
                <w:b/>
                <w:sz w:val="20"/>
                <w:szCs w:val="20"/>
              </w:rPr>
            </w:pPr>
            <w:r>
              <w:rPr>
                <w:b/>
                <w:sz w:val="20"/>
                <w:szCs w:val="20"/>
              </w:rPr>
              <w:t xml:space="preserve">FI 312 or </w:t>
            </w:r>
            <w:r w:rsidR="007559A4">
              <w:rPr>
                <w:b/>
                <w:sz w:val="20"/>
                <w:szCs w:val="20"/>
              </w:rPr>
              <w:t>FI 801</w:t>
            </w:r>
          </w:p>
        </w:tc>
        <w:tc>
          <w:tcPr>
            <w:tcW w:w="1593" w:type="dxa"/>
            <w:vAlign w:val="center"/>
          </w:tcPr>
          <w:p w14:paraId="6A2B3C5F" w14:textId="77777777" w:rsidR="007559A4" w:rsidRPr="00A548E2" w:rsidRDefault="007559A4" w:rsidP="00DD233F">
            <w:pPr>
              <w:spacing w:line="276" w:lineRule="auto"/>
              <w:rPr>
                <w:b/>
                <w:sz w:val="20"/>
                <w:szCs w:val="20"/>
              </w:rPr>
            </w:pPr>
            <w:r>
              <w:rPr>
                <w:b/>
                <w:sz w:val="20"/>
                <w:szCs w:val="20"/>
              </w:rPr>
              <w:t>FS</w:t>
            </w:r>
            <w:r w:rsidR="008373E6">
              <w:rPr>
                <w:b/>
                <w:sz w:val="20"/>
                <w:szCs w:val="20"/>
              </w:rPr>
              <w:t>, SS</w:t>
            </w:r>
          </w:p>
        </w:tc>
        <w:tc>
          <w:tcPr>
            <w:tcW w:w="3076" w:type="dxa"/>
            <w:vAlign w:val="center"/>
          </w:tcPr>
          <w:p w14:paraId="17B7E5BA" w14:textId="4DBFF99D" w:rsidR="007559A4" w:rsidRPr="00A548E2" w:rsidRDefault="009245D3" w:rsidP="00DD233F">
            <w:pPr>
              <w:spacing w:line="276" w:lineRule="auto"/>
              <w:rPr>
                <w:b/>
                <w:sz w:val="20"/>
                <w:szCs w:val="20"/>
              </w:rPr>
            </w:pPr>
            <w:r>
              <w:rPr>
                <w:b/>
                <w:sz w:val="20"/>
                <w:szCs w:val="20"/>
              </w:rPr>
              <w:t>Not available to students with credit in FI 355 with 3.5 or higher</w:t>
            </w:r>
          </w:p>
        </w:tc>
      </w:tr>
      <w:tr w:rsidR="00E33C88" w:rsidRPr="00A548E2" w14:paraId="53A0EA54" w14:textId="77777777" w:rsidTr="00C70216">
        <w:tc>
          <w:tcPr>
            <w:tcW w:w="1175" w:type="dxa"/>
            <w:vAlign w:val="center"/>
          </w:tcPr>
          <w:p w14:paraId="3CD8549E" w14:textId="77777777" w:rsidR="00E33C88" w:rsidRPr="00A548E2" w:rsidRDefault="00E33C88" w:rsidP="00BA5CA5">
            <w:pPr>
              <w:spacing w:line="276" w:lineRule="auto"/>
              <w:rPr>
                <w:b/>
                <w:sz w:val="20"/>
                <w:szCs w:val="20"/>
              </w:rPr>
            </w:pPr>
            <w:r w:rsidRPr="00A548E2">
              <w:rPr>
                <w:b/>
                <w:sz w:val="20"/>
                <w:szCs w:val="20"/>
              </w:rPr>
              <w:t>FI 85</w:t>
            </w:r>
            <w:r w:rsidR="00BA5CA5">
              <w:rPr>
                <w:b/>
                <w:sz w:val="20"/>
                <w:szCs w:val="20"/>
              </w:rPr>
              <w:t xml:space="preserve">0/851 </w:t>
            </w:r>
          </w:p>
        </w:tc>
        <w:tc>
          <w:tcPr>
            <w:tcW w:w="3771" w:type="dxa"/>
            <w:vAlign w:val="center"/>
          </w:tcPr>
          <w:p w14:paraId="5233107B" w14:textId="77777777" w:rsidR="00E33C88" w:rsidRPr="00A548E2" w:rsidRDefault="00E33C88" w:rsidP="00DD233F">
            <w:pPr>
              <w:spacing w:line="276" w:lineRule="auto"/>
              <w:rPr>
                <w:b/>
                <w:sz w:val="20"/>
                <w:szCs w:val="20"/>
              </w:rPr>
            </w:pPr>
            <w:r w:rsidRPr="00A548E2">
              <w:rPr>
                <w:b/>
                <w:sz w:val="20"/>
                <w:szCs w:val="20"/>
              </w:rPr>
              <w:t>Introduction to Investments</w:t>
            </w:r>
            <w:r w:rsidR="004022DA">
              <w:rPr>
                <w:b/>
                <w:sz w:val="20"/>
                <w:szCs w:val="20"/>
              </w:rPr>
              <w:t xml:space="preserve"> I &amp;II</w:t>
            </w:r>
          </w:p>
        </w:tc>
        <w:tc>
          <w:tcPr>
            <w:tcW w:w="1175" w:type="dxa"/>
            <w:vAlign w:val="center"/>
          </w:tcPr>
          <w:p w14:paraId="0C0C2BC8" w14:textId="77777777" w:rsidR="00E33C88" w:rsidRPr="00A548E2" w:rsidRDefault="005D6885" w:rsidP="00DD233F">
            <w:pPr>
              <w:spacing w:line="276" w:lineRule="auto"/>
              <w:rPr>
                <w:b/>
                <w:sz w:val="20"/>
                <w:szCs w:val="20"/>
              </w:rPr>
            </w:pPr>
            <w:r w:rsidRPr="00A548E2">
              <w:rPr>
                <w:b/>
                <w:sz w:val="20"/>
                <w:szCs w:val="20"/>
              </w:rPr>
              <w:t xml:space="preserve">FI </w:t>
            </w:r>
            <w:r w:rsidR="008E29AA">
              <w:rPr>
                <w:b/>
                <w:sz w:val="20"/>
                <w:szCs w:val="20"/>
              </w:rPr>
              <w:t>801</w:t>
            </w:r>
          </w:p>
        </w:tc>
        <w:tc>
          <w:tcPr>
            <w:tcW w:w="1593" w:type="dxa"/>
            <w:vAlign w:val="center"/>
          </w:tcPr>
          <w:p w14:paraId="49F85D1D" w14:textId="77777777" w:rsidR="00E33C88" w:rsidRPr="00A548E2" w:rsidRDefault="00E236F0" w:rsidP="00DD233F">
            <w:pPr>
              <w:spacing w:line="276" w:lineRule="auto"/>
              <w:rPr>
                <w:b/>
                <w:sz w:val="20"/>
                <w:szCs w:val="20"/>
              </w:rPr>
            </w:pPr>
            <w:r w:rsidRPr="00A548E2">
              <w:rPr>
                <w:b/>
                <w:sz w:val="20"/>
                <w:szCs w:val="20"/>
              </w:rPr>
              <w:t>SS</w:t>
            </w:r>
          </w:p>
        </w:tc>
        <w:tc>
          <w:tcPr>
            <w:tcW w:w="3076" w:type="dxa"/>
            <w:vAlign w:val="center"/>
          </w:tcPr>
          <w:p w14:paraId="581909FC" w14:textId="77777777" w:rsidR="00E33C88" w:rsidRPr="00A548E2" w:rsidRDefault="000346F8" w:rsidP="00DD233F">
            <w:pPr>
              <w:spacing w:line="276" w:lineRule="auto"/>
              <w:rPr>
                <w:b/>
                <w:sz w:val="20"/>
                <w:szCs w:val="20"/>
              </w:rPr>
            </w:pPr>
            <w:r>
              <w:rPr>
                <w:b/>
                <w:sz w:val="20"/>
                <w:szCs w:val="20"/>
              </w:rPr>
              <w:t>1.5 credit for both classes</w:t>
            </w:r>
          </w:p>
        </w:tc>
      </w:tr>
      <w:tr w:rsidR="00E33C88" w:rsidRPr="00A548E2" w14:paraId="0680244A" w14:textId="77777777" w:rsidTr="00C70216">
        <w:tc>
          <w:tcPr>
            <w:tcW w:w="1175" w:type="dxa"/>
            <w:vAlign w:val="center"/>
          </w:tcPr>
          <w:p w14:paraId="5F4A73ED" w14:textId="77777777" w:rsidR="00E33C88" w:rsidRPr="00A548E2" w:rsidRDefault="00E33C88" w:rsidP="00DD233F">
            <w:pPr>
              <w:spacing w:line="276" w:lineRule="auto"/>
              <w:rPr>
                <w:b/>
                <w:sz w:val="20"/>
                <w:szCs w:val="20"/>
              </w:rPr>
            </w:pPr>
            <w:r w:rsidRPr="00A548E2">
              <w:rPr>
                <w:b/>
                <w:sz w:val="20"/>
                <w:szCs w:val="20"/>
              </w:rPr>
              <w:t>FI 852</w:t>
            </w:r>
            <w:r w:rsidR="004022DA">
              <w:rPr>
                <w:b/>
                <w:sz w:val="20"/>
                <w:szCs w:val="20"/>
              </w:rPr>
              <w:t>/855</w:t>
            </w:r>
          </w:p>
        </w:tc>
        <w:tc>
          <w:tcPr>
            <w:tcW w:w="3771" w:type="dxa"/>
            <w:vAlign w:val="center"/>
          </w:tcPr>
          <w:p w14:paraId="464E3C04" w14:textId="29E4638B" w:rsidR="00E33C88" w:rsidRPr="00A548E2" w:rsidRDefault="00E33C88" w:rsidP="00D60EDA">
            <w:pPr>
              <w:spacing w:line="276" w:lineRule="auto"/>
              <w:rPr>
                <w:b/>
                <w:sz w:val="20"/>
                <w:szCs w:val="20"/>
              </w:rPr>
            </w:pPr>
            <w:r w:rsidRPr="00A548E2">
              <w:rPr>
                <w:b/>
                <w:sz w:val="20"/>
                <w:szCs w:val="20"/>
              </w:rPr>
              <w:t xml:space="preserve">Financial </w:t>
            </w:r>
            <w:r w:rsidR="00D60EDA">
              <w:rPr>
                <w:b/>
                <w:sz w:val="20"/>
                <w:szCs w:val="20"/>
              </w:rPr>
              <w:t>Derivatives I</w:t>
            </w:r>
            <w:r w:rsidR="00B330B3">
              <w:rPr>
                <w:b/>
                <w:sz w:val="20"/>
                <w:szCs w:val="20"/>
              </w:rPr>
              <w:t xml:space="preserve"> </w:t>
            </w:r>
            <w:r w:rsidR="00D60EDA">
              <w:rPr>
                <w:b/>
                <w:sz w:val="20"/>
                <w:szCs w:val="20"/>
              </w:rPr>
              <w:t>&amp; II</w:t>
            </w:r>
          </w:p>
        </w:tc>
        <w:tc>
          <w:tcPr>
            <w:tcW w:w="1175" w:type="dxa"/>
            <w:vAlign w:val="center"/>
          </w:tcPr>
          <w:p w14:paraId="42613507" w14:textId="77777777" w:rsidR="00E33C88" w:rsidRPr="00A548E2" w:rsidRDefault="000346F8" w:rsidP="004022DA">
            <w:pPr>
              <w:spacing w:line="276" w:lineRule="auto"/>
              <w:rPr>
                <w:b/>
                <w:sz w:val="20"/>
                <w:szCs w:val="20"/>
              </w:rPr>
            </w:pPr>
            <w:r>
              <w:rPr>
                <w:b/>
                <w:sz w:val="20"/>
                <w:szCs w:val="20"/>
              </w:rPr>
              <w:t>FI 801</w:t>
            </w:r>
          </w:p>
        </w:tc>
        <w:tc>
          <w:tcPr>
            <w:tcW w:w="1593" w:type="dxa"/>
            <w:vAlign w:val="center"/>
          </w:tcPr>
          <w:p w14:paraId="263C23A3" w14:textId="77777777" w:rsidR="00E33C88" w:rsidRPr="00A548E2" w:rsidRDefault="00E236F0" w:rsidP="00DD233F">
            <w:pPr>
              <w:spacing w:line="276" w:lineRule="auto"/>
              <w:rPr>
                <w:b/>
                <w:sz w:val="20"/>
                <w:szCs w:val="20"/>
              </w:rPr>
            </w:pPr>
            <w:r w:rsidRPr="00A548E2">
              <w:rPr>
                <w:b/>
                <w:sz w:val="20"/>
                <w:szCs w:val="20"/>
              </w:rPr>
              <w:t>SS</w:t>
            </w:r>
          </w:p>
        </w:tc>
        <w:tc>
          <w:tcPr>
            <w:tcW w:w="3076" w:type="dxa"/>
            <w:vAlign w:val="center"/>
          </w:tcPr>
          <w:p w14:paraId="6C2FF2BD" w14:textId="1B7657F0" w:rsidR="00E33C88" w:rsidRPr="00A548E2" w:rsidRDefault="000346F8" w:rsidP="00DD233F">
            <w:pPr>
              <w:spacing w:line="276" w:lineRule="auto"/>
              <w:rPr>
                <w:b/>
                <w:sz w:val="20"/>
                <w:szCs w:val="20"/>
              </w:rPr>
            </w:pPr>
            <w:r>
              <w:rPr>
                <w:b/>
                <w:sz w:val="20"/>
                <w:szCs w:val="20"/>
              </w:rPr>
              <w:t xml:space="preserve">1.5 credit for both classes </w:t>
            </w:r>
            <w:r w:rsidR="009245D3">
              <w:rPr>
                <w:b/>
                <w:sz w:val="20"/>
                <w:szCs w:val="20"/>
              </w:rPr>
              <w:t>(Not available to students with credit in FI 478)</w:t>
            </w:r>
          </w:p>
        </w:tc>
      </w:tr>
      <w:tr w:rsidR="00E33C88" w:rsidRPr="00A548E2" w14:paraId="57063A7A" w14:textId="77777777" w:rsidTr="00C70216">
        <w:tc>
          <w:tcPr>
            <w:tcW w:w="1175" w:type="dxa"/>
            <w:vAlign w:val="center"/>
          </w:tcPr>
          <w:p w14:paraId="7CFCE673" w14:textId="77777777" w:rsidR="00E33C88" w:rsidRPr="00A548E2" w:rsidRDefault="00E33C88" w:rsidP="00DD233F">
            <w:pPr>
              <w:spacing w:line="276" w:lineRule="auto"/>
              <w:rPr>
                <w:sz w:val="20"/>
                <w:szCs w:val="20"/>
              </w:rPr>
            </w:pPr>
            <w:r w:rsidRPr="00A548E2">
              <w:rPr>
                <w:sz w:val="20"/>
                <w:szCs w:val="20"/>
              </w:rPr>
              <w:t>FI 853</w:t>
            </w:r>
            <w:r w:rsidR="00D60EDA">
              <w:rPr>
                <w:sz w:val="20"/>
                <w:szCs w:val="20"/>
              </w:rPr>
              <w:t>/854</w:t>
            </w:r>
          </w:p>
        </w:tc>
        <w:tc>
          <w:tcPr>
            <w:tcW w:w="3771" w:type="dxa"/>
            <w:vAlign w:val="center"/>
          </w:tcPr>
          <w:p w14:paraId="0D21B321" w14:textId="77777777" w:rsidR="00E33C88" w:rsidRPr="00A548E2" w:rsidRDefault="00E33C88" w:rsidP="00DD233F">
            <w:pPr>
              <w:spacing w:line="276" w:lineRule="auto"/>
              <w:rPr>
                <w:sz w:val="20"/>
                <w:szCs w:val="20"/>
              </w:rPr>
            </w:pPr>
            <w:r w:rsidRPr="00A548E2">
              <w:rPr>
                <w:sz w:val="20"/>
                <w:szCs w:val="20"/>
              </w:rPr>
              <w:t>Debt and Money Instruments and Markets</w:t>
            </w:r>
            <w:r w:rsidR="00D60EDA">
              <w:rPr>
                <w:sz w:val="20"/>
                <w:szCs w:val="20"/>
              </w:rPr>
              <w:t>/Fixed Income Assets</w:t>
            </w:r>
          </w:p>
        </w:tc>
        <w:tc>
          <w:tcPr>
            <w:tcW w:w="1175" w:type="dxa"/>
            <w:vAlign w:val="center"/>
          </w:tcPr>
          <w:p w14:paraId="60E1BB73" w14:textId="77777777" w:rsidR="0044447D" w:rsidRPr="00A548E2" w:rsidRDefault="0044447D" w:rsidP="0044447D">
            <w:pPr>
              <w:spacing w:line="276" w:lineRule="auto"/>
              <w:rPr>
                <w:sz w:val="20"/>
                <w:szCs w:val="20"/>
              </w:rPr>
            </w:pPr>
            <w:r>
              <w:rPr>
                <w:sz w:val="20"/>
                <w:szCs w:val="20"/>
              </w:rPr>
              <w:t>FI 85</w:t>
            </w:r>
            <w:r w:rsidR="00D60EDA">
              <w:rPr>
                <w:sz w:val="20"/>
                <w:szCs w:val="20"/>
              </w:rPr>
              <w:t>0/85</w:t>
            </w:r>
            <w:r>
              <w:rPr>
                <w:sz w:val="20"/>
                <w:szCs w:val="20"/>
              </w:rPr>
              <w:t>1</w:t>
            </w:r>
          </w:p>
        </w:tc>
        <w:tc>
          <w:tcPr>
            <w:tcW w:w="1593" w:type="dxa"/>
            <w:vAlign w:val="center"/>
          </w:tcPr>
          <w:p w14:paraId="4EE10909" w14:textId="77777777" w:rsidR="00E33C88" w:rsidRPr="00A548E2" w:rsidRDefault="00E236F0" w:rsidP="00DD233F">
            <w:pPr>
              <w:spacing w:line="276" w:lineRule="auto"/>
              <w:rPr>
                <w:sz w:val="20"/>
                <w:szCs w:val="20"/>
              </w:rPr>
            </w:pPr>
            <w:r w:rsidRPr="00A548E2">
              <w:rPr>
                <w:sz w:val="20"/>
                <w:szCs w:val="20"/>
              </w:rPr>
              <w:t>FS</w:t>
            </w:r>
          </w:p>
        </w:tc>
        <w:tc>
          <w:tcPr>
            <w:tcW w:w="3076" w:type="dxa"/>
            <w:vAlign w:val="center"/>
          </w:tcPr>
          <w:p w14:paraId="2A248B71" w14:textId="77777777" w:rsidR="00E33C88" w:rsidRPr="00A548E2" w:rsidRDefault="000346F8" w:rsidP="00DD233F">
            <w:pPr>
              <w:spacing w:line="276" w:lineRule="auto"/>
              <w:rPr>
                <w:sz w:val="20"/>
                <w:szCs w:val="20"/>
              </w:rPr>
            </w:pPr>
            <w:r>
              <w:rPr>
                <w:sz w:val="20"/>
                <w:szCs w:val="20"/>
              </w:rPr>
              <w:t xml:space="preserve">1.5 credit for both classes </w:t>
            </w:r>
          </w:p>
        </w:tc>
      </w:tr>
      <w:tr w:rsidR="007559A4" w:rsidRPr="00A548E2" w14:paraId="3FCAF1DD" w14:textId="77777777" w:rsidTr="00C70216">
        <w:trPr>
          <w:trHeight w:val="620"/>
        </w:trPr>
        <w:tc>
          <w:tcPr>
            <w:tcW w:w="1175" w:type="dxa"/>
            <w:vAlign w:val="center"/>
          </w:tcPr>
          <w:p w14:paraId="24FE3EA7" w14:textId="77777777" w:rsidR="007559A4" w:rsidRPr="00A548E2" w:rsidRDefault="007559A4" w:rsidP="00DD233F">
            <w:pPr>
              <w:spacing w:line="276" w:lineRule="auto"/>
              <w:rPr>
                <w:sz w:val="20"/>
                <w:szCs w:val="20"/>
              </w:rPr>
            </w:pPr>
            <w:r>
              <w:rPr>
                <w:sz w:val="20"/>
                <w:szCs w:val="20"/>
              </w:rPr>
              <w:t>FI 857</w:t>
            </w:r>
          </w:p>
        </w:tc>
        <w:tc>
          <w:tcPr>
            <w:tcW w:w="3771" w:type="dxa"/>
            <w:vAlign w:val="center"/>
          </w:tcPr>
          <w:p w14:paraId="48B64876" w14:textId="77777777" w:rsidR="007559A4" w:rsidRPr="007559A4" w:rsidRDefault="007559A4" w:rsidP="00DD233F">
            <w:pPr>
              <w:spacing w:line="276" w:lineRule="auto"/>
              <w:rPr>
                <w:sz w:val="20"/>
                <w:szCs w:val="20"/>
              </w:rPr>
            </w:pPr>
            <w:r w:rsidRPr="00F6402C">
              <w:rPr>
                <w:bCs/>
                <w:sz w:val="20"/>
                <w:szCs w:val="20"/>
              </w:rPr>
              <w:t>Security Analysis and Portfolio Management</w:t>
            </w:r>
          </w:p>
        </w:tc>
        <w:tc>
          <w:tcPr>
            <w:tcW w:w="1175" w:type="dxa"/>
            <w:vAlign w:val="center"/>
          </w:tcPr>
          <w:p w14:paraId="1406AEC3" w14:textId="77777777" w:rsidR="007559A4" w:rsidRPr="00A548E2" w:rsidRDefault="007559A4" w:rsidP="00DD233F">
            <w:pPr>
              <w:spacing w:line="276" w:lineRule="auto"/>
              <w:rPr>
                <w:sz w:val="20"/>
                <w:szCs w:val="20"/>
              </w:rPr>
            </w:pPr>
            <w:r>
              <w:rPr>
                <w:sz w:val="20"/>
                <w:szCs w:val="20"/>
              </w:rPr>
              <w:t>FI 850/851</w:t>
            </w:r>
          </w:p>
        </w:tc>
        <w:tc>
          <w:tcPr>
            <w:tcW w:w="1593" w:type="dxa"/>
            <w:vAlign w:val="center"/>
          </w:tcPr>
          <w:p w14:paraId="5F6B24C9" w14:textId="77777777" w:rsidR="007559A4" w:rsidRPr="00A548E2" w:rsidRDefault="007559A4" w:rsidP="00DD233F">
            <w:pPr>
              <w:spacing w:line="276" w:lineRule="auto"/>
              <w:rPr>
                <w:sz w:val="20"/>
                <w:szCs w:val="20"/>
              </w:rPr>
            </w:pPr>
            <w:r>
              <w:rPr>
                <w:sz w:val="20"/>
                <w:szCs w:val="20"/>
              </w:rPr>
              <w:t>FS, SS</w:t>
            </w:r>
          </w:p>
        </w:tc>
        <w:tc>
          <w:tcPr>
            <w:tcW w:w="3076" w:type="dxa"/>
            <w:vAlign w:val="center"/>
          </w:tcPr>
          <w:p w14:paraId="2C6F2AD5" w14:textId="15C57F0F" w:rsidR="007559A4" w:rsidRPr="00A548E2" w:rsidRDefault="00C70216" w:rsidP="00DD233F">
            <w:pPr>
              <w:spacing w:line="276" w:lineRule="auto"/>
              <w:rPr>
                <w:sz w:val="20"/>
                <w:szCs w:val="20"/>
              </w:rPr>
            </w:pPr>
            <w:r>
              <w:rPr>
                <w:sz w:val="20"/>
                <w:szCs w:val="20"/>
              </w:rPr>
              <w:t xml:space="preserve">Contact Director for override </w:t>
            </w:r>
          </w:p>
        </w:tc>
      </w:tr>
      <w:tr w:rsidR="00C70216" w:rsidRPr="00A548E2" w14:paraId="030EF051" w14:textId="77777777" w:rsidTr="00C70216">
        <w:tc>
          <w:tcPr>
            <w:tcW w:w="1175" w:type="dxa"/>
            <w:vAlign w:val="center"/>
          </w:tcPr>
          <w:p w14:paraId="269F463F" w14:textId="699D4AA5" w:rsidR="00C70216" w:rsidRPr="00A548E2" w:rsidRDefault="00C70216" w:rsidP="00DD233F">
            <w:pPr>
              <w:spacing w:line="276" w:lineRule="auto"/>
              <w:rPr>
                <w:sz w:val="20"/>
                <w:szCs w:val="20"/>
              </w:rPr>
            </w:pPr>
            <w:r>
              <w:rPr>
                <w:sz w:val="20"/>
                <w:szCs w:val="20"/>
              </w:rPr>
              <w:t>FI 859/863</w:t>
            </w:r>
          </w:p>
        </w:tc>
        <w:tc>
          <w:tcPr>
            <w:tcW w:w="3771" w:type="dxa"/>
            <w:vAlign w:val="center"/>
          </w:tcPr>
          <w:p w14:paraId="4756B56E" w14:textId="13D590A4" w:rsidR="00C70216" w:rsidRDefault="00490B64" w:rsidP="00DD233F">
            <w:pPr>
              <w:spacing w:line="276" w:lineRule="auto"/>
              <w:rPr>
                <w:sz w:val="20"/>
                <w:szCs w:val="20"/>
              </w:rPr>
            </w:pPr>
            <w:r>
              <w:rPr>
                <w:sz w:val="20"/>
                <w:szCs w:val="20"/>
              </w:rPr>
              <w:t xml:space="preserve">M &amp; A and Corp Restructuring &amp; Gov </w:t>
            </w:r>
          </w:p>
        </w:tc>
        <w:tc>
          <w:tcPr>
            <w:tcW w:w="1175" w:type="dxa"/>
            <w:vAlign w:val="center"/>
          </w:tcPr>
          <w:p w14:paraId="647B0EEE" w14:textId="5387A5B8" w:rsidR="00C70216" w:rsidRPr="00A548E2" w:rsidRDefault="00490B64" w:rsidP="00DD233F">
            <w:pPr>
              <w:spacing w:line="276" w:lineRule="auto"/>
              <w:rPr>
                <w:sz w:val="20"/>
                <w:szCs w:val="20"/>
              </w:rPr>
            </w:pPr>
            <w:r>
              <w:rPr>
                <w:sz w:val="20"/>
                <w:szCs w:val="20"/>
              </w:rPr>
              <w:t>FI 801</w:t>
            </w:r>
          </w:p>
        </w:tc>
        <w:tc>
          <w:tcPr>
            <w:tcW w:w="1593" w:type="dxa"/>
            <w:vAlign w:val="center"/>
          </w:tcPr>
          <w:p w14:paraId="5FF8B5B9" w14:textId="4E46D336" w:rsidR="00C70216" w:rsidRPr="00A548E2" w:rsidRDefault="00490B64" w:rsidP="00DD233F">
            <w:pPr>
              <w:spacing w:line="276" w:lineRule="auto"/>
              <w:rPr>
                <w:sz w:val="20"/>
                <w:szCs w:val="20"/>
              </w:rPr>
            </w:pPr>
            <w:r>
              <w:rPr>
                <w:sz w:val="20"/>
                <w:szCs w:val="20"/>
              </w:rPr>
              <w:t>SS</w:t>
            </w:r>
          </w:p>
        </w:tc>
        <w:tc>
          <w:tcPr>
            <w:tcW w:w="3076" w:type="dxa"/>
            <w:vAlign w:val="center"/>
          </w:tcPr>
          <w:p w14:paraId="63605E4F" w14:textId="2F907B8A" w:rsidR="00C70216" w:rsidRDefault="00C70216" w:rsidP="00DD233F">
            <w:pPr>
              <w:spacing w:line="276" w:lineRule="auto"/>
              <w:rPr>
                <w:sz w:val="20"/>
                <w:szCs w:val="20"/>
              </w:rPr>
            </w:pPr>
            <w:r>
              <w:rPr>
                <w:sz w:val="20"/>
                <w:szCs w:val="20"/>
              </w:rPr>
              <w:t xml:space="preserve">1.5 credit for both classes </w:t>
            </w:r>
          </w:p>
        </w:tc>
      </w:tr>
      <w:tr w:rsidR="00E33C88" w:rsidRPr="00A548E2" w14:paraId="368250B2" w14:textId="77777777" w:rsidTr="00C70216">
        <w:tc>
          <w:tcPr>
            <w:tcW w:w="1175" w:type="dxa"/>
            <w:vAlign w:val="center"/>
          </w:tcPr>
          <w:p w14:paraId="67AD85DF" w14:textId="77777777" w:rsidR="00E33C88" w:rsidRPr="00A548E2" w:rsidRDefault="00E33C88" w:rsidP="00DD233F">
            <w:pPr>
              <w:spacing w:line="276" w:lineRule="auto"/>
              <w:rPr>
                <w:sz w:val="20"/>
                <w:szCs w:val="20"/>
              </w:rPr>
            </w:pPr>
            <w:r w:rsidRPr="00A548E2">
              <w:rPr>
                <w:sz w:val="20"/>
                <w:szCs w:val="20"/>
              </w:rPr>
              <w:t>FI 860</w:t>
            </w:r>
            <w:r w:rsidR="00D60EDA">
              <w:rPr>
                <w:sz w:val="20"/>
                <w:szCs w:val="20"/>
              </w:rPr>
              <w:t>/861</w:t>
            </w:r>
          </w:p>
        </w:tc>
        <w:tc>
          <w:tcPr>
            <w:tcW w:w="3771" w:type="dxa"/>
            <w:vAlign w:val="center"/>
          </w:tcPr>
          <w:p w14:paraId="06F5AD02" w14:textId="77777777" w:rsidR="00E33C88" w:rsidRPr="00A548E2" w:rsidRDefault="00D60EDA" w:rsidP="00DD233F">
            <w:pPr>
              <w:spacing w:line="276" w:lineRule="auto"/>
              <w:rPr>
                <w:sz w:val="20"/>
                <w:szCs w:val="20"/>
              </w:rPr>
            </w:pPr>
            <w:r>
              <w:rPr>
                <w:sz w:val="20"/>
                <w:szCs w:val="20"/>
              </w:rPr>
              <w:t>Multinational Corp Finance/International Financial Markets</w:t>
            </w:r>
          </w:p>
        </w:tc>
        <w:tc>
          <w:tcPr>
            <w:tcW w:w="1175" w:type="dxa"/>
            <w:vAlign w:val="center"/>
          </w:tcPr>
          <w:p w14:paraId="19FAD5E8" w14:textId="77777777" w:rsidR="00E33C88" w:rsidRPr="00A548E2" w:rsidRDefault="00E236F0" w:rsidP="00DD233F">
            <w:pPr>
              <w:spacing w:line="276" w:lineRule="auto"/>
              <w:rPr>
                <w:sz w:val="20"/>
                <w:szCs w:val="20"/>
              </w:rPr>
            </w:pPr>
            <w:r w:rsidRPr="00A548E2">
              <w:rPr>
                <w:sz w:val="20"/>
                <w:szCs w:val="20"/>
              </w:rPr>
              <w:t>FI 801</w:t>
            </w:r>
          </w:p>
        </w:tc>
        <w:tc>
          <w:tcPr>
            <w:tcW w:w="1593" w:type="dxa"/>
            <w:vAlign w:val="center"/>
          </w:tcPr>
          <w:p w14:paraId="46ECF741" w14:textId="77777777" w:rsidR="00E33C88" w:rsidRPr="00A548E2" w:rsidRDefault="00E236F0" w:rsidP="00DD233F">
            <w:pPr>
              <w:spacing w:line="276" w:lineRule="auto"/>
              <w:rPr>
                <w:sz w:val="20"/>
                <w:szCs w:val="20"/>
              </w:rPr>
            </w:pPr>
            <w:r w:rsidRPr="00A548E2">
              <w:rPr>
                <w:sz w:val="20"/>
                <w:szCs w:val="20"/>
              </w:rPr>
              <w:t>FS</w:t>
            </w:r>
          </w:p>
        </w:tc>
        <w:tc>
          <w:tcPr>
            <w:tcW w:w="3076" w:type="dxa"/>
            <w:vAlign w:val="center"/>
          </w:tcPr>
          <w:p w14:paraId="0BD64784" w14:textId="77777777" w:rsidR="00E33C88" w:rsidRPr="00A548E2" w:rsidRDefault="000346F8" w:rsidP="00DD233F">
            <w:pPr>
              <w:spacing w:line="276" w:lineRule="auto"/>
              <w:rPr>
                <w:sz w:val="20"/>
                <w:szCs w:val="20"/>
              </w:rPr>
            </w:pPr>
            <w:r>
              <w:rPr>
                <w:sz w:val="20"/>
                <w:szCs w:val="20"/>
              </w:rPr>
              <w:t xml:space="preserve">1.5 credit for both classes </w:t>
            </w:r>
          </w:p>
        </w:tc>
      </w:tr>
      <w:tr w:rsidR="00E33C88" w:rsidRPr="00A548E2" w14:paraId="75061E38" w14:textId="77777777" w:rsidTr="00C70216">
        <w:tc>
          <w:tcPr>
            <w:tcW w:w="1175" w:type="dxa"/>
            <w:vAlign w:val="center"/>
          </w:tcPr>
          <w:p w14:paraId="405E89EA" w14:textId="77777777" w:rsidR="00E33C88" w:rsidRPr="00A548E2" w:rsidRDefault="00E33C88" w:rsidP="00DD233F">
            <w:pPr>
              <w:spacing w:line="276" w:lineRule="auto"/>
              <w:rPr>
                <w:b/>
                <w:sz w:val="20"/>
                <w:szCs w:val="20"/>
              </w:rPr>
            </w:pPr>
            <w:r w:rsidRPr="00A548E2">
              <w:rPr>
                <w:b/>
                <w:sz w:val="20"/>
                <w:szCs w:val="20"/>
              </w:rPr>
              <w:t>FI 862</w:t>
            </w:r>
            <w:r w:rsidR="00D60EDA">
              <w:rPr>
                <w:b/>
                <w:sz w:val="20"/>
                <w:szCs w:val="20"/>
              </w:rPr>
              <w:t>/865</w:t>
            </w:r>
          </w:p>
        </w:tc>
        <w:tc>
          <w:tcPr>
            <w:tcW w:w="3771" w:type="dxa"/>
            <w:vAlign w:val="center"/>
          </w:tcPr>
          <w:p w14:paraId="05DDBA44" w14:textId="77777777" w:rsidR="00E33C88" w:rsidRPr="00A548E2" w:rsidRDefault="00D60EDA" w:rsidP="00DD233F">
            <w:pPr>
              <w:spacing w:line="276" w:lineRule="auto"/>
              <w:rPr>
                <w:b/>
                <w:sz w:val="20"/>
                <w:szCs w:val="20"/>
              </w:rPr>
            </w:pPr>
            <w:r>
              <w:rPr>
                <w:b/>
                <w:sz w:val="20"/>
                <w:szCs w:val="20"/>
              </w:rPr>
              <w:t>Corporate Strategy Valuation/Corporate Real Options Valuation</w:t>
            </w:r>
          </w:p>
        </w:tc>
        <w:tc>
          <w:tcPr>
            <w:tcW w:w="1175" w:type="dxa"/>
            <w:vAlign w:val="center"/>
          </w:tcPr>
          <w:p w14:paraId="263F7788" w14:textId="77777777" w:rsidR="00E33C88" w:rsidRPr="00A548E2" w:rsidRDefault="005D6885" w:rsidP="00DD233F">
            <w:pPr>
              <w:spacing w:line="276" w:lineRule="auto"/>
              <w:rPr>
                <w:b/>
                <w:sz w:val="20"/>
                <w:szCs w:val="20"/>
              </w:rPr>
            </w:pPr>
            <w:r w:rsidRPr="00A548E2">
              <w:rPr>
                <w:b/>
                <w:sz w:val="20"/>
                <w:szCs w:val="20"/>
              </w:rPr>
              <w:t>FI 801</w:t>
            </w:r>
          </w:p>
        </w:tc>
        <w:tc>
          <w:tcPr>
            <w:tcW w:w="1593" w:type="dxa"/>
            <w:vAlign w:val="center"/>
          </w:tcPr>
          <w:p w14:paraId="6BD9520D" w14:textId="5E3CBCF1" w:rsidR="00E33C88" w:rsidRPr="00A548E2" w:rsidRDefault="009245D3" w:rsidP="00DD233F">
            <w:pPr>
              <w:spacing w:line="276" w:lineRule="auto"/>
              <w:rPr>
                <w:b/>
                <w:sz w:val="20"/>
                <w:szCs w:val="20"/>
              </w:rPr>
            </w:pPr>
            <w:r>
              <w:rPr>
                <w:b/>
                <w:sz w:val="20"/>
                <w:szCs w:val="20"/>
              </w:rPr>
              <w:t>FS</w:t>
            </w:r>
          </w:p>
        </w:tc>
        <w:tc>
          <w:tcPr>
            <w:tcW w:w="3076" w:type="dxa"/>
            <w:vAlign w:val="center"/>
          </w:tcPr>
          <w:p w14:paraId="0B2DBF07" w14:textId="77777777" w:rsidR="00E33C88" w:rsidRPr="00A548E2" w:rsidRDefault="004E2E38" w:rsidP="00DD233F">
            <w:pPr>
              <w:spacing w:line="276" w:lineRule="auto"/>
              <w:rPr>
                <w:b/>
                <w:sz w:val="20"/>
                <w:szCs w:val="20"/>
              </w:rPr>
            </w:pPr>
            <w:r>
              <w:rPr>
                <w:b/>
                <w:sz w:val="20"/>
                <w:szCs w:val="20"/>
              </w:rPr>
              <w:t xml:space="preserve">1.5 credit for both classes </w:t>
            </w:r>
          </w:p>
        </w:tc>
      </w:tr>
      <w:tr w:rsidR="00E33C88" w:rsidRPr="00A548E2" w14:paraId="0B8B2897" w14:textId="77777777" w:rsidTr="00C70216">
        <w:tc>
          <w:tcPr>
            <w:tcW w:w="1175" w:type="dxa"/>
            <w:vAlign w:val="center"/>
          </w:tcPr>
          <w:p w14:paraId="06C250C5" w14:textId="77777777" w:rsidR="00E33C88" w:rsidRPr="00A548E2" w:rsidRDefault="00E33C88" w:rsidP="00DD233F">
            <w:pPr>
              <w:spacing w:line="276" w:lineRule="auto"/>
              <w:rPr>
                <w:sz w:val="20"/>
                <w:szCs w:val="20"/>
              </w:rPr>
            </w:pPr>
            <w:r w:rsidRPr="00A548E2">
              <w:rPr>
                <w:sz w:val="20"/>
                <w:szCs w:val="20"/>
              </w:rPr>
              <w:t>FI 8</w:t>
            </w:r>
            <w:r w:rsidR="00D60EDA">
              <w:rPr>
                <w:sz w:val="20"/>
                <w:szCs w:val="20"/>
              </w:rPr>
              <w:t>69/8</w:t>
            </w:r>
            <w:r w:rsidRPr="00A548E2">
              <w:rPr>
                <w:sz w:val="20"/>
                <w:szCs w:val="20"/>
              </w:rPr>
              <w:t>70</w:t>
            </w:r>
          </w:p>
        </w:tc>
        <w:tc>
          <w:tcPr>
            <w:tcW w:w="3771" w:type="dxa"/>
            <w:vAlign w:val="center"/>
          </w:tcPr>
          <w:p w14:paraId="67A143F2" w14:textId="77777777" w:rsidR="00E33C88" w:rsidRPr="00A548E2" w:rsidRDefault="00D60EDA" w:rsidP="00DD233F">
            <w:pPr>
              <w:spacing w:line="276" w:lineRule="auto"/>
              <w:rPr>
                <w:sz w:val="20"/>
                <w:szCs w:val="20"/>
              </w:rPr>
            </w:pPr>
            <w:r>
              <w:rPr>
                <w:sz w:val="20"/>
                <w:szCs w:val="20"/>
              </w:rPr>
              <w:t>Entrepreneurial Finance Venture Capital/</w:t>
            </w:r>
            <w:r w:rsidR="00E33C88" w:rsidRPr="00A548E2">
              <w:rPr>
                <w:sz w:val="20"/>
                <w:szCs w:val="20"/>
              </w:rPr>
              <w:t>Venture Capital and Private Equity</w:t>
            </w:r>
          </w:p>
        </w:tc>
        <w:tc>
          <w:tcPr>
            <w:tcW w:w="1175" w:type="dxa"/>
            <w:vAlign w:val="center"/>
          </w:tcPr>
          <w:p w14:paraId="30B88577" w14:textId="77777777" w:rsidR="00E33C88" w:rsidRPr="00A548E2" w:rsidRDefault="005D6885" w:rsidP="00DD233F">
            <w:pPr>
              <w:spacing w:line="276" w:lineRule="auto"/>
              <w:rPr>
                <w:sz w:val="20"/>
                <w:szCs w:val="20"/>
              </w:rPr>
            </w:pPr>
            <w:r w:rsidRPr="00A548E2">
              <w:rPr>
                <w:sz w:val="20"/>
                <w:szCs w:val="20"/>
              </w:rPr>
              <w:t>FI 801</w:t>
            </w:r>
          </w:p>
        </w:tc>
        <w:tc>
          <w:tcPr>
            <w:tcW w:w="1593" w:type="dxa"/>
            <w:vAlign w:val="center"/>
          </w:tcPr>
          <w:p w14:paraId="31E4E4F2" w14:textId="77777777" w:rsidR="00E33C88" w:rsidRPr="00A548E2" w:rsidRDefault="00E236F0" w:rsidP="00DD233F">
            <w:pPr>
              <w:spacing w:line="276" w:lineRule="auto"/>
              <w:rPr>
                <w:sz w:val="20"/>
                <w:szCs w:val="20"/>
              </w:rPr>
            </w:pPr>
            <w:r w:rsidRPr="00A548E2">
              <w:rPr>
                <w:sz w:val="20"/>
                <w:szCs w:val="20"/>
              </w:rPr>
              <w:t>SS</w:t>
            </w:r>
          </w:p>
        </w:tc>
        <w:tc>
          <w:tcPr>
            <w:tcW w:w="3076" w:type="dxa"/>
            <w:vAlign w:val="center"/>
          </w:tcPr>
          <w:p w14:paraId="352FF307" w14:textId="77777777" w:rsidR="00E33C88" w:rsidRPr="00A548E2" w:rsidRDefault="004E2E38" w:rsidP="00DD233F">
            <w:pPr>
              <w:spacing w:line="276" w:lineRule="auto"/>
              <w:rPr>
                <w:sz w:val="20"/>
                <w:szCs w:val="20"/>
              </w:rPr>
            </w:pPr>
            <w:r>
              <w:rPr>
                <w:sz w:val="20"/>
                <w:szCs w:val="20"/>
              </w:rPr>
              <w:t xml:space="preserve">1.5 credit for both classes </w:t>
            </w:r>
          </w:p>
        </w:tc>
      </w:tr>
    </w:tbl>
    <w:p w14:paraId="74A0E28C" w14:textId="58AB14FF" w:rsidR="00F675A4" w:rsidRDefault="00F675A4" w:rsidP="00267B9A">
      <w:pPr>
        <w:spacing w:line="276" w:lineRule="auto"/>
        <w:rPr>
          <w:i/>
          <w:sz w:val="22"/>
          <w:szCs w:val="22"/>
        </w:rPr>
      </w:pPr>
      <w:r w:rsidRPr="00F675A4">
        <w:rPr>
          <w:i/>
          <w:sz w:val="22"/>
          <w:szCs w:val="22"/>
        </w:rPr>
        <w:t xml:space="preserve">*Graduate level </w:t>
      </w:r>
      <w:r w:rsidR="00E6563F">
        <w:rPr>
          <w:i/>
          <w:sz w:val="22"/>
          <w:szCs w:val="22"/>
        </w:rPr>
        <w:t>f</w:t>
      </w:r>
      <w:r w:rsidRPr="00F675A4">
        <w:rPr>
          <w:i/>
          <w:sz w:val="22"/>
          <w:szCs w:val="22"/>
        </w:rPr>
        <w:t xml:space="preserve">inance courses are in high demand by MBA students.  They are advanced level </w:t>
      </w:r>
      <w:proofErr w:type="gramStart"/>
      <w:r w:rsidRPr="00F675A4">
        <w:rPr>
          <w:i/>
          <w:sz w:val="22"/>
          <w:szCs w:val="22"/>
        </w:rPr>
        <w:t>courses</w:t>
      </w:r>
      <w:proofErr w:type="gramEnd"/>
      <w:r w:rsidRPr="00F675A4">
        <w:rPr>
          <w:i/>
          <w:sz w:val="22"/>
          <w:szCs w:val="22"/>
        </w:rPr>
        <w:t xml:space="preserve"> and many MS students do not have </w:t>
      </w:r>
      <w:r w:rsidR="00D12DEB">
        <w:rPr>
          <w:i/>
          <w:sz w:val="22"/>
          <w:szCs w:val="22"/>
        </w:rPr>
        <w:t>a</w:t>
      </w:r>
      <w:r w:rsidRPr="00F675A4">
        <w:rPr>
          <w:i/>
          <w:sz w:val="22"/>
          <w:szCs w:val="22"/>
        </w:rPr>
        <w:t xml:space="preserve"> background in </w:t>
      </w:r>
      <w:r w:rsidR="00E6563F">
        <w:rPr>
          <w:i/>
          <w:sz w:val="22"/>
          <w:szCs w:val="22"/>
        </w:rPr>
        <w:t>f</w:t>
      </w:r>
      <w:r w:rsidRPr="00F675A4">
        <w:rPr>
          <w:i/>
          <w:sz w:val="22"/>
          <w:szCs w:val="22"/>
        </w:rPr>
        <w:t>inance</w:t>
      </w:r>
      <w:r w:rsidR="00E6563F">
        <w:rPr>
          <w:i/>
          <w:sz w:val="22"/>
          <w:szCs w:val="22"/>
        </w:rPr>
        <w:t xml:space="preserve">.  </w:t>
      </w:r>
      <w:r w:rsidRPr="00F675A4">
        <w:rPr>
          <w:i/>
          <w:sz w:val="22"/>
          <w:szCs w:val="22"/>
        </w:rPr>
        <w:t xml:space="preserve">Those with more experience in </w:t>
      </w:r>
      <w:r w:rsidR="00E6563F">
        <w:rPr>
          <w:i/>
          <w:sz w:val="22"/>
          <w:szCs w:val="22"/>
        </w:rPr>
        <w:t>f</w:t>
      </w:r>
      <w:r w:rsidRPr="00F675A4">
        <w:rPr>
          <w:i/>
          <w:sz w:val="22"/>
          <w:szCs w:val="22"/>
        </w:rPr>
        <w:t>inance should talk with the Director about taking the other 800 level courses.</w:t>
      </w:r>
    </w:p>
    <w:p w14:paraId="365151C7" w14:textId="77777777" w:rsidR="00185595" w:rsidRDefault="00185595" w:rsidP="00267B9A">
      <w:pPr>
        <w:spacing w:line="276" w:lineRule="auto"/>
        <w:rPr>
          <w:b/>
          <w:sz w:val="22"/>
          <w:szCs w:val="22"/>
        </w:rPr>
      </w:pPr>
    </w:p>
    <w:p w14:paraId="5B200FD1" w14:textId="77777777" w:rsidR="008E29AA" w:rsidRDefault="008E29AA" w:rsidP="00267B9A">
      <w:pPr>
        <w:spacing w:line="276" w:lineRule="auto"/>
        <w:rPr>
          <w:b/>
          <w:sz w:val="22"/>
          <w:szCs w:val="22"/>
        </w:rPr>
      </w:pPr>
    </w:p>
    <w:p w14:paraId="780BA19C" w14:textId="77777777" w:rsidR="0098624B" w:rsidRDefault="0098624B" w:rsidP="00267B9A">
      <w:pPr>
        <w:spacing w:line="276" w:lineRule="auto"/>
        <w:rPr>
          <w:b/>
          <w:sz w:val="22"/>
          <w:szCs w:val="22"/>
        </w:rPr>
      </w:pPr>
      <w:r>
        <w:rPr>
          <w:b/>
          <w:sz w:val="22"/>
          <w:szCs w:val="22"/>
        </w:rPr>
        <w:t>General Business/Pre-Law</w:t>
      </w:r>
    </w:p>
    <w:tbl>
      <w:tblPr>
        <w:tblStyle w:val="TableGrid"/>
        <w:tblW w:w="0" w:type="auto"/>
        <w:tblLook w:val="01E0" w:firstRow="1" w:lastRow="1" w:firstColumn="1" w:lastColumn="1" w:noHBand="0" w:noVBand="0"/>
      </w:tblPr>
      <w:tblGrid>
        <w:gridCol w:w="1176"/>
        <w:gridCol w:w="3762"/>
        <w:gridCol w:w="1177"/>
        <w:gridCol w:w="1597"/>
        <w:gridCol w:w="3078"/>
      </w:tblGrid>
      <w:tr w:rsidR="00D558A2" w:rsidRPr="00A548E2" w14:paraId="4A299F75" w14:textId="77777777" w:rsidTr="009245D3">
        <w:tc>
          <w:tcPr>
            <w:tcW w:w="1176" w:type="dxa"/>
            <w:vAlign w:val="center"/>
          </w:tcPr>
          <w:p w14:paraId="7143D1F5" w14:textId="77777777" w:rsidR="00D558A2" w:rsidRPr="00A548E2" w:rsidRDefault="00D558A2" w:rsidP="00DD233F">
            <w:pPr>
              <w:spacing w:line="276" w:lineRule="auto"/>
              <w:rPr>
                <w:b/>
                <w:sz w:val="20"/>
                <w:szCs w:val="20"/>
              </w:rPr>
            </w:pPr>
            <w:r w:rsidRPr="00A548E2">
              <w:rPr>
                <w:b/>
                <w:sz w:val="20"/>
                <w:szCs w:val="20"/>
              </w:rPr>
              <w:t>Course</w:t>
            </w:r>
          </w:p>
        </w:tc>
        <w:tc>
          <w:tcPr>
            <w:tcW w:w="3762" w:type="dxa"/>
            <w:vAlign w:val="center"/>
          </w:tcPr>
          <w:p w14:paraId="51DAA09C" w14:textId="77777777" w:rsidR="00D558A2" w:rsidRPr="00A548E2" w:rsidRDefault="00D558A2" w:rsidP="00DD233F">
            <w:pPr>
              <w:spacing w:line="276" w:lineRule="auto"/>
              <w:rPr>
                <w:b/>
                <w:sz w:val="20"/>
                <w:szCs w:val="20"/>
              </w:rPr>
            </w:pPr>
            <w:r w:rsidRPr="00A548E2">
              <w:rPr>
                <w:b/>
                <w:sz w:val="20"/>
                <w:szCs w:val="20"/>
              </w:rPr>
              <w:t>Course Name</w:t>
            </w:r>
          </w:p>
        </w:tc>
        <w:tc>
          <w:tcPr>
            <w:tcW w:w="1177" w:type="dxa"/>
            <w:vAlign w:val="center"/>
          </w:tcPr>
          <w:p w14:paraId="4B505D35" w14:textId="77777777" w:rsidR="00D558A2" w:rsidRPr="00A548E2" w:rsidRDefault="00D558A2" w:rsidP="00DD233F">
            <w:pPr>
              <w:spacing w:line="276" w:lineRule="auto"/>
              <w:rPr>
                <w:b/>
                <w:sz w:val="20"/>
                <w:szCs w:val="20"/>
              </w:rPr>
            </w:pPr>
            <w:proofErr w:type="spellStart"/>
            <w:r w:rsidRPr="00A548E2">
              <w:rPr>
                <w:b/>
                <w:sz w:val="20"/>
                <w:szCs w:val="20"/>
              </w:rPr>
              <w:t>Prereq</w:t>
            </w:r>
            <w:proofErr w:type="spellEnd"/>
            <w:r w:rsidRPr="00A548E2">
              <w:rPr>
                <w:b/>
                <w:sz w:val="20"/>
                <w:szCs w:val="20"/>
              </w:rPr>
              <w:t>.</w:t>
            </w:r>
          </w:p>
        </w:tc>
        <w:tc>
          <w:tcPr>
            <w:tcW w:w="1597" w:type="dxa"/>
            <w:vAlign w:val="center"/>
          </w:tcPr>
          <w:p w14:paraId="6514A09B" w14:textId="77777777" w:rsidR="00D558A2" w:rsidRPr="00A548E2" w:rsidRDefault="00D558A2" w:rsidP="00DD233F">
            <w:pPr>
              <w:spacing w:line="276" w:lineRule="auto"/>
              <w:rPr>
                <w:b/>
                <w:sz w:val="20"/>
                <w:szCs w:val="20"/>
              </w:rPr>
            </w:pPr>
            <w:r w:rsidRPr="00A548E2">
              <w:rPr>
                <w:b/>
                <w:sz w:val="20"/>
                <w:szCs w:val="20"/>
              </w:rPr>
              <w:t>Semester</w:t>
            </w:r>
          </w:p>
        </w:tc>
        <w:tc>
          <w:tcPr>
            <w:tcW w:w="3078" w:type="dxa"/>
            <w:vAlign w:val="center"/>
          </w:tcPr>
          <w:p w14:paraId="636238CB" w14:textId="77777777" w:rsidR="00D558A2" w:rsidRPr="00A548E2" w:rsidRDefault="00D558A2" w:rsidP="00DD233F">
            <w:pPr>
              <w:spacing w:line="276" w:lineRule="auto"/>
              <w:rPr>
                <w:b/>
                <w:sz w:val="20"/>
                <w:szCs w:val="20"/>
              </w:rPr>
            </w:pPr>
            <w:r w:rsidRPr="00A548E2">
              <w:rPr>
                <w:b/>
                <w:sz w:val="20"/>
                <w:szCs w:val="20"/>
              </w:rPr>
              <w:t>Notes</w:t>
            </w:r>
          </w:p>
        </w:tc>
      </w:tr>
      <w:tr w:rsidR="00DD233F" w:rsidRPr="00A548E2" w14:paraId="25E20FC2" w14:textId="77777777" w:rsidTr="009245D3">
        <w:tc>
          <w:tcPr>
            <w:tcW w:w="1176" w:type="dxa"/>
            <w:vAlign w:val="center"/>
          </w:tcPr>
          <w:p w14:paraId="39D731EE" w14:textId="77777777" w:rsidR="00DD233F" w:rsidRPr="00A548E2" w:rsidRDefault="00DD233F" w:rsidP="00DD233F">
            <w:pPr>
              <w:spacing w:line="276" w:lineRule="auto"/>
              <w:rPr>
                <w:sz w:val="20"/>
                <w:szCs w:val="20"/>
              </w:rPr>
            </w:pPr>
            <w:r w:rsidRPr="00A548E2">
              <w:rPr>
                <w:sz w:val="20"/>
                <w:szCs w:val="20"/>
              </w:rPr>
              <w:t>GBL 460</w:t>
            </w:r>
          </w:p>
        </w:tc>
        <w:tc>
          <w:tcPr>
            <w:tcW w:w="3762" w:type="dxa"/>
            <w:vAlign w:val="center"/>
          </w:tcPr>
          <w:p w14:paraId="0FA35CEB" w14:textId="53AB8C1A" w:rsidR="00DD233F" w:rsidRPr="00A548E2" w:rsidRDefault="004854C1" w:rsidP="00DD233F">
            <w:pPr>
              <w:spacing w:line="276" w:lineRule="auto"/>
              <w:rPr>
                <w:sz w:val="20"/>
                <w:szCs w:val="20"/>
              </w:rPr>
            </w:pPr>
            <w:r>
              <w:rPr>
                <w:sz w:val="20"/>
                <w:szCs w:val="20"/>
              </w:rPr>
              <w:t>International Business Law and Sustainability</w:t>
            </w:r>
          </w:p>
        </w:tc>
        <w:tc>
          <w:tcPr>
            <w:tcW w:w="1177" w:type="dxa"/>
            <w:vAlign w:val="center"/>
          </w:tcPr>
          <w:p w14:paraId="0930549A" w14:textId="77777777" w:rsidR="00DD233F" w:rsidRPr="00A548E2" w:rsidRDefault="00DD233F" w:rsidP="00DD233F">
            <w:pPr>
              <w:spacing w:line="276" w:lineRule="auto"/>
              <w:rPr>
                <w:sz w:val="20"/>
                <w:szCs w:val="20"/>
              </w:rPr>
            </w:pPr>
          </w:p>
        </w:tc>
        <w:tc>
          <w:tcPr>
            <w:tcW w:w="1597" w:type="dxa"/>
            <w:vAlign w:val="center"/>
          </w:tcPr>
          <w:p w14:paraId="1E2A5863" w14:textId="77777777" w:rsidR="00DD233F" w:rsidRPr="00A548E2" w:rsidRDefault="004E2E38" w:rsidP="00DD233F">
            <w:pPr>
              <w:spacing w:line="276" w:lineRule="auto"/>
              <w:rPr>
                <w:sz w:val="20"/>
                <w:szCs w:val="20"/>
              </w:rPr>
            </w:pPr>
            <w:r>
              <w:rPr>
                <w:sz w:val="20"/>
                <w:szCs w:val="20"/>
              </w:rPr>
              <w:t>FS</w:t>
            </w:r>
          </w:p>
        </w:tc>
        <w:tc>
          <w:tcPr>
            <w:tcW w:w="3078" w:type="dxa"/>
            <w:vAlign w:val="center"/>
          </w:tcPr>
          <w:p w14:paraId="598D8988" w14:textId="77777777" w:rsidR="00DD233F" w:rsidRPr="00A548E2" w:rsidRDefault="00DD233F" w:rsidP="00DD233F">
            <w:pPr>
              <w:spacing w:line="276" w:lineRule="auto"/>
              <w:rPr>
                <w:sz w:val="20"/>
                <w:szCs w:val="20"/>
              </w:rPr>
            </w:pPr>
          </w:p>
        </w:tc>
      </w:tr>
      <w:tr w:rsidR="00DD233F" w:rsidRPr="00A548E2" w14:paraId="59A05E1C" w14:textId="77777777" w:rsidTr="009245D3">
        <w:tc>
          <w:tcPr>
            <w:tcW w:w="1176" w:type="dxa"/>
            <w:vAlign w:val="center"/>
          </w:tcPr>
          <w:p w14:paraId="6C8347C9" w14:textId="77777777" w:rsidR="00DD233F" w:rsidRPr="00A548E2" w:rsidRDefault="00DD233F" w:rsidP="00DD233F">
            <w:pPr>
              <w:spacing w:line="276" w:lineRule="auto"/>
              <w:rPr>
                <w:sz w:val="20"/>
                <w:szCs w:val="20"/>
              </w:rPr>
            </w:pPr>
            <w:r w:rsidRPr="00A548E2">
              <w:rPr>
                <w:sz w:val="20"/>
                <w:szCs w:val="20"/>
              </w:rPr>
              <w:t>GBL 467</w:t>
            </w:r>
          </w:p>
        </w:tc>
        <w:tc>
          <w:tcPr>
            <w:tcW w:w="3762" w:type="dxa"/>
            <w:vAlign w:val="center"/>
          </w:tcPr>
          <w:p w14:paraId="0365E0B6" w14:textId="77777777" w:rsidR="00DD233F" w:rsidRPr="00A548E2" w:rsidRDefault="00DD233F" w:rsidP="00DD233F">
            <w:pPr>
              <w:spacing w:line="276" w:lineRule="auto"/>
              <w:rPr>
                <w:sz w:val="20"/>
                <w:szCs w:val="20"/>
              </w:rPr>
            </w:pPr>
            <w:r w:rsidRPr="00A548E2">
              <w:rPr>
                <w:sz w:val="20"/>
                <w:szCs w:val="20"/>
              </w:rPr>
              <w:t>Emerging Enterprise Law</w:t>
            </w:r>
          </w:p>
        </w:tc>
        <w:tc>
          <w:tcPr>
            <w:tcW w:w="1177" w:type="dxa"/>
            <w:vAlign w:val="center"/>
          </w:tcPr>
          <w:p w14:paraId="766A4ECD" w14:textId="77777777" w:rsidR="00DD233F" w:rsidRPr="00A548E2" w:rsidRDefault="00334304" w:rsidP="00334304">
            <w:pPr>
              <w:spacing w:line="276" w:lineRule="auto"/>
              <w:rPr>
                <w:sz w:val="20"/>
                <w:szCs w:val="20"/>
              </w:rPr>
            </w:pPr>
            <w:r>
              <w:rPr>
                <w:sz w:val="20"/>
                <w:szCs w:val="20"/>
              </w:rPr>
              <w:t xml:space="preserve">GBL </w:t>
            </w:r>
            <w:r w:rsidR="004E2E38">
              <w:rPr>
                <w:sz w:val="20"/>
                <w:szCs w:val="20"/>
              </w:rPr>
              <w:t>385</w:t>
            </w:r>
          </w:p>
        </w:tc>
        <w:tc>
          <w:tcPr>
            <w:tcW w:w="1597" w:type="dxa"/>
            <w:vAlign w:val="center"/>
          </w:tcPr>
          <w:p w14:paraId="675E0083" w14:textId="77777777" w:rsidR="00DD233F" w:rsidRPr="00A548E2" w:rsidRDefault="006549F2" w:rsidP="00DD233F">
            <w:pPr>
              <w:spacing w:line="276" w:lineRule="auto"/>
              <w:rPr>
                <w:sz w:val="20"/>
                <w:szCs w:val="20"/>
              </w:rPr>
            </w:pPr>
            <w:r w:rsidRPr="00A548E2">
              <w:rPr>
                <w:sz w:val="20"/>
                <w:szCs w:val="20"/>
              </w:rPr>
              <w:t>FS</w:t>
            </w:r>
          </w:p>
        </w:tc>
        <w:tc>
          <w:tcPr>
            <w:tcW w:w="3078" w:type="dxa"/>
            <w:vAlign w:val="center"/>
          </w:tcPr>
          <w:p w14:paraId="1C468D1D" w14:textId="77777777" w:rsidR="00DD233F" w:rsidRPr="00A548E2" w:rsidRDefault="00DD233F" w:rsidP="00DD233F">
            <w:pPr>
              <w:spacing w:line="276" w:lineRule="auto"/>
              <w:rPr>
                <w:sz w:val="20"/>
                <w:szCs w:val="20"/>
              </w:rPr>
            </w:pPr>
          </w:p>
        </w:tc>
      </w:tr>
      <w:tr w:rsidR="00DD233F" w:rsidRPr="00A548E2" w14:paraId="7342A947" w14:textId="77777777" w:rsidTr="009245D3">
        <w:tc>
          <w:tcPr>
            <w:tcW w:w="1176" w:type="dxa"/>
            <w:vAlign w:val="center"/>
          </w:tcPr>
          <w:p w14:paraId="78474A6F" w14:textId="77777777" w:rsidR="00DD233F" w:rsidRPr="00A548E2" w:rsidRDefault="00DD233F" w:rsidP="00DD233F">
            <w:pPr>
              <w:spacing w:line="276" w:lineRule="auto"/>
              <w:rPr>
                <w:sz w:val="20"/>
                <w:szCs w:val="20"/>
              </w:rPr>
            </w:pPr>
            <w:r w:rsidRPr="00A548E2">
              <w:rPr>
                <w:sz w:val="20"/>
                <w:szCs w:val="20"/>
              </w:rPr>
              <w:t>GBL 480</w:t>
            </w:r>
          </w:p>
        </w:tc>
        <w:tc>
          <w:tcPr>
            <w:tcW w:w="3762" w:type="dxa"/>
            <w:vAlign w:val="center"/>
          </w:tcPr>
          <w:p w14:paraId="61FF849A" w14:textId="77777777" w:rsidR="00DD233F" w:rsidRPr="00A548E2" w:rsidRDefault="00DD233F" w:rsidP="00DD233F">
            <w:pPr>
              <w:spacing w:line="276" w:lineRule="auto"/>
              <w:rPr>
                <w:sz w:val="20"/>
                <w:szCs w:val="20"/>
              </w:rPr>
            </w:pPr>
            <w:r w:rsidRPr="00A548E2">
              <w:rPr>
                <w:sz w:val="20"/>
                <w:szCs w:val="20"/>
              </w:rPr>
              <w:t>Environmental Law and Sustainability for Business: From Local to Global (I)</w:t>
            </w:r>
          </w:p>
        </w:tc>
        <w:tc>
          <w:tcPr>
            <w:tcW w:w="1177" w:type="dxa"/>
            <w:vAlign w:val="center"/>
          </w:tcPr>
          <w:p w14:paraId="228EE096" w14:textId="77777777" w:rsidR="00DD233F" w:rsidRPr="00A548E2" w:rsidRDefault="00DD233F" w:rsidP="00DD233F">
            <w:pPr>
              <w:spacing w:line="276" w:lineRule="auto"/>
              <w:rPr>
                <w:sz w:val="20"/>
                <w:szCs w:val="20"/>
              </w:rPr>
            </w:pPr>
          </w:p>
        </w:tc>
        <w:tc>
          <w:tcPr>
            <w:tcW w:w="1597" w:type="dxa"/>
            <w:vAlign w:val="center"/>
          </w:tcPr>
          <w:p w14:paraId="5E4AAFC2" w14:textId="77777777" w:rsidR="00DD233F" w:rsidRPr="00A548E2" w:rsidRDefault="00661854" w:rsidP="00DD233F">
            <w:pPr>
              <w:spacing w:line="276" w:lineRule="auto"/>
              <w:rPr>
                <w:sz w:val="20"/>
                <w:szCs w:val="20"/>
              </w:rPr>
            </w:pPr>
            <w:r>
              <w:rPr>
                <w:sz w:val="20"/>
                <w:szCs w:val="20"/>
              </w:rPr>
              <w:t>FS</w:t>
            </w:r>
          </w:p>
        </w:tc>
        <w:tc>
          <w:tcPr>
            <w:tcW w:w="3078" w:type="dxa"/>
            <w:vAlign w:val="center"/>
          </w:tcPr>
          <w:p w14:paraId="72459A70" w14:textId="77777777" w:rsidR="00DD233F" w:rsidRPr="00A548E2" w:rsidRDefault="00DD233F" w:rsidP="00DD233F">
            <w:pPr>
              <w:spacing w:line="276" w:lineRule="auto"/>
              <w:rPr>
                <w:sz w:val="20"/>
                <w:szCs w:val="20"/>
              </w:rPr>
            </w:pPr>
          </w:p>
        </w:tc>
      </w:tr>
    </w:tbl>
    <w:p w14:paraId="6B73E87E" w14:textId="77777777" w:rsidR="00185595" w:rsidRDefault="00185595" w:rsidP="00267B9A">
      <w:pPr>
        <w:spacing w:line="276" w:lineRule="auto"/>
        <w:rPr>
          <w:b/>
        </w:rPr>
      </w:pPr>
    </w:p>
    <w:p w14:paraId="423AFE49" w14:textId="77777777" w:rsidR="00856421" w:rsidRDefault="00856421" w:rsidP="00267B9A">
      <w:pPr>
        <w:spacing w:line="276" w:lineRule="auto"/>
        <w:rPr>
          <w:b/>
        </w:rPr>
      </w:pPr>
    </w:p>
    <w:p w14:paraId="0A8CAB5B" w14:textId="77777777" w:rsidR="00856421" w:rsidRDefault="00856421" w:rsidP="00267B9A">
      <w:pPr>
        <w:spacing w:line="276" w:lineRule="auto"/>
        <w:rPr>
          <w:b/>
        </w:rPr>
      </w:pPr>
    </w:p>
    <w:p w14:paraId="1552CCFF" w14:textId="77777777" w:rsidR="00856421" w:rsidRDefault="00856421" w:rsidP="00267B9A">
      <w:pPr>
        <w:spacing w:line="276" w:lineRule="auto"/>
        <w:rPr>
          <w:b/>
        </w:rPr>
      </w:pPr>
    </w:p>
    <w:p w14:paraId="1CDC245E" w14:textId="77777777" w:rsidR="00856421" w:rsidRDefault="00856421" w:rsidP="00267B9A">
      <w:pPr>
        <w:spacing w:line="276" w:lineRule="auto"/>
        <w:rPr>
          <w:b/>
        </w:rPr>
      </w:pPr>
    </w:p>
    <w:p w14:paraId="6F10CBC1" w14:textId="4ABCE530" w:rsidR="00F675A4" w:rsidRPr="00FB006E" w:rsidRDefault="00F675A4" w:rsidP="00267B9A">
      <w:pPr>
        <w:spacing w:line="276" w:lineRule="auto"/>
      </w:pPr>
      <w:r w:rsidRPr="00FB006E">
        <w:rPr>
          <w:b/>
        </w:rPr>
        <w:t>Management</w:t>
      </w:r>
      <w:r w:rsidR="005A603D">
        <w:rPr>
          <w:b/>
        </w:rPr>
        <w:t xml:space="preserve"> </w:t>
      </w:r>
      <w:r w:rsidR="006C4E4E">
        <w:rPr>
          <w:b/>
        </w:rPr>
        <w:t>(*For MSA Students)</w:t>
      </w:r>
    </w:p>
    <w:tbl>
      <w:tblPr>
        <w:tblStyle w:val="TableGrid"/>
        <w:tblW w:w="0" w:type="auto"/>
        <w:tblLook w:val="01E0" w:firstRow="1" w:lastRow="1" w:firstColumn="1" w:lastColumn="1" w:noHBand="0" w:noVBand="0"/>
      </w:tblPr>
      <w:tblGrid>
        <w:gridCol w:w="1175"/>
        <w:gridCol w:w="3760"/>
        <w:gridCol w:w="1597"/>
        <w:gridCol w:w="3081"/>
      </w:tblGrid>
      <w:tr w:rsidR="003C47E5" w:rsidRPr="00A548E2" w14:paraId="5DEB1E23" w14:textId="77777777" w:rsidTr="003C47E5">
        <w:tc>
          <w:tcPr>
            <w:tcW w:w="1175" w:type="dxa"/>
            <w:vAlign w:val="center"/>
          </w:tcPr>
          <w:p w14:paraId="7265A671" w14:textId="77777777" w:rsidR="003C47E5" w:rsidRPr="00A548E2" w:rsidRDefault="003C47E5" w:rsidP="00DD233F">
            <w:pPr>
              <w:spacing w:line="276" w:lineRule="auto"/>
              <w:rPr>
                <w:b/>
                <w:sz w:val="20"/>
                <w:szCs w:val="20"/>
              </w:rPr>
            </w:pPr>
            <w:r w:rsidRPr="00A548E2">
              <w:rPr>
                <w:b/>
                <w:sz w:val="20"/>
                <w:szCs w:val="20"/>
              </w:rPr>
              <w:t>Course</w:t>
            </w:r>
          </w:p>
        </w:tc>
        <w:tc>
          <w:tcPr>
            <w:tcW w:w="3760" w:type="dxa"/>
            <w:vAlign w:val="center"/>
          </w:tcPr>
          <w:p w14:paraId="40AF3CA7" w14:textId="77777777" w:rsidR="003C47E5" w:rsidRPr="00A548E2" w:rsidRDefault="003C47E5" w:rsidP="00DD233F">
            <w:pPr>
              <w:spacing w:line="276" w:lineRule="auto"/>
              <w:rPr>
                <w:b/>
                <w:sz w:val="20"/>
                <w:szCs w:val="20"/>
              </w:rPr>
            </w:pPr>
            <w:r w:rsidRPr="00A548E2">
              <w:rPr>
                <w:b/>
                <w:sz w:val="20"/>
                <w:szCs w:val="20"/>
              </w:rPr>
              <w:t>Course Name</w:t>
            </w:r>
          </w:p>
        </w:tc>
        <w:tc>
          <w:tcPr>
            <w:tcW w:w="1597" w:type="dxa"/>
            <w:vAlign w:val="center"/>
          </w:tcPr>
          <w:p w14:paraId="1DB6B966" w14:textId="77777777" w:rsidR="003C47E5" w:rsidRPr="00A548E2" w:rsidRDefault="003C47E5" w:rsidP="00DD233F">
            <w:pPr>
              <w:spacing w:line="276" w:lineRule="auto"/>
              <w:rPr>
                <w:b/>
                <w:sz w:val="20"/>
                <w:szCs w:val="20"/>
              </w:rPr>
            </w:pPr>
            <w:r w:rsidRPr="00A548E2">
              <w:rPr>
                <w:b/>
                <w:sz w:val="20"/>
                <w:szCs w:val="20"/>
              </w:rPr>
              <w:t>Semester</w:t>
            </w:r>
          </w:p>
        </w:tc>
        <w:tc>
          <w:tcPr>
            <w:tcW w:w="3081" w:type="dxa"/>
            <w:vAlign w:val="center"/>
          </w:tcPr>
          <w:p w14:paraId="05F332A9" w14:textId="77777777" w:rsidR="003C47E5" w:rsidRPr="00A548E2" w:rsidRDefault="003C47E5" w:rsidP="00DD233F">
            <w:pPr>
              <w:spacing w:line="276" w:lineRule="auto"/>
              <w:rPr>
                <w:b/>
                <w:sz w:val="20"/>
                <w:szCs w:val="20"/>
              </w:rPr>
            </w:pPr>
            <w:r w:rsidRPr="00A548E2">
              <w:rPr>
                <w:b/>
                <w:sz w:val="20"/>
                <w:szCs w:val="20"/>
              </w:rPr>
              <w:t>Notes</w:t>
            </w:r>
          </w:p>
        </w:tc>
      </w:tr>
      <w:tr w:rsidR="003C47E5" w:rsidRPr="00A548E2" w14:paraId="5660D9D9" w14:textId="77777777" w:rsidTr="003C47E5">
        <w:tc>
          <w:tcPr>
            <w:tcW w:w="1175" w:type="dxa"/>
            <w:vAlign w:val="center"/>
          </w:tcPr>
          <w:p w14:paraId="67147862" w14:textId="68A5070F" w:rsidR="003C47E5" w:rsidRPr="00A548E2" w:rsidRDefault="003C47E5" w:rsidP="00DD233F">
            <w:pPr>
              <w:spacing w:line="276" w:lineRule="auto"/>
              <w:rPr>
                <w:sz w:val="20"/>
                <w:szCs w:val="20"/>
              </w:rPr>
            </w:pPr>
            <w:r>
              <w:rPr>
                <w:sz w:val="20"/>
                <w:szCs w:val="20"/>
              </w:rPr>
              <w:t>MGT 804</w:t>
            </w:r>
          </w:p>
        </w:tc>
        <w:tc>
          <w:tcPr>
            <w:tcW w:w="3760" w:type="dxa"/>
            <w:vAlign w:val="center"/>
          </w:tcPr>
          <w:p w14:paraId="175B32D4" w14:textId="77777777" w:rsidR="003C47E5" w:rsidRPr="00A548E2" w:rsidRDefault="003C47E5" w:rsidP="00DD233F">
            <w:pPr>
              <w:spacing w:line="276" w:lineRule="auto"/>
              <w:rPr>
                <w:sz w:val="20"/>
                <w:szCs w:val="20"/>
              </w:rPr>
            </w:pPr>
            <w:r>
              <w:rPr>
                <w:sz w:val="20"/>
                <w:szCs w:val="20"/>
              </w:rPr>
              <w:t>International Management</w:t>
            </w:r>
          </w:p>
        </w:tc>
        <w:tc>
          <w:tcPr>
            <w:tcW w:w="1597" w:type="dxa"/>
            <w:vAlign w:val="center"/>
          </w:tcPr>
          <w:p w14:paraId="20B99FB9" w14:textId="77777777" w:rsidR="003C47E5" w:rsidRPr="00A548E2" w:rsidRDefault="003C47E5" w:rsidP="00DD233F">
            <w:pPr>
              <w:spacing w:line="276" w:lineRule="auto"/>
              <w:rPr>
                <w:sz w:val="20"/>
                <w:szCs w:val="20"/>
              </w:rPr>
            </w:pPr>
            <w:r>
              <w:rPr>
                <w:sz w:val="20"/>
                <w:szCs w:val="20"/>
              </w:rPr>
              <w:t>FS, SS</w:t>
            </w:r>
          </w:p>
        </w:tc>
        <w:tc>
          <w:tcPr>
            <w:tcW w:w="3081" w:type="dxa"/>
            <w:vAlign w:val="center"/>
          </w:tcPr>
          <w:p w14:paraId="0C31323C" w14:textId="766FB53D" w:rsidR="003C47E5" w:rsidRPr="00A548E2" w:rsidRDefault="00D4197D" w:rsidP="00DD233F">
            <w:pPr>
              <w:spacing w:line="276" w:lineRule="auto"/>
              <w:rPr>
                <w:sz w:val="20"/>
                <w:szCs w:val="20"/>
              </w:rPr>
            </w:pPr>
            <w:r>
              <w:rPr>
                <w:sz w:val="20"/>
                <w:szCs w:val="20"/>
              </w:rPr>
              <w:t>Limited enrollment</w:t>
            </w:r>
            <w:r w:rsidR="006C4E4E">
              <w:rPr>
                <w:sz w:val="20"/>
                <w:szCs w:val="20"/>
              </w:rPr>
              <w:t>*</w:t>
            </w:r>
          </w:p>
        </w:tc>
      </w:tr>
      <w:tr w:rsidR="003C47E5" w:rsidRPr="00A548E2" w14:paraId="660E4588" w14:textId="77777777" w:rsidTr="003C47E5">
        <w:tc>
          <w:tcPr>
            <w:tcW w:w="1175" w:type="dxa"/>
            <w:vAlign w:val="center"/>
          </w:tcPr>
          <w:p w14:paraId="5C92408F" w14:textId="77777777" w:rsidR="003C47E5" w:rsidRPr="00A548E2" w:rsidRDefault="003C47E5" w:rsidP="00DD233F">
            <w:pPr>
              <w:spacing w:line="276" w:lineRule="auto"/>
              <w:rPr>
                <w:sz w:val="20"/>
                <w:szCs w:val="20"/>
              </w:rPr>
            </w:pPr>
            <w:r w:rsidRPr="00A548E2">
              <w:rPr>
                <w:sz w:val="20"/>
                <w:szCs w:val="20"/>
              </w:rPr>
              <w:t>MGT 810</w:t>
            </w:r>
          </w:p>
        </w:tc>
        <w:tc>
          <w:tcPr>
            <w:tcW w:w="3760" w:type="dxa"/>
            <w:vAlign w:val="center"/>
          </w:tcPr>
          <w:p w14:paraId="71C388E9" w14:textId="3B47B119" w:rsidR="003C47E5" w:rsidRPr="00A548E2" w:rsidRDefault="003C47E5" w:rsidP="00E178BF">
            <w:pPr>
              <w:spacing w:line="276" w:lineRule="auto"/>
              <w:rPr>
                <w:sz w:val="20"/>
                <w:szCs w:val="20"/>
              </w:rPr>
            </w:pPr>
            <w:r w:rsidRPr="00A548E2">
              <w:rPr>
                <w:sz w:val="20"/>
                <w:szCs w:val="20"/>
              </w:rPr>
              <w:t xml:space="preserve">Human Resource Management </w:t>
            </w:r>
            <w:r w:rsidR="00B7742A">
              <w:rPr>
                <w:sz w:val="20"/>
                <w:szCs w:val="20"/>
              </w:rPr>
              <w:t>for General Managers</w:t>
            </w:r>
          </w:p>
        </w:tc>
        <w:tc>
          <w:tcPr>
            <w:tcW w:w="1597" w:type="dxa"/>
            <w:vAlign w:val="center"/>
          </w:tcPr>
          <w:p w14:paraId="7568401D" w14:textId="77777777" w:rsidR="003C47E5" w:rsidRPr="00A548E2" w:rsidRDefault="003C47E5" w:rsidP="00DD233F">
            <w:pPr>
              <w:spacing w:line="276" w:lineRule="auto"/>
              <w:rPr>
                <w:sz w:val="20"/>
                <w:szCs w:val="20"/>
              </w:rPr>
            </w:pPr>
            <w:r>
              <w:rPr>
                <w:sz w:val="20"/>
                <w:szCs w:val="20"/>
              </w:rPr>
              <w:t xml:space="preserve">FS, </w:t>
            </w:r>
            <w:r w:rsidRPr="00A548E2">
              <w:rPr>
                <w:sz w:val="20"/>
                <w:szCs w:val="20"/>
              </w:rPr>
              <w:t>SS</w:t>
            </w:r>
          </w:p>
        </w:tc>
        <w:tc>
          <w:tcPr>
            <w:tcW w:w="3081" w:type="dxa"/>
            <w:vAlign w:val="center"/>
          </w:tcPr>
          <w:p w14:paraId="3B7080E9" w14:textId="3688CDEA" w:rsidR="003C47E5" w:rsidRPr="00A548E2" w:rsidRDefault="00D4197D" w:rsidP="00DD233F">
            <w:pPr>
              <w:spacing w:line="276" w:lineRule="auto"/>
              <w:rPr>
                <w:sz w:val="20"/>
                <w:szCs w:val="20"/>
              </w:rPr>
            </w:pPr>
            <w:r>
              <w:rPr>
                <w:sz w:val="20"/>
                <w:szCs w:val="20"/>
              </w:rPr>
              <w:t>Limited enrollment</w:t>
            </w:r>
            <w:r w:rsidR="006C4E4E">
              <w:rPr>
                <w:sz w:val="20"/>
                <w:szCs w:val="20"/>
              </w:rPr>
              <w:t>*</w:t>
            </w:r>
          </w:p>
        </w:tc>
      </w:tr>
      <w:tr w:rsidR="003C47E5" w:rsidRPr="00A548E2" w14:paraId="50BC147E" w14:textId="77777777" w:rsidTr="003C47E5">
        <w:tc>
          <w:tcPr>
            <w:tcW w:w="1175" w:type="dxa"/>
            <w:vAlign w:val="center"/>
          </w:tcPr>
          <w:p w14:paraId="4C8E58E8" w14:textId="77777777" w:rsidR="003C47E5" w:rsidRDefault="003C47E5" w:rsidP="00400594">
            <w:pPr>
              <w:spacing w:line="276" w:lineRule="auto"/>
              <w:rPr>
                <w:sz w:val="20"/>
                <w:szCs w:val="20"/>
              </w:rPr>
            </w:pPr>
            <w:r>
              <w:rPr>
                <w:sz w:val="20"/>
                <w:szCs w:val="20"/>
              </w:rPr>
              <w:t>MGT 811</w:t>
            </w:r>
          </w:p>
        </w:tc>
        <w:tc>
          <w:tcPr>
            <w:tcW w:w="3760" w:type="dxa"/>
            <w:vAlign w:val="center"/>
          </w:tcPr>
          <w:p w14:paraId="0BF5A8B5" w14:textId="77777777" w:rsidR="003C47E5" w:rsidRDefault="003C47E5" w:rsidP="00DD233F">
            <w:pPr>
              <w:spacing w:line="276" w:lineRule="auto"/>
              <w:rPr>
                <w:sz w:val="20"/>
                <w:szCs w:val="20"/>
              </w:rPr>
            </w:pPr>
            <w:r>
              <w:rPr>
                <w:sz w:val="20"/>
                <w:szCs w:val="20"/>
              </w:rPr>
              <w:t xml:space="preserve">Fundamentals of HR Staffing </w:t>
            </w:r>
          </w:p>
        </w:tc>
        <w:tc>
          <w:tcPr>
            <w:tcW w:w="1597" w:type="dxa"/>
            <w:vAlign w:val="center"/>
          </w:tcPr>
          <w:p w14:paraId="6A55D4DC" w14:textId="77777777" w:rsidR="003C47E5" w:rsidRDefault="003C47E5" w:rsidP="00DD233F">
            <w:pPr>
              <w:spacing w:line="276" w:lineRule="auto"/>
              <w:rPr>
                <w:sz w:val="20"/>
                <w:szCs w:val="20"/>
              </w:rPr>
            </w:pPr>
            <w:r>
              <w:rPr>
                <w:sz w:val="20"/>
                <w:szCs w:val="20"/>
              </w:rPr>
              <w:t>FS, SS</w:t>
            </w:r>
          </w:p>
        </w:tc>
        <w:tc>
          <w:tcPr>
            <w:tcW w:w="3081" w:type="dxa"/>
            <w:vAlign w:val="center"/>
          </w:tcPr>
          <w:p w14:paraId="79D3E318" w14:textId="39505204" w:rsidR="003C47E5" w:rsidRPr="00A548E2" w:rsidRDefault="00D4197D" w:rsidP="00DD233F">
            <w:pPr>
              <w:spacing w:line="276" w:lineRule="auto"/>
              <w:rPr>
                <w:sz w:val="20"/>
                <w:szCs w:val="20"/>
              </w:rPr>
            </w:pPr>
            <w:r>
              <w:rPr>
                <w:sz w:val="20"/>
                <w:szCs w:val="20"/>
              </w:rPr>
              <w:t xml:space="preserve">Limited enrollment </w:t>
            </w:r>
            <w:r w:rsidR="006C4E4E">
              <w:rPr>
                <w:sz w:val="20"/>
                <w:szCs w:val="20"/>
              </w:rPr>
              <w:t>*</w:t>
            </w:r>
          </w:p>
        </w:tc>
      </w:tr>
      <w:tr w:rsidR="00490B64" w:rsidRPr="00A548E2" w14:paraId="0F4CB570" w14:textId="77777777" w:rsidTr="003C47E5">
        <w:tc>
          <w:tcPr>
            <w:tcW w:w="1175" w:type="dxa"/>
            <w:vAlign w:val="center"/>
          </w:tcPr>
          <w:p w14:paraId="095AC7DA" w14:textId="06342296" w:rsidR="00490B64" w:rsidRDefault="00490B64" w:rsidP="00DD233F">
            <w:pPr>
              <w:spacing w:line="276" w:lineRule="auto"/>
              <w:rPr>
                <w:sz w:val="20"/>
                <w:szCs w:val="20"/>
              </w:rPr>
            </w:pPr>
            <w:r>
              <w:rPr>
                <w:sz w:val="20"/>
                <w:szCs w:val="20"/>
              </w:rPr>
              <w:t>MGT 832</w:t>
            </w:r>
          </w:p>
        </w:tc>
        <w:tc>
          <w:tcPr>
            <w:tcW w:w="3760" w:type="dxa"/>
            <w:vAlign w:val="center"/>
          </w:tcPr>
          <w:p w14:paraId="7AB1AD44" w14:textId="772A9F67" w:rsidR="00490B64" w:rsidRDefault="001F6201" w:rsidP="00DD233F">
            <w:pPr>
              <w:spacing w:line="276" w:lineRule="auto"/>
              <w:rPr>
                <w:sz w:val="20"/>
                <w:szCs w:val="20"/>
              </w:rPr>
            </w:pPr>
            <w:r>
              <w:rPr>
                <w:sz w:val="20"/>
                <w:szCs w:val="20"/>
              </w:rPr>
              <w:t>Foundations of Negotiation</w:t>
            </w:r>
          </w:p>
        </w:tc>
        <w:tc>
          <w:tcPr>
            <w:tcW w:w="1597" w:type="dxa"/>
            <w:vAlign w:val="center"/>
          </w:tcPr>
          <w:p w14:paraId="0D50F6F4" w14:textId="738C85CC" w:rsidR="00490B64" w:rsidRDefault="00490B64" w:rsidP="00DD233F">
            <w:pPr>
              <w:spacing w:line="276" w:lineRule="auto"/>
              <w:rPr>
                <w:sz w:val="20"/>
                <w:szCs w:val="20"/>
              </w:rPr>
            </w:pPr>
            <w:r>
              <w:rPr>
                <w:sz w:val="20"/>
                <w:szCs w:val="20"/>
              </w:rPr>
              <w:t>FS</w:t>
            </w:r>
          </w:p>
        </w:tc>
        <w:tc>
          <w:tcPr>
            <w:tcW w:w="3081" w:type="dxa"/>
            <w:vAlign w:val="center"/>
          </w:tcPr>
          <w:p w14:paraId="761E9BD2" w14:textId="661AB546" w:rsidR="00490B64" w:rsidRDefault="00490B64" w:rsidP="00DD233F">
            <w:pPr>
              <w:spacing w:line="276" w:lineRule="auto"/>
              <w:rPr>
                <w:sz w:val="20"/>
                <w:szCs w:val="20"/>
              </w:rPr>
            </w:pPr>
            <w:r>
              <w:rPr>
                <w:sz w:val="20"/>
                <w:szCs w:val="20"/>
              </w:rPr>
              <w:t>Limited Enrollment</w:t>
            </w:r>
            <w:r w:rsidR="006C4E4E">
              <w:rPr>
                <w:sz w:val="20"/>
                <w:szCs w:val="20"/>
              </w:rPr>
              <w:t>*</w:t>
            </w:r>
          </w:p>
        </w:tc>
      </w:tr>
      <w:tr w:rsidR="003C47E5" w:rsidRPr="00A548E2" w14:paraId="7C3F0C01" w14:textId="77777777" w:rsidTr="003C47E5">
        <w:tc>
          <w:tcPr>
            <w:tcW w:w="1175" w:type="dxa"/>
            <w:vAlign w:val="center"/>
          </w:tcPr>
          <w:p w14:paraId="04AE1FB8" w14:textId="77777777" w:rsidR="003C47E5" w:rsidRPr="00A548E2" w:rsidRDefault="003C47E5" w:rsidP="00DD233F">
            <w:pPr>
              <w:spacing w:line="276" w:lineRule="auto"/>
              <w:rPr>
                <w:sz w:val="20"/>
                <w:szCs w:val="20"/>
              </w:rPr>
            </w:pPr>
            <w:r>
              <w:rPr>
                <w:sz w:val="20"/>
                <w:szCs w:val="20"/>
              </w:rPr>
              <w:t>MGT 840</w:t>
            </w:r>
          </w:p>
        </w:tc>
        <w:tc>
          <w:tcPr>
            <w:tcW w:w="3760" w:type="dxa"/>
            <w:vAlign w:val="center"/>
          </w:tcPr>
          <w:p w14:paraId="27038414" w14:textId="320DE3A2" w:rsidR="003C47E5" w:rsidRPr="00A548E2" w:rsidRDefault="003C47E5" w:rsidP="00DD233F">
            <w:pPr>
              <w:spacing w:line="276" w:lineRule="auto"/>
              <w:rPr>
                <w:sz w:val="20"/>
                <w:szCs w:val="20"/>
              </w:rPr>
            </w:pPr>
            <w:r>
              <w:rPr>
                <w:sz w:val="20"/>
                <w:szCs w:val="20"/>
              </w:rPr>
              <w:t>Leadership</w:t>
            </w:r>
            <w:r w:rsidR="001F6201">
              <w:rPr>
                <w:sz w:val="20"/>
                <w:szCs w:val="20"/>
              </w:rPr>
              <w:t xml:space="preserve"> and Team Management</w:t>
            </w:r>
          </w:p>
        </w:tc>
        <w:tc>
          <w:tcPr>
            <w:tcW w:w="1597" w:type="dxa"/>
            <w:vAlign w:val="center"/>
          </w:tcPr>
          <w:p w14:paraId="4CEEA983" w14:textId="77777777" w:rsidR="003C47E5" w:rsidRPr="00A548E2" w:rsidRDefault="003C47E5" w:rsidP="00DD233F">
            <w:pPr>
              <w:spacing w:line="276" w:lineRule="auto"/>
              <w:rPr>
                <w:sz w:val="20"/>
                <w:szCs w:val="20"/>
              </w:rPr>
            </w:pPr>
            <w:r>
              <w:rPr>
                <w:sz w:val="20"/>
                <w:szCs w:val="20"/>
              </w:rPr>
              <w:t>SS</w:t>
            </w:r>
          </w:p>
        </w:tc>
        <w:tc>
          <w:tcPr>
            <w:tcW w:w="3081" w:type="dxa"/>
            <w:vAlign w:val="center"/>
          </w:tcPr>
          <w:p w14:paraId="7AE9F3E8" w14:textId="5939E809" w:rsidR="003C47E5" w:rsidRPr="00A548E2" w:rsidRDefault="00D4197D" w:rsidP="00DD233F">
            <w:pPr>
              <w:spacing w:line="276" w:lineRule="auto"/>
              <w:rPr>
                <w:sz w:val="20"/>
                <w:szCs w:val="20"/>
              </w:rPr>
            </w:pPr>
            <w:r>
              <w:rPr>
                <w:sz w:val="20"/>
                <w:szCs w:val="20"/>
              </w:rPr>
              <w:t>Spring only</w:t>
            </w:r>
            <w:r w:rsidR="006C4E4E">
              <w:rPr>
                <w:sz w:val="20"/>
                <w:szCs w:val="20"/>
              </w:rPr>
              <w:t>*</w:t>
            </w:r>
          </w:p>
        </w:tc>
      </w:tr>
    </w:tbl>
    <w:p w14:paraId="20475967" w14:textId="77777777" w:rsidR="00A946A6" w:rsidRDefault="00A946A6" w:rsidP="00267B9A">
      <w:pPr>
        <w:spacing w:line="276" w:lineRule="auto"/>
        <w:rPr>
          <w:sz w:val="22"/>
          <w:szCs w:val="22"/>
        </w:rPr>
      </w:pPr>
    </w:p>
    <w:p w14:paraId="45A24D99" w14:textId="77777777" w:rsidR="0094565F" w:rsidRDefault="0094565F" w:rsidP="00267B9A">
      <w:pPr>
        <w:spacing w:line="276" w:lineRule="auto"/>
        <w:rPr>
          <w:sz w:val="22"/>
          <w:szCs w:val="22"/>
        </w:rPr>
      </w:pPr>
    </w:p>
    <w:p w14:paraId="3B914284" w14:textId="77777777" w:rsidR="0094565F" w:rsidRDefault="0094565F" w:rsidP="00267B9A">
      <w:pPr>
        <w:spacing w:line="276" w:lineRule="auto"/>
        <w:rPr>
          <w:sz w:val="22"/>
          <w:szCs w:val="22"/>
        </w:rPr>
      </w:pPr>
    </w:p>
    <w:p w14:paraId="6C3D80A8" w14:textId="77777777" w:rsidR="0098624B" w:rsidRPr="0098624B" w:rsidRDefault="0098624B" w:rsidP="00267B9A">
      <w:pPr>
        <w:spacing w:line="276" w:lineRule="auto"/>
        <w:rPr>
          <w:b/>
        </w:rPr>
      </w:pPr>
      <w:r w:rsidRPr="0098624B">
        <w:rPr>
          <w:b/>
        </w:rPr>
        <w:lastRenderedPageBreak/>
        <w:t>Marketing</w:t>
      </w:r>
    </w:p>
    <w:tbl>
      <w:tblPr>
        <w:tblStyle w:val="TableGrid"/>
        <w:tblW w:w="0" w:type="auto"/>
        <w:tblLook w:val="01E0" w:firstRow="1" w:lastRow="1" w:firstColumn="1" w:lastColumn="1" w:noHBand="0" w:noVBand="0"/>
      </w:tblPr>
      <w:tblGrid>
        <w:gridCol w:w="1175"/>
        <w:gridCol w:w="3758"/>
        <w:gridCol w:w="1609"/>
        <w:gridCol w:w="1163"/>
        <w:gridCol w:w="3085"/>
      </w:tblGrid>
      <w:tr w:rsidR="0098624B" w:rsidRPr="00A548E2" w14:paraId="3C53770D" w14:textId="77777777" w:rsidTr="00AA5019">
        <w:tc>
          <w:tcPr>
            <w:tcW w:w="1188" w:type="dxa"/>
            <w:vAlign w:val="center"/>
          </w:tcPr>
          <w:p w14:paraId="0E7DAEBC" w14:textId="77777777" w:rsidR="0098624B" w:rsidRPr="00A548E2" w:rsidRDefault="0098624B" w:rsidP="00DD233F">
            <w:pPr>
              <w:spacing w:line="276" w:lineRule="auto"/>
              <w:rPr>
                <w:b/>
                <w:sz w:val="20"/>
                <w:szCs w:val="20"/>
              </w:rPr>
            </w:pPr>
            <w:r w:rsidRPr="00A548E2">
              <w:rPr>
                <w:b/>
                <w:sz w:val="20"/>
                <w:szCs w:val="20"/>
              </w:rPr>
              <w:t>Course</w:t>
            </w:r>
          </w:p>
        </w:tc>
        <w:tc>
          <w:tcPr>
            <w:tcW w:w="3851" w:type="dxa"/>
            <w:vAlign w:val="center"/>
          </w:tcPr>
          <w:p w14:paraId="06A525F6" w14:textId="77777777" w:rsidR="0098624B" w:rsidRPr="00A548E2" w:rsidRDefault="0098624B" w:rsidP="00DD233F">
            <w:pPr>
              <w:spacing w:line="276" w:lineRule="auto"/>
              <w:rPr>
                <w:b/>
                <w:sz w:val="20"/>
                <w:szCs w:val="20"/>
              </w:rPr>
            </w:pPr>
            <w:r w:rsidRPr="00A548E2">
              <w:rPr>
                <w:b/>
                <w:sz w:val="20"/>
                <w:szCs w:val="20"/>
              </w:rPr>
              <w:t>Course Name</w:t>
            </w:r>
          </w:p>
        </w:tc>
        <w:tc>
          <w:tcPr>
            <w:tcW w:w="1639" w:type="dxa"/>
            <w:vAlign w:val="center"/>
          </w:tcPr>
          <w:p w14:paraId="08AE02AC" w14:textId="77777777" w:rsidR="0098624B" w:rsidRPr="00A548E2" w:rsidRDefault="0098624B" w:rsidP="00CF454E">
            <w:pPr>
              <w:spacing w:line="276" w:lineRule="auto"/>
              <w:rPr>
                <w:b/>
                <w:sz w:val="20"/>
                <w:szCs w:val="20"/>
              </w:rPr>
            </w:pPr>
            <w:proofErr w:type="spellStart"/>
            <w:r w:rsidRPr="00A548E2">
              <w:rPr>
                <w:b/>
                <w:sz w:val="20"/>
                <w:szCs w:val="20"/>
              </w:rPr>
              <w:t>Prereq</w:t>
            </w:r>
            <w:proofErr w:type="spellEnd"/>
            <w:r w:rsidRPr="00A548E2">
              <w:rPr>
                <w:b/>
                <w:sz w:val="20"/>
                <w:szCs w:val="20"/>
              </w:rPr>
              <w:t>.</w:t>
            </w:r>
          </w:p>
        </w:tc>
        <w:tc>
          <w:tcPr>
            <w:tcW w:w="1170" w:type="dxa"/>
            <w:vAlign w:val="center"/>
          </w:tcPr>
          <w:p w14:paraId="16A92BB9" w14:textId="77777777" w:rsidR="0098624B" w:rsidRPr="00A548E2" w:rsidRDefault="0098624B" w:rsidP="00DD233F">
            <w:pPr>
              <w:spacing w:line="276" w:lineRule="auto"/>
              <w:rPr>
                <w:b/>
                <w:sz w:val="20"/>
                <w:szCs w:val="20"/>
              </w:rPr>
            </w:pPr>
            <w:r w:rsidRPr="00A548E2">
              <w:rPr>
                <w:b/>
                <w:sz w:val="20"/>
                <w:szCs w:val="20"/>
              </w:rPr>
              <w:t>Semester</w:t>
            </w:r>
          </w:p>
        </w:tc>
        <w:tc>
          <w:tcPr>
            <w:tcW w:w="3168" w:type="dxa"/>
            <w:vAlign w:val="center"/>
          </w:tcPr>
          <w:p w14:paraId="72FF0443" w14:textId="77777777" w:rsidR="0098624B" w:rsidRPr="00A548E2" w:rsidRDefault="0098624B" w:rsidP="00DD233F">
            <w:pPr>
              <w:spacing w:line="276" w:lineRule="auto"/>
              <w:rPr>
                <w:b/>
                <w:sz w:val="20"/>
                <w:szCs w:val="20"/>
              </w:rPr>
            </w:pPr>
            <w:r w:rsidRPr="00A548E2">
              <w:rPr>
                <w:b/>
                <w:sz w:val="20"/>
                <w:szCs w:val="20"/>
              </w:rPr>
              <w:t>Notes</w:t>
            </w:r>
          </w:p>
        </w:tc>
      </w:tr>
      <w:tr w:rsidR="0098624B" w:rsidRPr="00A548E2" w14:paraId="1D4D8748" w14:textId="77777777" w:rsidTr="00AA5019">
        <w:tc>
          <w:tcPr>
            <w:tcW w:w="1188" w:type="dxa"/>
            <w:vAlign w:val="center"/>
          </w:tcPr>
          <w:p w14:paraId="690AF92C" w14:textId="77777777" w:rsidR="0098624B" w:rsidRPr="00A548E2" w:rsidRDefault="0098624B" w:rsidP="00DD233F">
            <w:pPr>
              <w:spacing w:line="276" w:lineRule="auto"/>
              <w:rPr>
                <w:sz w:val="20"/>
                <w:szCs w:val="20"/>
              </w:rPr>
            </w:pPr>
            <w:r w:rsidRPr="00A548E2">
              <w:rPr>
                <w:sz w:val="20"/>
                <w:szCs w:val="20"/>
              </w:rPr>
              <w:t>MKT 805</w:t>
            </w:r>
          </w:p>
        </w:tc>
        <w:tc>
          <w:tcPr>
            <w:tcW w:w="3851" w:type="dxa"/>
            <w:vAlign w:val="center"/>
          </w:tcPr>
          <w:p w14:paraId="650609D0" w14:textId="77777777" w:rsidR="0098624B" w:rsidRPr="00A548E2" w:rsidRDefault="0098624B" w:rsidP="00DD233F">
            <w:pPr>
              <w:spacing w:line="276" w:lineRule="auto"/>
              <w:rPr>
                <w:sz w:val="20"/>
                <w:szCs w:val="20"/>
              </w:rPr>
            </w:pPr>
            <w:r w:rsidRPr="00A548E2">
              <w:rPr>
                <w:sz w:val="20"/>
                <w:szCs w:val="20"/>
              </w:rPr>
              <w:t>Marketing Management</w:t>
            </w:r>
          </w:p>
        </w:tc>
        <w:tc>
          <w:tcPr>
            <w:tcW w:w="1639" w:type="dxa"/>
            <w:vAlign w:val="center"/>
          </w:tcPr>
          <w:p w14:paraId="33B361EE" w14:textId="77777777" w:rsidR="0098624B" w:rsidRPr="00A548E2" w:rsidRDefault="0098624B" w:rsidP="00DD233F">
            <w:pPr>
              <w:spacing w:line="276" w:lineRule="auto"/>
              <w:rPr>
                <w:sz w:val="20"/>
                <w:szCs w:val="20"/>
              </w:rPr>
            </w:pPr>
          </w:p>
        </w:tc>
        <w:tc>
          <w:tcPr>
            <w:tcW w:w="1170" w:type="dxa"/>
            <w:vAlign w:val="center"/>
          </w:tcPr>
          <w:p w14:paraId="03C0BA7C" w14:textId="77777777" w:rsidR="0098624B" w:rsidRPr="00A548E2" w:rsidRDefault="0012436B" w:rsidP="00DD233F">
            <w:pPr>
              <w:spacing w:line="276" w:lineRule="auto"/>
              <w:rPr>
                <w:sz w:val="20"/>
                <w:szCs w:val="20"/>
              </w:rPr>
            </w:pPr>
            <w:r>
              <w:rPr>
                <w:sz w:val="20"/>
                <w:szCs w:val="20"/>
              </w:rPr>
              <w:t>FS</w:t>
            </w:r>
            <w:r w:rsidR="00076C9E">
              <w:rPr>
                <w:sz w:val="20"/>
                <w:szCs w:val="20"/>
              </w:rPr>
              <w:t>, SS</w:t>
            </w:r>
          </w:p>
        </w:tc>
        <w:tc>
          <w:tcPr>
            <w:tcW w:w="3168" w:type="dxa"/>
            <w:vAlign w:val="center"/>
          </w:tcPr>
          <w:p w14:paraId="13BEE46B" w14:textId="63BD397C" w:rsidR="0098624B" w:rsidRPr="001E6CA0" w:rsidRDefault="0098624B" w:rsidP="00DD233F">
            <w:pPr>
              <w:spacing w:line="276" w:lineRule="auto"/>
              <w:rPr>
                <w:b/>
                <w:sz w:val="20"/>
                <w:szCs w:val="20"/>
              </w:rPr>
            </w:pPr>
            <w:r w:rsidRPr="001E6CA0">
              <w:rPr>
                <w:b/>
                <w:sz w:val="20"/>
                <w:szCs w:val="20"/>
              </w:rPr>
              <w:t xml:space="preserve">Not available to </w:t>
            </w:r>
            <w:r w:rsidR="000F50DF">
              <w:rPr>
                <w:b/>
                <w:sz w:val="20"/>
                <w:szCs w:val="20"/>
              </w:rPr>
              <w:t xml:space="preserve">MSU </w:t>
            </w:r>
            <w:r w:rsidR="00490B64">
              <w:rPr>
                <w:b/>
                <w:sz w:val="20"/>
                <w:szCs w:val="20"/>
              </w:rPr>
              <w:t xml:space="preserve">students </w:t>
            </w:r>
          </w:p>
        </w:tc>
      </w:tr>
      <w:tr w:rsidR="0098624B" w:rsidRPr="00A548E2" w14:paraId="39630824" w14:textId="77777777" w:rsidTr="00AA5019">
        <w:tc>
          <w:tcPr>
            <w:tcW w:w="1188" w:type="dxa"/>
            <w:vAlign w:val="center"/>
          </w:tcPr>
          <w:p w14:paraId="424BA7A7" w14:textId="77777777" w:rsidR="0098624B" w:rsidRPr="00A548E2" w:rsidRDefault="0098624B" w:rsidP="00DD233F">
            <w:pPr>
              <w:spacing w:line="276" w:lineRule="auto"/>
              <w:rPr>
                <w:sz w:val="20"/>
                <w:szCs w:val="20"/>
              </w:rPr>
            </w:pPr>
            <w:r w:rsidRPr="00A548E2">
              <w:rPr>
                <w:sz w:val="20"/>
                <w:szCs w:val="20"/>
              </w:rPr>
              <w:t>MKT 860</w:t>
            </w:r>
          </w:p>
        </w:tc>
        <w:tc>
          <w:tcPr>
            <w:tcW w:w="3851" w:type="dxa"/>
            <w:vAlign w:val="center"/>
          </w:tcPr>
          <w:p w14:paraId="6B6B8AFB" w14:textId="39322A14" w:rsidR="0098624B" w:rsidRPr="00A548E2" w:rsidRDefault="003A66D2" w:rsidP="00DD233F">
            <w:pPr>
              <w:spacing w:line="276" w:lineRule="auto"/>
              <w:rPr>
                <w:sz w:val="20"/>
                <w:szCs w:val="20"/>
              </w:rPr>
            </w:pPr>
            <w:r>
              <w:rPr>
                <w:sz w:val="20"/>
                <w:szCs w:val="20"/>
              </w:rPr>
              <w:t>Understanding and Assessing the Global Business Environment</w:t>
            </w:r>
          </w:p>
        </w:tc>
        <w:tc>
          <w:tcPr>
            <w:tcW w:w="1639" w:type="dxa"/>
            <w:vAlign w:val="center"/>
          </w:tcPr>
          <w:p w14:paraId="17BFACCE" w14:textId="77777777" w:rsidR="0098624B" w:rsidRPr="00A548E2" w:rsidRDefault="0098624B" w:rsidP="00DD233F">
            <w:pPr>
              <w:spacing w:line="276" w:lineRule="auto"/>
              <w:rPr>
                <w:sz w:val="20"/>
                <w:szCs w:val="20"/>
              </w:rPr>
            </w:pPr>
          </w:p>
        </w:tc>
        <w:tc>
          <w:tcPr>
            <w:tcW w:w="1170" w:type="dxa"/>
            <w:vAlign w:val="center"/>
          </w:tcPr>
          <w:p w14:paraId="2F552AC9" w14:textId="77777777" w:rsidR="0098624B" w:rsidRPr="00A548E2" w:rsidRDefault="00420636" w:rsidP="00DD233F">
            <w:pPr>
              <w:spacing w:line="276" w:lineRule="auto"/>
              <w:rPr>
                <w:sz w:val="20"/>
                <w:szCs w:val="20"/>
              </w:rPr>
            </w:pPr>
            <w:r w:rsidRPr="00A548E2">
              <w:rPr>
                <w:sz w:val="20"/>
                <w:szCs w:val="20"/>
              </w:rPr>
              <w:t>FS</w:t>
            </w:r>
          </w:p>
        </w:tc>
        <w:tc>
          <w:tcPr>
            <w:tcW w:w="3168" w:type="dxa"/>
            <w:vAlign w:val="center"/>
          </w:tcPr>
          <w:p w14:paraId="71573396" w14:textId="77777777" w:rsidR="0098624B" w:rsidRPr="00A548E2" w:rsidRDefault="004E2E38" w:rsidP="00DD233F">
            <w:pPr>
              <w:spacing w:line="276" w:lineRule="auto"/>
              <w:rPr>
                <w:sz w:val="20"/>
                <w:szCs w:val="20"/>
              </w:rPr>
            </w:pPr>
            <w:r>
              <w:rPr>
                <w:sz w:val="20"/>
                <w:szCs w:val="20"/>
              </w:rPr>
              <w:t>1.5 credit</w:t>
            </w:r>
          </w:p>
        </w:tc>
      </w:tr>
      <w:tr w:rsidR="0098624B" w:rsidRPr="00A548E2" w14:paraId="12B7A2D2" w14:textId="77777777" w:rsidTr="00AA5019">
        <w:tc>
          <w:tcPr>
            <w:tcW w:w="1188" w:type="dxa"/>
            <w:vAlign w:val="center"/>
          </w:tcPr>
          <w:p w14:paraId="273C104A" w14:textId="77777777" w:rsidR="0098624B" w:rsidRPr="00A548E2" w:rsidRDefault="0098624B" w:rsidP="00CF454E">
            <w:pPr>
              <w:spacing w:line="276" w:lineRule="auto"/>
              <w:rPr>
                <w:sz w:val="20"/>
                <w:szCs w:val="20"/>
              </w:rPr>
            </w:pPr>
            <w:r w:rsidRPr="00A548E2">
              <w:rPr>
                <w:sz w:val="20"/>
                <w:szCs w:val="20"/>
              </w:rPr>
              <w:t>MKT 862</w:t>
            </w:r>
          </w:p>
        </w:tc>
        <w:tc>
          <w:tcPr>
            <w:tcW w:w="3851" w:type="dxa"/>
            <w:vAlign w:val="center"/>
          </w:tcPr>
          <w:p w14:paraId="4649BE19" w14:textId="77777777" w:rsidR="0098624B" w:rsidRPr="00A548E2" w:rsidRDefault="0098624B" w:rsidP="00DD233F">
            <w:pPr>
              <w:spacing w:line="276" w:lineRule="auto"/>
              <w:rPr>
                <w:sz w:val="20"/>
                <w:szCs w:val="20"/>
              </w:rPr>
            </w:pPr>
            <w:r w:rsidRPr="00A548E2">
              <w:rPr>
                <w:sz w:val="20"/>
                <w:szCs w:val="20"/>
              </w:rPr>
              <w:t>Global Marketing</w:t>
            </w:r>
          </w:p>
        </w:tc>
        <w:tc>
          <w:tcPr>
            <w:tcW w:w="1639" w:type="dxa"/>
            <w:vAlign w:val="center"/>
          </w:tcPr>
          <w:p w14:paraId="160EAF68" w14:textId="77777777" w:rsidR="0098624B" w:rsidRPr="00AA5019" w:rsidRDefault="00AA5019" w:rsidP="00DD233F">
            <w:pPr>
              <w:spacing w:line="276" w:lineRule="auto"/>
              <w:rPr>
                <w:sz w:val="16"/>
                <w:szCs w:val="16"/>
              </w:rPr>
            </w:pPr>
            <w:r w:rsidRPr="00AA5019">
              <w:rPr>
                <w:sz w:val="16"/>
                <w:szCs w:val="16"/>
              </w:rPr>
              <w:t xml:space="preserve">MKT </w:t>
            </w:r>
            <w:r w:rsidR="00420636" w:rsidRPr="00AA5019">
              <w:rPr>
                <w:sz w:val="16"/>
                <w:szCs w:val="16"/>
              </w:rPr>
              <w:t>805</w:t>
            </w:r>
            <w:r w:rsidRPr="00AA5019">
              <w:rPr>
                <w:sz w:val="16"/>
                <w:szCs w:val="16"/>
              </w:rPr>
              <w:t>/MKT 300</w:t>
            </w:r>
          </w:p>
        </w:tc>
        <w:tc>
          <w:tcPr>
            <w:tcW w:w="1170" w:type="dxa"/>
            <w:vAlign w:val="center"/>
          </w:tcPr>
          <w:p w14:paraId="4C6BF8F4" w14:textId="77777777" w:rsidR="0098624B" w:rsidRPr="00A548E2" w:rsidRDefault="001764FA" w:rsidP="00DD233F">
            <w:pPr>
              <w:spacing w:line="276" w:lineRule="auto"/>
              <w:rPr>
                <w:sz w:val="20"/>
                <w:szCs w:val="20"/>
              </w:rPr>
            </w:pPr>
            <w:r>
              <w:rPr>
                <w:sz w:val="20"/>
                <w:szCs w:val="20"/>
              </w:rPr>
              <w:t>FS</w:t>
            </w:r>
          </w:p>
        </w:tc>
        <w:tc>
          <w:tcPr>
            <w:tcW w:w="3168" w:type="dxa"/>
            <w:vAlign w:val="center"/>
          </w:tcPr>
          <w:p w14:paraId="653A901D" w14:textId="77777777" w:rsidR="0098624B" w:rsidRPr="00A548E2" w:rsidRDefault="004E2E38" w:rsidP="00DD233F">
            <w:pPr>
              <w:spacing w:line="276" w:lineRule="auto"/>
              <w:rPr>
                <w:sz w:val="20"/>
                <w:szCs w:val="20"/>
              </w:rPr>
            </w:pPr>
            <w:r>
              <w:rPr>
                <w:sz w:val="20"/>
                <w:szCs w:val="20"/>
              </w:rPr>
              <w:t xml:space="preserve">1.5 credit </w:t>
            </w:r>
          </w:p>
        </w:tc>
      </w:tr>
    </w:tbl>
    <w:p w14:paraId="29EE168D" w14:textId="77777777" w:rsidR="00014DF0" w:rsidRDefault="00014DF0" w:rsidP="0098624B">
      <w:pPr>
        <w:pStyle w:val="Header"/>
        <w:tabs>
          <w:tab w:val="clear" w:pos="4320"/>
          <w:tab w:val="clear" w:pos="8640"/>
        </w:tabs>
        <w:spacing w:line="276" w:lineRule="auto"/>
        <w:rPr>
          <w:b/>
          <w:sz w:val="22"/>
          <w:szCs w:val="22"/>
        </w:rPr>
      </w:pPr>
    </w:p>
    <w:p w14:paraId="2DE3E4E8" w14:textId="77777777" w:rsidR="0098624B" w:rsidRDefault="0098624B" w:rsidP="0098624B">
      <w:pPr>
        <w:pStyle w:val="Header"/>
        <w:tabs>
          <w:tab w:val="clear" w:pos="4320"/>
          <w:tab w:val="clear" w:pos="8640"/>
        </w:tabs>
        <w:spacing w:line="276" w:lineRule="auto"/>
        <w:rPr>
          <w:b/>
          <w:sz w:val="22"/>
          <w:szCs w:val="22"/>
        </w:rPr>
      </w:pPr>
      <w:r>
        <w:rPr>
          <w:b/>
          <w:sz w:val="22"/>
          <w:szCs w:val="22"/>
        </w:rPr>
        <w:t>Supply Chain Management</w:t>
      </w:r>
    </w:p>
    <w:tbl>
      <w:tblPr>
        <w:tblStyle w:val="TableGrid"/>
        <w:tblW w:w="0" w:type="auto"/>
        <w:tblLook w:val="01E0" w:firstRow="1" w:lastRow="1" w:firstColumn="1" w:lastColumn="1" w:noHBand="0" w:noVBand="0"/>
      </w:tblPr>
      <w:tblGrid>
        <w:gridCol w:w="1174"/>
        <w:gridCol w:w="3755"/>
        <w:gridCol w:w="1699"/>
        <w:gridCol w:w="1077"/>
        <w:gridCol w:w="3085"/>
      </w:tblGrid>
      <w:tr w:rsidR="0098624B" w:rsidRPr="00A548E2" w14:paraId="203BDB27" w14:textId="77777777" w:rsidTr="00AA5019">
        <w:tc>
          <w:tcPr>
            <w:tcW w:w="1188" w:type="dxa"/>
            <w:vAlign w:val="center"/>
          </w:tcPr>
          <w:p w14:paraId="1AD16F47" w14:textId="77777777" w:rsidR="0098624B" w:rsidRPr="00A548E2" w:rsidRDefault="0098624B" w:rsidP="00DD233F">
            <w:pPr>
              <w:spacing w:line="276" w:lineRule="auto"/>
              <w:rPr>
                <w:b/>
                <w:sz w:val="20"/>
                <w:szCs w:val="20"/>
              </w:rPr>
            </w:pPr>
            <w:r w:rsidRPr="00A548E2">
              <w:rPr>
                <w:b/>
                <w:sz w:val="20"/>
                <w:szCs w:val="20"/>
              </w:rPr>
              <w:t>Course</w:t>
            </w:r>
          </w:p>
        </w:tc>
        <w:tc>
          <w:tcPr>
            <w:tcW w:w="3851" w:type="dxa"/>
            <w:vAlign w:val="center"/>
          </w:tcPr>
          <w:p w14:paraId="6FA6A5D8" w14:textId="77777777" w:rsidR="0098624B" w:rsidRPr="00A548E2" w:rsidRDefault="0098624B" w:rsidP="00DD233F">
            <w:pPr>
              <w:spacing w:line="276" w:lineRule="auto"/>
              <w:rPr>
                <w:b/>
                <w:sz w:val="20"/>
                <w:szCs w:val="20"/>
              </w:rPr>
            </w:pPr>
            <w:r w:rsidRPr="00A548E2">
              <w:rPr>
                <w:b/>
                <w:sz w:val="20"/>
                <w:szCs w:val="20"/>
              </w:rPr>
              <w:t>Course Name</w:t>
            </w:r>
          </w:p>
        </w:tc>
        <w:tc>
          <w:tcPr>
            <w:tcW w:w="1729" w:type="dxa"/>
            <w:vAlign w:val="center"/>
          </w:tcPr>
          <w:p w14:paraId="6735525E" w14:textId="77777777" w:rsidR="0098624B" w:rsidRPr="00A548E2" w:rsidRDefault="0098624B" w:rsidP="00DD233F">
            <w:pPr>
              <w:spacing w:line="276" w:lineRule="auto"/>
              <w:rPr>
                <w:b/>
                <w:sz w:val="20"/>
                <w:szCs w:val="20"/>
              </w:rPr>
            </w:pPr>
            <w:proofErr w:type="spellStart"/>
            <w:r w:rsidRPr="00A548E2">
              <w:rPr>
                <w:b/>
                <w:sz w:val="20"/>
                <w:szCs w:val="20"/>
              </w:rPr>
              <w:t>Prereq</w:t>
            </w:r>
            <w:proofErr w:type="spellEnd"/>
            <w:r w:rsidRPr="00A548E2">
              <w:rPr>
                <w:b/>
                <w:sz w:val="20"/>
                <w:szCs w:val="20"/>
              </w:rPr>
              <w:t>.</w:t>
            </w:r>
          </w:p>
        </w:tc>
        <w:tc>
          <w:tcPr>
            <w:tcW w:w="1080" w:type="dxa"/>
            <w:vAlign w:val="center"/>
          </w:tcPr>
          <w:p w14:paraId="03A5C694" w14:textId="77777777" w:rsidR="0098624B" w:rsidRPr="00A548E2" w:rsidRDefault="0098624B" w:rsidP="00DD233F">
            <w:pPr>
              <w:spacing w:line="276" w:lineRule="auto"/>
              <w:rPr>
                <w:b/>
                <w:sz w:val="20"/>
                <w:szCs w:val="20"/>
              </w:rPr>
            </w:pPr>
            <w:r w:rsidRPr="00A548E2">
              <w:rPr>
                <w:b/>
                <w:sz w:val="20"/>
                <w:szCs w:val="20"/>
              </w:rPr>
              <w:t>Semester</w:t>
            </w:r>
          </w:p>
        </w:tc>
        <w:tc>
          <w:tcPr>
            <w:tcW w:w="3168" w:type="dxa"/>
            <w:vAlign w:val="center"/>
          </w:tcPr>
          <w:p w14:paraId="09BFDADC" w14:textId="77777777" w:rsidR="0098624B" w:rsidRPr="00A548E2" w:rsidRDefault="0098624B" w:rsidP="00DD233F">
            <w:pPr>
              <w:spacing w:line="276" w:lineRule="auto"/>
              <w:rPr>
                <w:b/>
                <w:sz w:val="20"/>
                <w:szCs w:val="20"/>
              </w:rPr>
            </w:pPr>
            <w:r w:rsidRPr="00A548E2">
              <w:rPr>
                <w:b/>
                <w:sz w:val="20"/>
                <w:szCs w:val="20"/>
              </w:rPr>
              <w:t>Notes</w:t>
            </w:r>
          </w:p>
        </w:tc>
      </w:tr>
      <w:tr w:rsidR="0098624B" w:rsidRPr="00A548E2" w14:paraId="571E0292" w14:textId="77777777" w:rsidTr="00AA5019">
        <w:tc>
          <w:tcPr>
            <w:tcW w:w="1188" w:type="dxa"/>
            <w:vAlign w:val="center"/>
          </w:tcPr>
          <w:p w14:paraId="3353279B" w14:textId="77777777" w:rsidR="0098624B" w:rsidRPr="00A548E2" w:rsidRDefault="0098624B" w:rsidP="00DD233F">
            <w:pPr>
              <w:spacing w:line="276" w:lineRule="auto"/>
              <w:rPr>
                <w:sz w:val="20"/>
                <w:szCs w:val="20"/>
              </w:rPr>
            </w:pPr>
            <w:r w:rsidRPr="00A548E2">
              <w:rPr>
                <w:sz w:val="20"/>
                <w:szCs w:val="20"/>
              </w:rPr>
              <w:t>SCM 800</w:t>
            </w:r>
          </w:p>
        </w:tc>
        <w:tc>
          <w:tcPr>
            <w:tcW w:w="3851" w:type="dxa"/>
            <w:vAlign w:val="center"/>
          </w:tcPr>
          <w:p w14:paraId="1823473E" w14:textId="77777777" w:rsidR="0098624B" w:rsidRPr="00A548E2" w:rsidRDefault="00DD233F" w:rsidP="00DD233F">
            <w:pPr>
              <w:spacing w:line="276" w:lineRule="auto"/>
              <w:rPr>
                <w:sz w:val="20"/>
                <w:szCs w:val="20"/>
              </w:rPr>
            </w:pPr>
            <w:r w:rsidRPr="00A548E2">
              <w:rPr>
                <w:sz w:val="20"/>
                <w:szCs w:val="20"/>
              </w:rPr>
              <w:t xml:space="preserve">Supply Chain Management  </w:t>
            </w:r>
          </w:p>
        </w:tc>
        <w:tc>
          <w:tcPr>
            <w:tcW w:w="1729" w:type="dxa"/>
            <w:vAlign w:val="center"/>
          </w:tcPr>
          <w:p w14:paraId="1C70D883" w14:textId="77777777" w:rsidR="0098624B" w:rsidRPr="00A548E2" w:rsidRDefault="0098624B" w:rsidP="00DD233F">
            <w:pPr>
              <w:spacing w:line="276" w:lineRule="auto"/>
              <w:rPr>
                <w:sz w:val="20"/>
                <w:szCs w:val="20"/>
              </w:rPr>
            </w:pPr>
          </w:p>
        </w:tc>
        <w:tc>
          <w:tcPr>
            <w:tcW w:w="1080" w:type="dxa"/>
            <w:vAlign w:val="center"/>
          </w:tcPr>
          <w:p w14:paraId="302EDBE7" w14:textId="77777777" w:rsidR="0098624B" w:rsidRPr="00A548E2" w:rsidRDefault="00A548E2" w:rsidP="00DD233F">
            <w:pPr>
              <w:spacing w:line="276" w:lineRule="auto"/>
              <w:rPr>
                <w:sz w:val="20"/>
                <w:szCs w:val="20"/>
              </w:rPr>
            </w:pPr>
            <w:r w:rsidRPr="00A548E2">
              <w:rPr>
                <w:sz w:val="20"/>
                <w:szCs w:val="20"/>
              </w:rPr>
              <w:t>FS</w:t>
            </w:r>
          </w:p>
        </w:tc>
        <w:tc>
          <w:tcPr>
            <w:tcW w:w="3168" w:type="dxa"/>
            <w:vAlign w:val="center"/>
          </w:tcPr>
          <w:p w14:paraId="10B6FD3F" w14:textId="3D50B3FE" w:rsidR="0098624B" w:rsidRPr="00A548E2" w:rsidRDefault="00DD233F" w:rsidP="00DD233F">
            <w:pPr>
              <w:spacing w:line="276" w:lineRule="auto"/>
              <w:rPr>
                <w:sz w:val="20"/>
                <w:szCs w:val="20"/>
              </w:rPr>
            </w:pPr>
            <w:r w:rsidRPr="00A548E2">
              <w:rPr>
                <w:sz w:val="20"/>
                <w:szCs w:val="20"/>
              </w:rPr>
              <w:t>Not available to</w:t>
            </w:r>
            <w:r w:rsidR="007559A4">
              <w:rPr>
                <w:sz w:val="20"/>
                <w:szCs w:val="20"/>
              </w:rPr>
              <w:t xml:space="preserve"> MSU</w:t>
            </w:r>
            <w:r w:rsidRPr="00A548E2">
              <w:rPr>
                <w:sz w:val="20"/>
                <w:szCs w:val="20"/>
              </w:rPr>
              <w:t xml:space="preserve"> students </w:t>
            </w:r>
          </w:p>
        </w:tc>
      </w:tr>
      <w:tr w:rsidR="0098624B" w:rsidRPr="00A548E2" w14:paraId="6A42D015" w14:textId="77777777" w:rsidTr="00AA5019">
        <w:tc>
          <w:tcPr>
            <w:tcW w:w="1188" w:type="dxa"/>
            <w:vAlign w:val="center"/>
          </w:tcPr>
          <w:p w14:paraId="35558D15" w14:textId="77777777" w:rsidR="0098624B" w:rsidRPr="00A548E2" w:rsidRDefault="0098624B" w:rsidP="00DD233F">
            <w:pPr>
              <w:spacing w:line="276" w:lineRule="auto"/>
              <w:rPr>
                <w:sz w:val="20"/>
                <w:szCs w:val="20"/>
              </w:rPr>
            </w:pPr>
            <w:r w:rsidRPr="00A548E2">
              <w:rPr>
                <w:sz w:val="20"/>
                <w:szCs w:val="20"/>
              </w:rPr>
              <w:t>SCM 833</w:t>
            </w:r>
          </w:p>
        </w:tc>
        <w:tc>
          <w:tcPr>
            <w:tcW w:w="3851" w:type="dxa"/>
            <w:vAlign w:val="center"/>
          </w:tcPr>
          <w:p w14:paraId="2E1223A4" w14:textId="77777777" w:rsidR="0098624B" w:rsidRPr="00A548E2" w:rsidRDefault="00DD233F" w:rsidP="00DD233F">
            <w:pPr>
              <w:spacing w:line="276" w:lineRule="auto"/>
              <w:rPr>
                <w:sz w:val="20"/>
                <w:szCs w:val="20"/>
              </w:rPr>
            </w:pPr>
            <w:r w:rsidRPr="00A548E2">
              <w:rPr>
                <w:sz w:val="20"/>
                <w:szCs w:val="20"/>
              </w:rPr>
              <w:t>Decision Support Models</w:t>
            </w:r>
          </w:p>
        </w:tc>
        <w:tc>
          <w:tcPr>
            <w:tcW w:w="1729" w:type="dxa"/>
            <w:vAlign w:val="center"/>
          </w:tcPr>
          <w:p w14:paraId="08EE0939" w14:textId="77777777" w:rsidR="0098624B" w:rsidRPr="00A548E2" w:rsidRDefault="00A548E2" w:rsidP="00DD233F">
            <w:pPr>
              <w:spacing w:line="276" w:lineRule="auto"/>
              <w:rPr>
                <w:sz w:val="20"/>
                <w:szCs w:val="20"/>
              </w:rPr>
            </w:pPr>
            <w:r w:rsidRPr="00AA5019">
              <w:rPr>
                <w:sz w:val="18"/>
                <w:szCs w:val="20"/>
              </w:rPr>
              <w:t>SCM 800</w:t>
            </w:r>
            <w:r w:rsidR="00AA5019" w:rsidRPr="00AA5019">
              <w:rPr>
                <w:sz w:val="18"/>
                <w:szCs w:val="20"/>
              </w:rPr>
              <w:t>/SCM</w:t>
            </w:r>
            <w:r w:rsidR="00AA5019">
              <w:rPr>
                <w:sz w:val="18"/>
                <w:szCs w:val="20"/>
              </w:rPr>
              <w:t xml:space="preserve"> </w:t>
            </w:r>
            <w:r w:rsidR="00AA5019" w:rsidRPr="00AA5019">
              <w:rPr>
                <w:sz w:val="18"/>
                <w:szCs w:val="20"/>
              </w:rPr>
              <w:t>303</w:t>
            </w:r>
          </w:p>
        </w:tc>
        <w:tc>
          <w:tcPr>
            <w:tcW w:w="1080" w:type="dxa"/>
            <w:vAlign w:val="center"/>
          </w:tcPr>
          <w:p w14:paraId="2EE47D7D" w14:textId="77777777" w:rsidR="0098624B" w:rsidRPr="00A548E2" w:rsidRDefault="00A548E2" w:rsidP="00DD233F">
            <w:pPr>
              <w:spacing w:line="276" w:lineRule="auto"/>
              <w:rPr>
                <w:sz w:val="20"/>
                <w:szCs w:val="20"/>
              </w:rPr>
            </w:pPr>
            <w:r w:rsidRPr="00A548E2">
              <w:rPr>
                <w:sz w:val="20"/>
                <w:szCs w:val="20"/>
              </w:rPr>
              <w:t>FS</w:t>
            </w:r>
          </w:p>
        </w:tc>
        <w:tc>
          <w:tcPr>
            <w:tcW w:w="3168" w:type="dxa"/>
            <w:vAlign w:val="center"/>
          </w:tcPr>
          <w:p w14:paraId="0EAEFD94" w14:textId="77777777" w:rsidR="0098624B" w:rsidRPr="00A548E2" w:rsidRDefault="004E2E38" w:rsidP="00DD233F">
            <w:pPr>
              <w:spacing w:line="276" w:lineRule="auto"/>
              <w:rPr>
                <w:sz w:val="20"/>
                <w:szCs w:val="20"/>
              </w:rPr>
            </w:pPr>
            <w:r>
              <w:rPr>
                <w:sz w:val="20"/>
                <w:szCs w:val="20"/>
              </w:rPr>
              <w:t>1.5 credit</w:t>
            </w:r>
          </w:p>
        </w:tc>
      </w:tr>
      <w:tr w:rsidR="0098624B" w:rsidRPr="00A548E2" w14:paraId="4B33B459" w14:textId="77777777" w:rsidTr="00AA5019">
        <w:tc>
          <w:tcPr>
            <w:tcW w:w="1188" w:type="dxa"/>
            <w:vAlign w:val="center"/>
          </w:tcPr>
          <w:p w14:paraId="2035B41C" w14:textId="77777777" w:rsidR="0098624B" w:rsidRPr="00A548E2" w:rsidRDefault="0098624B" w:rsidP="00DD233F">
            <w:pPr>
              <w:spacing w:line="276" w:lineRule="auto"/>
              <w:rPr>
                <w:sz w:val="20"/>
                <w:szCs w:val="20"/>
              </w:rPr>
            </w:pPr>
            <w:r w:rsidRPr="00A548E2">
              <w:rPr>
                <w:sz w:val="20"/>
                <w:szCs w:val="20"/>
              </w:rPr>
              <w:t>SCM 842</w:t>
            </w:r>
          </w:p>
        </w:tc>
        <w:tc>
          <w:tcPr>
            <w:tcW w:w="3851" w:type="dxa"/>
            <w:vAlign w:val="center"/>
          </w:tcPr>
          <w:p w14:paraId="474B6106" w14:textId="77777777" w:rsidR="0098624B" w:rsidRPr="00A548E2" w:rsidRDefault="00DD233F" w:rsidP="00DD233F">
            <w:pPr>
              <w:spacing w:line="276" w:lineRule="auto"/>
              <w:rPr>
                <w:sz w:val="20"/>
                <w:szCs w:val="20"/>
              </w:rPr>
            </w:pPr>
            <w:r w:rsidRPr="00A548E2">
              <w:rPr>
                <w:sz w:val="20"/>
                <w:szCs w:val="20"/>
              </w:rPr>
              <w:t>Total Quality Management</w:t>
            </w:r>
          </w:p>
        </w:tc>
        <w:tc>
          <w:tcPr>
            <w:tcW w:w="1729" w:type="dxa"/>
            <w:vAlign w:val="center"/>
          </w:tcPr>
          <w:p w14:paraId="31D60EA1" w14:textId="77777777" w:rsidR="0098624B" w:rsidRPr="00A548E2" w:rsidRDefault="00AA5019" w:rsidP="00DD233F">
            <w:pPr>
              <w:spacing w:line="276" w:lineRule="auto"/>
              <w:rPr>
                <w:sz w:val="20"/>
                <w:szCs w:val="20"/>
              </w:rPr>
            </w:pPr>
            <w:r w:rsidRPr="00AA5019">
              <w:rPr>
                <w:sz w:val="18"/>
                <w:szCs w:val="20"/>
              </w:rPr>
              <w:t>SCM 800/SCM</w:t>
            </w:r>
            <w:r>
              <w:rPr>
                <w:sz w:val="18"/>
                <w:szCs w:val="20"/>
              </w:rPr>
              <w:t xml:space="preserve"> </w:t>
            </w:r>
            <w:r w:rsidRPr="00AA5019">
              <w:rPr>
                <w:sz w:val="18"/>
                <w:szCs w:val="20"/>
              </w:rPr>
              <w:t>303</w:t>
            </w:r>
          </w:p>
        </w:tc>
        <w:tc>
          <w:tcPr>
            <w:tcW w:w="1080" w:type="dxa"/>
            <w:vAlign w:val="center"/>
          </w:tcPr>
          <w:p w14:paraId="7BFBFC18" w14:textId="77777777" w:rsidR="0098624B" w:rsidRPr="00A548E2" w:rsidRDefault="00996F83" w:rsidP="00DD233F">
            <w:pPr>
              <w:spacing w:line="276" w:lineRule="auto"/>
              <w:rPr>
                <w:sz w:val="20"/>
                <w:szCs w:val="20"/>
              </w:rPr>
            </w:pPr>
            <w:r>
              <w:rPr>
                <w:sz w:val="20"/>
                <w:szCs w:val="20"/>
              </w:rPr>
              <w:t>S</w:t>
            </w:r>
            <w:r w:rsidR="00A548E2" w:rsidRPr="00A548E2">
              <w:rPr>
                <w:sz w:val="20"/>
                <w:szCs w:val="20"/>
              </w:rPr>
              <w:t>S</w:t>
            </w:r>
          </w:p>
        </w:tc>
        <w:tc>
          <w:tcPr>
            <w:tcW w:w="3168" w:type="dxa"/>
            <w:vAlign w:val="center"/>
          </w:tcPr>
          <w:p w14:paraId="0D031B1C" w14:textId="77777777" w:rsidR="0098624B" w:rsidRPr="00A548E2" w:rsidRDefault="004E2E38" w:rsidP="00DD233F">
            <w:pPr>
              <w:spacing w:line="276" w:lineRule="auto"/>
              <w:rPr>
                <w:sz w:val="20"/>
                <w:szCs w:val="20"/>
              </w:rPr>
            </w:pPr>
            <w:r>
              <w:rPr>
                <w:sz w:val="20"/>
                <w:szCs w:val="20"/>
              </w:rPr>
              <w:t xml:space="preserve">1.5 credit </w:t>
            </w:r>
          </w:p>
        </w:tc>
      </w:tr>
    </w:tbl>
    <w:p w14:paraId="199A967F" w14:textId="77777777" w:rsidR="00FD213B" w:rsidRDefault="006A580A" w:rsidP="006A580A">
      <w:pPr>
        <w:pBdr>
          <w:bottom w:val="single" w:sz="6" w:space="1" w:color="auto"/>
        </w:pBdr>
        <w:spacing w:line="276" w:lineRule="auto"/>
        <w:rPr>
          <w:b/>
          <w:sz w:val="56"/>
          <w:szCs w:val="56"/>
        </w:rPr>
      </w:pPr>
      <w:r>
        <w:rPr>
          <w:i/>
          <w:sz w:val="22"/>
          <w:szCs w:val="22"/>
        </w:rPr>
        <w:br w:type="page"/>
      </w:r>
      <w:r w:rsidRPr="006A580A">
        <w:rPr>
          <w:b/>
          <w:sz w:val="56"/>
          <w:szCs w:val="56"/>
        </w:rPr>
        <w:lastRenderedPageBreak/>
        <w:t>COURSE DESCRIPTIONS</w:t>
      </w:r>
    </w:p>
    <w:p w14:paraId="5A8C49A5" w14:textId="77777777" w:rsidR="006F45EB" w:rsidRPr="006A580A" w:rsidRDefault="00FD213B" w:rsidP="006A580A">
      <w:pPr>
        <w:pBdr>
          <w:bottom w:val="single" w:sz="6" w:space="1" w:color="auto"/>
        </w:pBdr>
        <w:spacing w:line="276" w:lineRule="auto"/>
        <w:rPr>
          <w:b/>
          <w:sz w:val="56"/>
          <w:szCs w:val="56"/>
        </w:rPr>
      </w:pPr>
      <w:r>
        <w:rPr>
          <w:b/>
          <w:sz w:val="56"/>
          <w:szCs w:val="56"/>
        </w:rPr>
        <w:t>– Specialty Options</w:t>
      </w:r>
    </w:p>
    <w:p w14:paraId="421F0F0F" w14:textId="77777777" w:rsidR="006A580A" w:rsidRPr="0083209A" w:rsidRDefault="006A580A" w:rsidP="006A580A">
      <w:pPr>
        <w:pStyle w:val="BodyText"/>
        <w:tabs>
          <w:tab w:val="left" w:pos="540"/>
        </w:tabs>
        <w:ind w:left="1440"/>
        <w:rPr>
          <w:b w:val="0"/>
          <w:sz w:val="24"/>
        </w:rPr>
      </w:pPr>
    </w:p>
    <w:p w14:paraId="3C918BD7" w14:textId="77777777" w:rsidR="006A580A" w:rsidRPr="0083209A" w:rsidRDefault="006A580A" w:rsidP="006A580A">
      <w:pPr>
        <w:pStyle w:val="BodyText"/>
        <w:tabs>
          <w:tab w:val="left" w:pos="1080"/>
        </w:tabs>
        <w:rPr>
          <w:i/>
          <w:sz w:val="32"/>
          <w:szCs w:val="32"/>
        </w:rPr>
      </w:pPr>
      <w:r w:rsidRPr="0083209A">
        <w:rPr>
          <w:i/>
          <w:sz w:val="32"/>
          <w:szCs w:val="32"/>
        </w:rPr>
        <w:t xml:space="preserve">Information </w:t>
      </w:r>
      <w:r w:rsidR="00943A64" w:rsidRPr="0083209A">
        <w:rPr>
          <w:i/>
          <w:sz w:val="32"/>
          <w:szCs w:val="32"/>
        </w:rPr>
        <w:t>Systems</w:t>
      </w:r>
      <w:r w:rsidR="00943A64">
        <w:rPr>
          <w:i/>
          <w:sz w:val="32"/>
          <w:szCs w:val="32"/>
        </w:rPr>
        <w:t xml:space="preserve"> (</w:t>
      </w:r>
      <w:r w:rsidR="00400594">
        <w:rPr>
          <w:i/>
          <w:sz w:val="32"/>
          <w:szCs w:val="32"/>
        </w:rPr>
        <w:t>IS)</w:t>
      </w:r>
    </w:p>
    <w:p w14:paraId="36AE8555" w14:textId="77777777" w:rsidR="006A580A" w:rsidRPr="0083209A" w:rsidRDefault="006A580A" w:rsidP="006A580A">
      <w:pPr>
        <w:pStyle w:val="BodyText"/>
        <w:tabs>
          <w:tab w:val="left" w:pos="1080"/>
        </w:tabs>
        <w:rPr>
          <w:b w:val="0"/>
          <w:bCs w:val="0"/>
          <w:i/>
          <w:iCs/>
          <w:sz w:val="22"/>
        </w:rPr>
      </w:pPr>
      <w:r w:rsidRPr="0083209A">
        <w:rPr>
          <w:b w:val="0"/>
          <w:bCs w:val="0"/>
          <w:i/>
          <w:iCs/>
          <w:sz w:val="22"/>
        </w:rPr>
        <w:t>(MSU undergraduate accounting majors need 5 courses from lis</w:t>
      </w:r>
      <w:r>
        <w:rPr>
          <w:b w:val="0"/>
          <w:bCs w:val="0"/>
          <w:i/>
          <w:iCs/>
          <w:sz w:val="22"/>
        </w:rPr>
        <w:t>t; non-MSU undergraduate majors</w:t>
      </w:r>
      <w:r w:rsidRPr="0083209A">
        <w:rPr>
          <w:b w:val="0"/>
          <w:bCs w:val="0"/>
          <w:i/>
          <w:iCs/>
          <w:sz w:val="22"/>
        </w:rPr>
        <w:t xml:space="preserve"> need 6 courses from list)</w:t>
      </w:r>
    </w:p>
    <w:p w14:paraId="603DD9A1" w14:textId="77777777" w:rsidR="006A580A" w:rsidRPr="0083209A" w:rsidRDefault="006A580A" w:rsidP="006A580A">
      <w:pPr>
        <w:pStyle w:val="BodyText"/>
        <w:tabs>
          <w:tab w:val="left" w:pos="1080"/>
        </w:tabs>
        <w:rPr>
          <w:b w:val="0"/>
          <w:bCs w:val="0"/>
          <w:i/>
          <w:iCs/>
          <w:sz w:val="22"/>
        </w:rPr>
      </w:pPr>
    </w:p>
    <w:p w14:paraId="3FD2E7D4" w14:textId="77777777" w:rsidR="006A580A" w:rsidRPr="0083209A" w:rsidRDefault="006A580A" w:rsidP="006A580A">
      <w:pPr>
        <w:pStyle w:val="BodyText"/>
        <w:tabs>
          <w:tab w:val="left" w:pos="1080"/>
        </w:tabs>
        <w:rPr>
          <w:b w:val="0"/>
          <w:bCs w:val="0"/>
          <w:sz w:val="22"/>
          <w:szCs w:val="22"/>
        </w:rPr>
      </w:pPr>
      <w:r w:rsidRPr="0083209A">
        <w:rPr>
          <w:b w:val="0"/>
          <w:sz w:val="22"/>
          <w:szCs w:val="22"/>
        </w:rPr>
        <w:t>ACC 821</w:t>
      </w:r>
      <w:r w:rsidRPr="0083209A">
        <w:rPr>
          <w:b w:val="0"/>
          <w:sz w:val="22"/>
          <w:szCs w:val="22"/>
        </w:rPr>
        <w:tab/>
      </w:r>
      <w:r w:rsidRPr="0083209A">
        <w:rPr>
          <w:b w:val="0"/>
          <w:sz w:val="22"/>
          <w:szCs w:val="22"/>
        </w:rPr>
        <w:tab/>
      </w:r>
      <w:r w:rsidRPr="0083209A">
        <w:rPr>
          <w:rStyle w:val="Strong"/>
          <w:sz w:val="22"/>
          <w:szCs w:val="22"/>
          <w:u w:val="single"/>
        </w:rPr>
        <w:t xml:space="preserve">Enterprise Database Systems </w:t>
      </w:r>
      <w:r w:rsidRPr="0083209A">
        <w:rPr>
          <w:b w:val="0"/>
          <w:bCs w:val="0"/>
          <w:sz w:val="22"/>
          <w:szCs w:val="22"/>
        </w:rPr>
        <w:t>(required for non-MSU undergraduate majors)</w:t>
      </w:r>
    </w:p>
    <w:p w14:paraId="191490E7" w14:textId="4ECAFCB1" w:rsidR="006A580A" w:rsidRPr="0083209A" w:rsidRDefault="005F44D1" w:rsidP="006A580A">
      <w:pPr>
        <w:pStyle w:val="BodyText"/>
        <w:tabs>
          <w:tab w:val="left" w:pos="1080"/>
        </w:tabs>
        <w:ind w:left="1440"/>
        <w:rPr>
          <w:b w:val="0"/>
          <w:bCs w:val="0"/>
          <w:sz w:val="22"/>
          <w:szCs w:val="22"/>
        </w:rPr>
      </w:pPr>
      <w:r w:rsidRPr="005F44D1">
        <w:rPr>
          <w:b w:val="0"/>
          <w:bCs w:val="0"/>
          <w:sz w:val="22"/>
          <w:szCs w:val="22"/>
        </w:rPr>
        <w:t>Design of accounting information systems. Storage and retrieval of accounting information. Management of information in business organizations. Conceptual modeling of transaction process systems, workflow systems and enterprise-wide networks of value-added activities. Integration of decision support and policy level systems with economic event processing systems. Evolution of accounting systems.</w:t>
      </w:r>
    </w:p>
    <w:p w14:paraId="45079C13" w14:textId="77777777" w:rsidR="006A580A" w:rsidRDefault="006A580A" w:rsidP="006A580A">
      <w:pPr>
        <w:pStyle w:val="BodyText"/>
        <w:tabs>
          <w:tab w:val="left" w:pos="1080"/>
        </w:tabs>
        <w:rPr>
          <w:b w:val="0"/>
          <w:sz w:val="22"/>
        </w:rPr>
      </w:pPr>
    </w:p>
    <w:p w14:paraId="4FFB5A8B" w14:textId="77777777" w:rsidR="00804C97" w:rsidRPr="0083209A" w:rsidRDefault="00804C97" w:rsidP="006A580A">
      <w:pPr>
        <w:pStyle w:val="BodyText"/>
        <w:tabs>
          <w:tab w:val="left" w:pos="1080"/>
        </w:tabs>
        <w:rPr>
          <w:b w:val="0"/>
          <w:sz w:val="22"/>
        </w:rPr>
      </w:pPr>
    </w:p>
    <w:p w14:paraId="78CD77EF" w14:textId="77777777" w:rsidR="006A580A" w:rsidRPr="0083209A" w:rsidRDefault="006A580A" w:rsidP="006A580A">
      <w:pPr>
        <w:pStyle w:val="BodyText"/>
        <w:tabs>
          <w:tab w:val="left" w:pos="1080"/>
        </w:tabs>
        <w:rPr>
          <w:b w:val="0"/>
          <w:sz w:val="22"/>
          <w:szCs w:val="22"/>
        </w:rPr>
      </w:pPr>
      <w:r w:rsidRPr="0083209A">
        <w:rPr>
          <w:b w:val="0"/>
          <w:sz w:val="22"/>
          <w:szCs w:val="22"/>
        </w:rPr>
        <w:t>ACC 822</w:t>
      </w:r>
      <w:r w:rsidRPr="0083209A">
        <w:rPr>
          <w:b w:val="0"/>
          <w:sz w:val="22"/>
          <w:szCs w:val="22"/>
        </w:rPr>
        <w:tab/>
      </w:r>
      <w:r w:rsidRPr="0083209A">
        <w:rPr>
          <w:b w:val="0"/>
          <w:sz w:val="22"/>
          <w:szCs w:val="22"/>
        </w:rPr>
        <w:tab/>
      </w:r>
      <w:r w:rsidR="00943A64" w:rsidRPr="00943A64">
        <w:rPr>
          <w:rStyle w:val="Strong"/>
          <w:sz w:val="22"/>
          <w:szCs w:val="22"/>
          <w:u w:val="single"/>
        </w:rPr>
        <w:t>Information Systems Project Management</w:t>
      </w:r>
    </w:p>
    <w:p w14:paraId="795D4258" w14:textId="14BA3A4F" w:rsidR="00D04706" w:rsidRDefault="00205DB9" w:rsidP="006A580A">
      <w:pPr>
        <w:pStyle w:val="BodyText"/>
        <w:tabs>
          <w:tab w:val="left" w:pos="1080"/>
        </w:tabs>
        <w:ind w:left="1440"/>
        <w:rPr>
          <w:b w:val="0"/>
          <w:sz w:val="22"/>
          <w:szCs w:val="22"/>
        </w:rPr>
      </w:pPr>
      <w:r w:rsidRPr="00205DB9">
        <w:rPr>
          <w:b w:val="0"/>
          <w:sz w:val="22"/>
          <w:szCs w:val="22"/>
        </w:rPr>
        <w:t>Management of project scope, time, cost and quality. Optimization of project resources. Planning and control of projects. Program and portfolio management. Consulting issues for effective project management. Waterfall, lean and agile methodologies are discussed.</w:t>
      </w:r>
    </w:p>
    <w:p w14:paraId="475BB0EF" w14:textId="77777777" w:rsidR="00205DB9" w:rsidRDefault="00205DB9" w:rsidP="006A580A">
      <w:pPr>
        <w:pStyle w:val="BodyText"/>
        <w:tabs>
          <w:tab w:val="left" w:pos="1080"/>
        </w:tabs>
        <w:ind w:left="1440"/>
        <w:rPr>
          <w:b w:val="0"/>
          <w:sz w:val="22"/>
          <w:szCs w:val="22"/>
        </w:rPr>
      </w:pPr>
    </w:p>
    <w:p w14:paraId="1B4A60D2" w14:textId="77777777" w:rsidR="00D04706" w:rsidRPr="0083209A" w:rsidRDefault="00D04706" w:rsidP="00D04706">
      <w:pPr>
        <w:pStyle w:val="BodyText"/>
        <w:tabs>
          <w:tab w:val="left" w:pos="1080"/>
        </w:tabs>
        <w:rPr>
          <w:b w:val="0"/>
          <w:sz w:val="22"/>
          <w:szCs w:val="22"/>
        </w:rPr>
      </w:pPr>
      <w:r w:rsidRPr="0083209A">
        <w:rPr>
          <w:b w:val="0"/>
          <w:sz w:val="22"/>
          <w:szCs w:val="22"/>
        </w:rPr>
        <w:t>ACC 823</w:t>
      </w:r>
      <w:r w:rsidRPr="0083209A">
        <w:rPr>
          <w:b w:val="0"/>
          <w:sz w:val="22"/>
          <w:szCs w:val="22"/>
        </w:rPr>
        <w:tab/>
      </w:r>
      <w:r w:rsidRPr="0083209A">
        <w:rPr>
          <w:b w:val="0"/>
          <w:sz w:val="22"/>
          <w:szCs w:val="22"/>
        </w:rPr>
        <w:tab/>
      </w:r>
      <w:r w:rsidRPr="0083209A">
        <w:rPr>
          <w:b w:val="0"/>
          <w:sz w:val="22"/>
          <w:szCs w:val="22"/>
          <w:u w:val="single"/>
        </w:rPr>
        <w:t>Advanced Enterprise Database Systems</w:t>
      </w:r>
    </w:p>
    <w:p w14:paraId="0F711489" w14:textId="77777777" w:rsidR="00D04706" w:rsidRPr="0083209A" w:rsidRDefault="00D04706" w:rsidP="00D04706">
      <w:pPr>
        <w:pStyle w:val="BodyText"/>
        <w:tabs>
          <w:tab w:val="left" w:pos="1080"/>
        </w:tabs>
        <w:ind w:left="1440"/>
        <w:rPr>
          <w:b w:val="0"/>
          <w:sz w:val="22"/>
          <w:szCs w:val="22"/>
        </w:rPr>
      </w:pPr>
      <w:r w:rsidRPr="0083209A">
        <w:rPr>
          <w:b w:val="0"/>
          <w:sz w:val="22"/>
          <w:szCs w:val="22"/>
        </w:rPr>
        <w:t>Architecture of enterprise information. Semantic and syntactic modeling of enterprise economic phenomena, relational database technology and database design for business systems, business process analysis patterns and implementation compromises.</w:t>
      </w:r>
    </w:p>
    <w:p w14:paraId="3FD47F84" w14:textId="77777777" w:rsidR="00804C97" w:rsidRPr="0083209A" w:rsidRDefault="00804C97" w:rsidP="006A580A">
      <w:pPr>
        <w:pStyle w:val="BodyText"/>
        <w:tabs>
          <w:tab w:val="left" w:pos="1080"/>
        </w:tabs>
        <w:ind w:left="1440"/>
        <w:rPr>
          <w:b w:val="0"/>
          <w:sz w:val="22"/>
          <w:szCs w:val="22"/>
        </w:rPr>
      </w:pPr>
    </w:p>
    <w:p w14:paraId="562CAFE3" w14:textId="77777777" w:rsidR="006A580A" w:rsidRPr="0083209A" w:rsidRDefault="006A580A" w:rsidP="006A580A">
      <w:pPr>
        <w:pStyle w:val="BodyText"/>
        <w:tabs>
          <w:tab w:val="left" w:pos="1080"/>
        </w:tabs>
        <w:rPr>
          <w:b w:val="0"/>
          <w:sz w:val="22"/>
          <w:szCs w:val="22"/>
        </w:rPr>
      </w:pPr>
      <w:r w:rsidRPr="0083209A">
        <w:rPr>
          <w:b w:val="0"/>
          <w:sz w:val="22"/>
          <w:szCs w:val="22"/>
        </w:rPr>
        <w:t>ACC 824</w:t>
      </w:r>
      <w:r w:rsidRPr="0083209A">
        <w:rPr>
          <w:b w:val="0"/>
          <w:sz w:val="22"/>
          <w:szCs w:val="22"/>
        </w:rPr>
        <w:tab/>
      </w:r>
      <w:r w:rsidRPr="0083209A">
        <w:rPr>
          <w:b w:val="0"/>
          <w:sz w:val="22"/>
          <w:szCs w:val="22"/>
        </w:rPr>
        <w:tab/>
      </w:r>
      <w:r w:rsidRPr="0083209A">
        <w:rPr>
          <w:b w:val="0"/>
          <w:sz w:val="22"/>
          <w:szCs w:val="22"/>
          <w:u w:val="single"/>
        </w:rPr>
        <w:t>Governance and Control of Enterprise Systems</w:t>
      </w:r>
    </w:p>
    <w:p w14:paraId="27FC87C4" w14:textId="3757DEA3" w:rsidR="006A580A" w:rsidRDefault="00205DB9" w:rsidP="006A580A">
      <w:pPr>
        <w:pStyle w:val="BodyText"/>
        <w:tabs>
          <w:tab w:val="left" w:pos="1080"/>
        </w:tabs>
        <w:ind w:left="1440"/>
        <w:rPr>
          <w:b w:val="0"/>
          <w:sz w:val="22"/>
          <w:szCs w:val="22"/>
        </w:rPr>
      </w:pPr>
      <w:r w:rsidRPr="00205DB9">
        <w:rPr>
          <w:b w:val="0"/>
          <w:sz w:val="22"/>
          <w:szCs w:val="22"/>
        </w:rPr>
        <w:t xml:space="preserve">Governance and control of information technologies. Design and control of </w:t>
      </w:r>
      <w:proofErr w:type="gramStart"/>
      <w:r w:rsidRPr="00205DB9">
        <w:rPr>
          <w:b w:val="0"/>
          <w:sz w:val="22"/>
          <w:szCs w:val="22"/>
        </w:rPr>
        <w:t>IT general controls</w:t>
      </w:r>
      <w:proofErr w:type="gramEnd"/>
      <w:r w:rsidRPr="00205DB9">
        <w:rPr>
          <w:b w:val="0"/>
          <w:sz w:val="22"/>
          <w:szCs w:val="22"/>
        </w:rPr>
        <w:t>. Modeling and forecasting system IT internal control performance. Identification and valuation of key information and communication technologies. Frameworks for assessing information system risk and cybersecurity. Information system auditing, and international standards for information technology governance and control. Cyber security.</w:t>
      </w:r>
    </w:p>
    <w:p w14:paraId="4104F54C" w14:textId="77777777" w:rsidR="00205DB9" w:rsidRDefault="00205DB9" w:rsidP="006A580A">
      <w:pPr>
        <w:pStyle w:val="BodyText"/>
        <w:tabs>
          <w:tab w:val="left" w:pos="1080"/>
        </w:tabs>
        <w:ind w:left="1440"/>
        <w:rPr>
          <w:b w:val="0"/>
          <w:sz w:val="22"/>
          <w:szCs w:val="22"/>
        </w:rPr>
      </w:pPr>
    </w:p>
    <w:p w14:paraId="4BA3ED7A" w14:textId="77777777" w:rsidR="006A580A" w:rsidRPr="0083209A" w:rsidRDefault="006A580A" w:rsidP="006A580A">
      <w:pPr>
        <w:pStyle w:val="BodyText"/>
        <w:tabs>
          <w:tab w:val="left" w:pos="1080"/>
        </w:tabs>
        <w:rPr>
          <w:b w:val="0"/>
          <w:sz w:val="22"/>
          <w:szCs w:val="22"/>
        </w:rPr>
      </w:pPr>
      <w:r w:rsidRPr="0083209A">
        <w:rPr>
          <w:b w:val="0"/>
          <w:sz w:val="22"/>
          <w:szCs w:val="22"/>
        </w:rPr>
        <w:t>ACC 825</w:t>
      </w:r>
      <w:r w:rsidRPr="0083209A">
        <w:rPr>
          <w:b w:val="0"/>
          <w:sz w:val="22"/>
          <w:szCs w:val="22"/>
        </w:rPr>
        <w:tab/>
      </w:r>
      <w:r w:rsidRPr="0083209A">
        <w:rPr>
          <w:b w:val="0"/>
          <w:sz w:val="22"/>
          <w:szCs w:val="22"/>
        </w:rPr>
        <w:tab/>
      </w:r>
      <w:r w:rsidRPr="0083209A">
        <w:rPr>
          <w:b w:val="0"/>
          <w:sz w:val="22"/>
          <w:szCs w:val="22"/>
          <w:u w:val="single"/>
        </w:rPr>
        <w:t>Object-Oriented Business Information Systems</w:t>
      </w:r>
    </w:p>
    <w:p w14:paraId="53F0C4FA" w14:textId="43F07514" w:rsidR="006A580A" w:rsidRDefault="00205DB9" w:rsidP="006A580A">
      <w:pPr>
        <w:pStyle w:val="BodyText"/>
        <w:tabs>
          <w:tab w:val="left" w:pos="1080"/>
        </w:tabs>
        <w:ind w:left="1440"/>
        <w:rPr>
          <w:b w:val="0"/>
          <w:sz w:val="22"/>
          <w:szCs w:val="22"/>
        </w:rPr>
      </w:pPr>
      <w:r w:rsidRPr="00205DB9">
        <w:rPr>
          <w:b w:val="0"/>
          <w:sz w:val="22"/>
          <w:szCs w:val="22"/>
        </w:rPr>
        <w:t xml:space="preserve">Design of object-oriented business systems. Object-oriented programming of accounting classes and methods. Unified modeling language descriptions of business phenomena and rules. Integration of navigational and </w:t>
      </w:r>
      <w:proofErr w:type="spellStart"/>
      <w:r w:rsidRPr="00205DB9">
        <w:rPr>
          <w:b w:val="0"/>
          <w:sz w:val="22"/>
          <w:szCs w:val="22"/>
        </w:rPr>
        <w:t>specificational</w:t>
      </w:r>
      <w:proofErr w:type="spellEnd"/>
      <w:r w:rsidRPr="00205DB9">
        <w:rPr>
          <w:b w:val="0"/>
          <w:sz w:val="22"/>
          <w:szCs w:val="22"/>
        </w:rPr>
        <w:t xml:space="preserve"> programming languages.</w:t>
      </w:r>
    </w:p>
    <w:p w14:paraId="56C181A9" w14:textId="77777777" w:rsidR="00804C97" w:rsidRPr="0083209A" w:rsidRDefault="00804C97" w:rsidP="006A580A">
      <w:pPr>
        <w:pStyle w:val="BodyText"/>
        <w:tabs>
          <w:tab w:val="left" w:pos="1080"/>
        </w:tabs>
        <w:ind w:left="1440"/>
        <w:rPr>
          <w:b w:val="0"/>
          <w:sz w:val="22"/>
          <w:szCs w:val="22"/>
        </w:rPr>
      </w:pPr>
    </w:p>
    <w:p w14:paraId="58981E3D" w14:textId="77777777" w:rsidR="006A580A" w:rsidRPr="0083209A" w:rsidRDefault="006A580A" w:rsidP="006A580A">
      <w:pPr>
        <w:pStyle w:val="BodyText"/>
        <w:tabs>
          <w:tab w:val="left" w:pos="1080"/>
        </w:tabs>
        <w:rPr>
          <w:b w:val="0"/>
          <w:sz w:val="22"/>
          <w:szCs w:val="22"/>
        </w:rPr>
      </w:pPr>
      <w:r w:rsidRPr="0083209A">
        <w:rPr>
          <w:b w:val="0"/>
          <w:sz w:val="22"/>
          <w:szCs w:val="22"/>
        </w:rPr>
        <w:t>ACC 826</w:t>
      </w:r>
      <w:r w:rsidRPr="0083209A">
        <w:rPr>
          <w:b w:val="0"/>
          <w:sz w:val="22"/>
          <w:szCs w:val="22"/>
        </w:rPr>
        <w:tab/>
      </w:r>
      <w:r w:rsidRPr="0083209A">
        <w:rPr>
          <w:b w:val="0"/>
          <w:sz w:val="22"/>
          <w:szCs w:val="22"/>
        </w:rPr>
        <w:tab/>
      </w:r>
      <w:r w:rsidRPr="0083209A">
        <w:rPr>
          <w:b w:val="0"/>
          <w:sz w:val="22"/>
          <w:szCs w:val="22"/>
          <w:u w:val="single"/>
        </w:rPr>
        <w:t>Enterprise Information Systems</w:t>
      </w:r>
    </w:p>
    <w:p w14:paraId="76F752CA" w14:textId="2F057B68" w:rsidR="00950FFC" w:rsidRDefault="00DC7808" w:rsidP="00DC7808">
      <w:pPr>
        <w:pStyle w:val="BodyText"/>
        <w:tabs>
          <w:tab w:val="left" w:pos="1080"/>
        </w:tabs>
        <w:ind w:left="1440"/>
        <w:rPr>
          <w:b w:val="0"/>
          <w:sz w:val="22"/>
          <w:szCs w:val="22"/>
        </w:rPr>
      </w:pPr>
      <w:r w:rsidRPr="00DC7808">
        <w:rPr>
          <w:b w:val="0"/>
          <w:sz w:val="22"/>
          <w:szCs w:val="22"/>
        </w:rPr>
        <w:t xml:space="preserve">Enterprise resource planning (ERP) systems. ERP implementation issues and success factors. Use of enterprise </w:t>
      </w:r>
      <w:r w:rsidR="00861200" w:rsidRPr="00DC7808">
        <w:rPr>
          <w:b w:val="0"/>
          <w:sz w:val="22"/>
          <w:szCs w:val="22"/>
        </w:rPr>
        <w:t>systems and</w:t>
      </w:r>
      <w:r w:rsidRPr="00DC7808">
        <w:rPr>
          <w:b w:val="0"/>
          <w:sz w:val="22"/>
          <w:szCs w:val="22"/>
        </w:rPr>
        <w:t xml:space="preserve"> exploring future directions in ERP systems.</w:t>
      </w:r>
    </w:p>
    <w:p w14:paraId="3EC515F8" w14:textId="77777777" w:rsidR="0059089D" w:rsidRDefault="0059089D" w:rsidP="0059089D">
      <w:pPr>
        <w:pStyle w:val="BodyText"/>
        <w:tabs>
          <w:tab w:val="left" w:pos="1080"/>
        </w:tabs>
        <w:ind w:left="1440"/>
        <w:rPr>
          <w:b w:val="0"/>
          <w:sz w:val="22"/>
          <w:szCs w:val="22"/>
        </w:rPr>
      </w:pPr>
    </w:p>
    <w:p w14:paraId="29E8A948" w14:textId="59154713" w:rsidR="0059089D" w:rsidRPr="0083209A" w:rsidRDefault="0059089D" w:rsidP="0059089D">
      <w:pPr>
        <w:pStyle w:val="BodyText"/>
        <w:tabs>
          <w:tab w:val="left" w:pos="1080"/>
        </w:tabs>
        <w:rPr>
          <w:b w:val="0"/>
          <w:sz w:val="22"/>
          <w:szCs w:val="22"/>
        </w:rPr>
      </w:pPr>
      <w:r>
        <w:rPr>
          <w:b w:val="0"/>
          <w:sz w:val="22"/>
          <w:szCs w:val="22"/>
        </w:rPr>
        <w:t>ACC 827</w:t>
      </w:r>
      <w:r>
        <w:rPr>
          <w:b w:val="0"/>
          <w:sz w:val="22"/>
          <w:szCs w:val="22"/>
        </w:rPr>
        <w:tab/>
      </w:r>
      <w:r>
        <w:rPr>
          <w:b w:val="0"/>
          <w:sz w:val="22"/>
          <w:szCs w:val="22"/>
        </w:rPr>
        <w:tab/>
      </w:r>
      <w:r w:rsidRPr="00950FFC">
        <w:rPr>
          <w:b w:val="0"/>
          <w:sz w:val="22"/>
          <w:szCs w:val="22"/>
          <w:u w:val="single"/>
        </w:rPr>
        <w:t>Accounting Analytic</w:t>
      </w:r>
      <w:r>
        <w:rPr>
          <w:b w:val="0"/>
          <w:sz w:val="22"/>
          <w:szCs w:val="22"/>
        </w:rPr>
        <w:t>s</w:t>
      </w:r>
      <w:r w:rsidR="00891393">
        <w:rPr>
          <w:b w:val="0"/>
          <w:sz w:val="22"/>
          <w:szCs w:val="22"/>
        </w:rPr>
        <w:t xml:space="preserve">  (Required Course)</w:t>
      </w:r>
    </w:p>
    <w:p w14:paraId="5DB2EEFE" w14:textId="77777777" w:rsidR="0059089D" w:rsidRDefault="0059089D" w:rsidP="0059089D">
      <w:pPr>
        <w:pStyle w:val="BodyText"/>
        <w:tabs>
          <w:tab w:val="left" w:pos="1080"/>
        </w:tabs>
        <w:ind w:left="1440"/>
        <w:rPr>
          <w:b w:val="0"/>
          <w:sz w:val="22"/>
          <w:szCs w:val="22"/>
        </w:rPr>
      </w:pPr>
      <w:r w:rsidRPr="003F4D3A">
        <w:rPr>
          <w:b w:val="0"/>
          <w:bCs w:val="0"/>
          <w:color w:val="000000"/>
          <w:sz w:val="24"/>
        </w:rPr>
        <w:t>Data visualization, predictive analytics, time series analysis, machine learning, supervised and unsupervised learning, association analysis, and other analytics techniques as appropriate to accounting environment and situation.</w:t>
      </w:r>
    </w:p>
    <w:p w14:paraId="634DF99E" w14:textId="77777777" w:rsidR="0059089D" w:rsidRDefault="0059089D" w:rsidP="0059089D">
      <w:pPr>
        <w:pStyle w:val="BodyText"/>
        <w:tabs>
          <w:tab w:val="left" w:pos="1080"/>
        </w:tabs>
        <w:rPr>
          <w:i/>
          <w:sz w:val="32"/>
          <w:szCs w:val="32"/>
        </w:rPr>
      </w:pPr>
    </w:p>
    <w:p w14:paraId="53111930" w14:textId="6D39F3E1" w:rsidR="0059089D" w:rsidRPr="00891393" w:rsidRDefault="0059089D" w:rsidP="0059089D">
      <w:pPr>
        <w:pStyle w:val="BodyText"/>
        <w:tabs>
          <w:tab w:val="left" w:pos="1080"/>
        </w:tabs>
        <w:rPr>
          <w:b w:val="0"/>
          <w:bCs w:val="0"/>
          <w:i/>
          <w:sz w:val="28"/>
          <w:szCs w:val="28"/>
        </w:rPr>
      </w:pPr>
      <w:r w:rsidRPr="00891393">
        <w:rPr>
          <w:b w:val="0"/>
          <w:bCs w:val="0"/>
          <w:i/>
          <w:sz w:val="28"/>
          <w:szCs w:val="28"/>
        </w:rPr>
        <w:t>Communication</w:t>
      </w:r>
    </w:p>
    <w:p w14:paraId="52002BAA" w14:textId="77777777" w:rsidR="0059089D" w:rsidRDefault="0059089D" w:rsidP="0059089D">
      <w:pPr>
        <w:ind w:left="1440"/>
        <w:rPr>
          <w:sz w:val="22"/>
          <w:szCs w:val="22"/>
        </w:rPr>
      </w:pPr>
    </w:p>
    <w:p w14:paraId="6B9801CE" w14:textId="351028A7" w:rsidR="0059089D" w:rsidRPr="0024445F" w:rsidRDefault="0059089D" w:rsidP="0059089D">
      <w:pPr>
        <w:rPr>
          <w:sz w:val="22"/>
          <w:szCs w:val="22"/>
        </w:rPr>
      </w:pPr>
      <w:r w:rsidRPr="0024445F">
        <w:rPr>
          <w:sz w:val="22"/>
          <w:szCs w:val="22"/>
        </w:rPr>
        <w:t>COM 875</w:t>
      </w:r>
      <w:r w:rsidRPr="0024445F">
        <w:rPr>
          <w:sz w:val="22"/>
          <w:szCs w:val="22"/>
        </w:rPr>
        <w:tab/>
      </w:r>
      <w:r w:rsidRPr="00891393">
        <w:rPr>
          <w:sz w:val="22"/>
          <w:szCs w:val="22"/>
          <w:u w:val="single"/>
        </w:rPr>
        <w:t>Communication Leadership Skills in Organizations</w:t>
      </w:r>
      <w:r w:rsidR="00891393" w:rsidRPr="00891393">
        <w:rPr>
          <w:sz w:val="22"/>
          <w:szCs w:val="22"/>
          <w:u w:val="single"/>
        </w:rPr>
        <w:t xml:space="preserve"> </w:t>
      </w:r>
      <w:r w:rsidR="00891393" w:rsidRPr="00891393">
        <w:rPr>
          <w:sz w:val="22"/>
          <w:szCs w:val="22"/>
        </w:rPr>
        <w:t xml:space="preserve"> (Required Course)</w:t>
      </w:r>
    </w:p>
    <w:p w14:paraId="59F9063D" w14:textId="416E1E68" w:rsidR="008C53DC" w:rsidRPr="0059089D" w:rsidRDefault="0059089D" w:rsidP="0059089D">
      <w:pPr>
        <w:ind w:left="1440"/>
        <w:rPr>
          <w:sz w:val="22"/>
          <w:szCs w:val="22"/>
        </w:rPr>
      </w:pPr>
      <w:r w:rsidRPr="003F4D3A">
        <w:rPr>
          <w:sz w:val="22"/>
          <w:szCs w:val="22"/>
        </w:rPr>
        <w:t>Effective business communication. Theories and research related to power, language, leadership, feedback, and teamwork.</w:t>
      </w:r>
      <w:r>
        <w:rPr>
          <w:sz w:val="22"/>
          <w:szCs w:val="22"/>
        </w:rPr>
        <w:t xml:space="preserve">  This is a required class for all students.</w:t>
      </w:r>
    </w:p>
    <w:p w14:paraId="307D8D79" w14:textId="77777777" w:rsidR="00400594" w:rsidRPr="00FD213B" w:rsidRDefault="00400594" w:rsidP="00400594">
      <w:pPr>
        <w:pStyle w:val="BodyText"/>
        <w:tabs>
          <w:tab w:val="left" w:pos="1080"/>
        </w:tabs>
        <w:rPr>
          <w:b w:val="0"/>
          <w:sz w:val="32"/>
          <w:szCs w:val="32"/>
        </w:rPr>
      </w:pPr>
      <w:r>
        <w:rPr>
          <w:i/>
          <w:sz w:val="32"/>
          <w:szCs w:val="32"/>
        </w:rPr>
        <w:lastRenderedPageBreak/>
        <w:t xml:space="preserve">Public and Corporate Accounting </w:t>
      </w:r>
    </w:p>
    <w:p w14:paraId="5BA917A6" w14:textId="77777777" w:rsidR="00400594" w:rsidRPr="00F91F9E" w:rsidRDefault="00400594" w:rsidP="00400594">
      <w:pPr>
        <w:pStyle w:val="BodyText"/>
        <w:tabs>
          <w:tab w:val="left" w:pos="1080"/>
        </w:tabs>
        <w:rPr>
          <w:b w:val="0"/>
          <w:i/>
          <w:sz w:val="22"/>
        </w:rPr>
      </w:pPr>
      <w:r w:rsidRPr="00F91F9E">
        <w:rPr>
          <w:b w:val="0"/>
          <w:i/>
          <w:sz w:val="22"/>
        </w:rPr>
        <w:t>(</w:t>
      </w:r>
      <w:r w:rsidR="00943A64" w:rsidRPr="00F91F9E">
        <w:rPr>
          <w:b w:val="0"/>
          <w:i/>
          <w:sz w:val="22"/>
        </w:rPr>
        <w:t>Focus</w:t>
      </w:r>
      <w:r w:rsidRPr="00F91F9E">
        <w:rPr>
          <w:b w:val="0"/>
          <w:i/>
          <w:sz w:val="22"/>
        </w:rPr>
        <w:t xml:space="preserve"> on public </w:t>
      </w:r>
      <w:r>
        <w:rPr>
          <w:b w:val="0"/>
          <w:i/>
          <w:sz w:val="22"/>
        </w:rPr>
        <w:t>and corporate accounting practice)</w:t>
      </w:r>
    </w:p>
    <w:p w14:paraId="00FD1A18" w14:textId="77777777" w:rsidR="00400594" w:rsidRPr="00ED7BAD" w:rsidRDefault="00400594" w:rsidP="00400594">
      <w:pPr>
        <w:pStyle w:val="BodyText"/>
        <w:tabs>
          <w:tab w:val="left" w:pos="1080"/>
        </w:tabs>
        <w:ind w:left="1440"/>
        <w:rPr>
          <w:b w:val="0"/>
          <w:sz w:val="22"/>
          <w:szCs w:val="22"/>
        </w:rPr>
      </w:pPr>
    </w:p>
    <w:p w14:paraId="08DEB595" w14:textId="25BB4CD7" w:rsidR="00400594" w:rsidRPr="00490B64" w:rsidRDefault="00400594" w:rsidP="00400594">
      <w:pPr>
        <w:pStyle w:val="BodyText"/>
        <w:tabs>
          <w:tab w:val="left" w:pos="1080"/>
        </w:tabs>
        <w:rPr>
          <w:b w:val="0"/>
          <w:sz w:val="22"/>
          <w:szCs w:val="22"/>
        </w:rPr>
      </w:pPr>
      <w:r w:rsidRPr="0083209A">
        <w:rPr>
          <w:b w:val="0"/>
          <w:sz w:val="22"/>
          <w:szCs w:val="22"/>
        </w:rPr>
        <w:t>ACC 807</w:t>
      </w:r>
      <w:r w:rsidRPr="0083209A">
        <w:rPr>
          <w:b w:val="0"/>
          <w:sz w:val="22"/>
          <w:szCs w:val="22"/>
        </w:rPr>
        <w:tab/>
      </w:r>
      <w:r w:rsidRPr="0083209A">
        <w:rPr>
          <w:b w:val="0"/>
          <w:sz w:val="22"/>
          <w:szCs w:val="22"/>
        </w:rPr>
        <w:tab/>
      </w:r>
      <w:r w:rsidR="00490B64" w:rsidRPr="003A6157">
        <w:rPr>
          <w:b w:val="0"/>
          <w:bCs w:val="0"/>
          <w:color w:val="000000"/>
          <w:sz w:val="22"/>
          <w:szCs w:val="22"/>
          <w:u w:val="single"/>
          <w:shd w:val="clear" w:color="auto" w:fill="FFFFFF"/>
        </w:rPr>
        <w:t>Using Financial Statement Data for Decision-Making - An Analytics Approac</w:t>
      </w:r>
      <w:r w:rsidR="00490B64" w:rsidRPr="003A6157">
        <w:rPr>
          <w:b w:val="0"/>
          <w:bCs w:val="0"/>
          <w:color w:val="000000"/>
          <w:sz w:val="22"/>
          <w:szCs w:val="22"/>
          <w:shd w:val="clear" w:color="auto" w:fill="FFFFFF"/>
        </w:rPr>
        <w:t>h</w:t>
      </w:r>
    </w:p>
    <w:p w14:paraId="62E8C4B5" w14:textId="4F64BE3A" w:rsidR="00266250" w:rsidRDefault="00563477" w:rsidP="0064592F">
      <w:pPr>
        <w:pStyle w:val="BodyText"/>
        <w:tabs>
          <w:tab w:val="left" w:pos="1080"/>
        </w:tabs>
        <w:ind w:left="1440"/>
        <w:rPr>
          <w:b w:val="0"/>
          <w:sz w:val="22"/>
          <w:szCs w:val="22"/>
        </w:rPr>
      </w:pPr>
      <w:r w:rsidRPr="00563477">
        <w:rPr>
          <w:b w:val="0"/>
          <w:sz w:val="22"/>
          <w:szCs w:val="22"/>
        </w:rPr>
        <w:t xml:space="preserve">Frameworks and methodologies for profitability and credit risk analyses. Tools and technologies to extract large scale financial statement information for valuation and decision-making. Emphasis on using big data from </w:t>
      </w:r>
      <w:r w:rsidR="008672AD" w:rsidRPr="00563477">
        <w:rPr>
          <w:b w:val="0"/>
          <w:sz w:val="22"/>
          <w:szCs w:val="22"/>
        </w:rPr>
        <w:t>the real</w:t>
      </w:r>
      <w:r w:rsidRPr="00563477">
        <w:rPr>
          <w:b w:val="0"/>
          <w:sz w:val="22"/>
          <w:szCs w:val="22"/>
        </w:rPr>
        <w:t xml:space="preserve"> world to improve critical thinking in making investment decisions.</w:t>
      </w:r>
    </w:p>
    <w:p w14:paraId="16CF4636" w14:textId="77777777" w:rsidR="00266250" w:rsidRDefault="00266250" w:rsidP="00400594">
      <w:pPr>
        <w:pStyle w:val="BodyText"/>
        <w:tabs>
          <w:tab w:val="left" w:pos="1080"/>
        </w:tabs>
        <w:rPr>
          <w:b w:val="0"/>
          <w:sz w:val="22"/>
          <w:szCs w:val="22"/>
        </w:rPr>
      </w:pPr>
    </w:p>
    <w:p w14:paraId="28C5375F" w14:textId="77777777" w:rsidR="00804C97" w:rsidRDefault="00804C97" w:rsidP="00400594">
      <w:pPr>
        <w:pStyle w:val="BodyText"/>
        <w:tabs>
          <w:tab w:val="left" w:pos="1080"/>
        </w:tabs>
        <w:rPr>
          <w:b w:val="0"/>
          <w:sz w:val="22"/>
          <w:szCs w:val="22"/>
        </w:rPr>
      </w:pPr>
    </w:p>
    <w:p w14:paraId="30EA025E" w14:textId="195C6A4A" w:rsidR="00400594" w:rsidRPr="0083209A" w:rsidRDefault="00400594" w:rsidP="00400594">
      <w:pPr>
        <w:pStyle w:val="BodyText"/>
        <w:tabs>
          <w:tab w:val="left" w:pos="1080"/>
        </w:tabs>
        <w:rPr>
          <w:b w:val="0"/>
          <w:sz w:val="22"/>
          <w:szCs w:val="22"/>
        </w:rPr>
      </w:pPr>
      <w:r w:rsidRPr="0083209A">
        <w:rPr>
          <w:b w:val="0"/>
          <w:sz w:val="22"/>
          <w:szCs w:val="22"/>
        </w:rPr>
        <w:t>ACC 808</w:t>
      </w:r>
      <w:r w:rsidRPr="0083209A">
        <w:rPr>
          <w:b w:val="0"/>
          <w:sz w:val="22"/>
          <w:szCs w:val="22"/>
        </w:rPr>
        <w:tab/>
      </w:r>
      <w:r w:rsidRPr="0083209A">
        <w:rPr>
          <w:b w:val="0"/>
          <w:sz w:val="22"/>
          <w:szCs w:val="22"/>
        </w:rPr>
        <w:tab/>
      </w:r>
      <w:r w:rsidR="003A6157" w:rsidRPr="003A6157">
        <w:rPr>
          <w:b w:val="0"/>
          <w:sz w:val="22"/>
          <w:szCs w:val="22"/>
          <w:u w:val="single"/>
        </w:rPr>
        <w:t xml:space="preserve">Analyzing </w:t>
      </w:r>
      <w:r w:rsidRPr="003A6157">
        <w:rPr>
          <w:b w:val="0"/>
          <w:sz w:val="22"/>
          <w:szCs w:val="22"/>
          <w:u w:val="single"/>
        </w:rPr>
        <w:t>Financial</w:t>
      </w:r>
      <w:r w:rsidRPr="0083209A">
        <w:rPr>
          <w:b w:val="0"/>
          <w:sz w:val="22"/>
          <w:szCs w:val="22"/>
          <w:u w:val="single"/>
        </w:rPr>
        <w:t xml:space="preserve"> Reporting Decisions</w:t>
      </w:r>
    </w:p>
    <w:p w14:paraId="198EE468" w14:textId="4D100100" w:rsidR="00400594" w:rsidRDefault="00CA5F5A" w:rsidP="00400594">
      <w:pPr>
        <w:pStyle w:val="BodyText"/>
        <w:tabs>
          <w:tab w:val="left" w:pos="1080"/>
        </w:tabs>
        <w:ind w:left="1440"/>
        <w:rPr>
          <w:b w:val="0"/>
          <w:sz w:val="22"/>
          <w:szCs w:val="22"/>
        </w:rPr>
      </w:pPr>
      <w:r w:rsidRPr="00CA5F5A">
        <w:rPr>
          <w:b w:val="0"/>
          <w:sz w:val="22"/>
          <w:szCs w:val="22"/>
        </w:rPr>
        <w:t>Analytical frameworks to discuss financial reporting issues along with the development of accounting standards for various topics. Standard setting process and FASB’s conceptual framework. Economics of, accounting for, and valuation of financial instruments and derivatives.</w:t>
      </w:r>
    </w:p>
    <w:p w14:paraId="19DD39CF" w14:textId="77777777" w:rsidR="00804C97" w:rsidRPr="0083209A" w:rsidRDefault="00804C97" w:rsidP="00400594">
      <w:pPr>
        <w:pStyle w:val="BodyText"/>
        <w:tabs>
          <w:tab w:val="left" w:pos="1080"/>
        </w:tabs>
        <w:ind w:left="1440"/>
        <w:rPr>
          <w:b w:val="0"/>
          <w:sz w:val="22"/>
          <w:szCs w:val="22"/>
        </w:rPr>
      </w:pPr>
    </w:p>
    <w:p w14:paraId="56FF6D60" w14:textId="77777777" w:rsidR="00400594" w:rsidRPr="0083209A" w:rsidRDefault="00400594" w:rsidP="00400594">
      <w:pPr>
        <w:pStyle w:val="BodyText"/>
        <w:tabs>
          <w:tab w:val="left" w:pos="1080"/>
        </w:tabs>
        <w:rPr>
          <w:b w:val="0"/>
          <w:sz w:val="22"/>
          <w:szCs w:val="22"/>
        </w:rPr>
      </w:pPr>
      <w:r w:rsidRPr="0083209A">
        <w:rPr>
          <w:b w:val="0"/>
          <w:sz w:val="22"/>
          <w:szCs w:val="22"/>
        </w:rPr>
        <w:t>ACC 814</w:t>
      </w:r>
      <w:r w:rsidRPr="0083209A">
        <w:rPr>
          <w:b w:val="0"/>
          <w:sz w:val="22"/>
          <w:szCs w:val="22"/>
        </w:rPr>
        <w:tab/>
      </w:r>
      <w:r w:rsidRPr="0083209A">
        <w:rPr>
          <w:b w:val="0"/>
          <w:sz w:val="22"/>
          <w:szCs w:val="22"/>
        </w:rPr>
        <w:tab/>
      </w:r>
      <w:r w:rsidRPr="0083209A">
        <w:rPr>
          <w:b w:val="0"/>
          <w:sz w:val="22"/>
          <w:szCs w:val="22"/>
          <w:u w:val="single"/>
        </w:rPr>
        <w:t>Advanced Auditing</w:t>
      </w:r>
    </w:p>
    <w:p w14:paraId="3453BB25" w14:textId="572A2873" w:rsidR="00400594" w:rsidRPr="0083209A" w:rsidRDefault="00CA5F5A" w:rsidP="00400594">
      <w:pPr>
        <w:pStyle w:val="BodyText"/>
        <w:tabs>
          <w:tab w:val="left" w:pos="1080"/>
        </w:tabs>
        <w:ind w:left="1440"/>
        <w:rPr>
          <w:b w:val="0"/>
          <w:sz w:val="22"/>
          <w:szCs w:val="22"/>
        </w:rPr>
      </w:pPr>
      <w:r w:rsidRPr="00CA5F5A">
        <w:rPr>
          <w:b w:val="0"/>
          <w:sz w:val="22"/>
          <w:szCs w:val="22"/>
        </w:rPr>
        <w:t>Economic, regulatory and technology environments relating to auditing in the public and private sectors. Risk analysis, professional standards, audit evidence gathering and evaluations, accounting and auditing research and decision making. Data visualization and analytics tools used in auditing. Statistical methods for sample selection and analysis. Risk assessment of information produced by the entity and end user computing systems.</w:t>
      </w:r>
    </w:p>
    <w:p w14:paraId="2255773B" w14:textId="77777777" w:rsidR="00891393" w:rsidRDefault="00891393" w:rsidP="00400594">
      <w:pPr>
        <w:pStyle w:val="BodyText"/>
        <w:tabs>
          <w:tab w:val="left" w:pos="1080"/>
        </w:tabs>
        <w:ind w:left="1440"/>
        <w:rPr>
          <w:b w:val="0"/>
          <w:sz w:val="22"/>
          <w:szCs w:val="22"/>
        </w:rPr>
      </w:pPr>
    </w:p>
    <w:p w14:paraId="335EE307" w14:textId="23BDF174" w:rsidR="00891393" w:rsidRPr="0083209A" w:rsidRDefault="00891393" w:rsidP="00891393">
      <w:pPr>
        <w:pStyle w:val="BodyText"/>
        <w:tabs>
          <w:tab w:val="left" w:pos="1080"/>
        </w:tabs>
        <w:rPr>
          <w:b w:val="0"/>
          <w:sz w:val="22"/>
          <w:szCs w:val="22"/>
        </w:rPr>
      </w:pPr>
      <w:r>
        <w:rPr>
          <w:b w:val="0"/>
          <w:sz w:val="22"/>
          <w:szCs w:val="22"/>
        </w:rPr>
        <w:t>ACC 827</w:t>
      </w:r>
      <w:r>
        <w:rPr>
          <w:b w:val="0"/>
          <w:sz w:val="22"/>
          <w:szCs w:val="22"/>
        </w:rPr>
        <w:tab/>
      </w:r>
      <w:r>
        <w:rPr>
          <w:b w:val="0"/>
          <w:sz w:val="22"/>
          <w:szCs w:val="22"/>
        </w:rPr>
        <w:tab/>
      </w:r>
      <w:r w:rsidRPr="00950FFC">
        <w:rPr>
          <w:b w:val="0"/>
          <w:sz w:val="22"/>
          <w:szCs w:val="22"/>
          <w:u w:val="single"/>
        </w:rPr>
        <w:t>Accounting Analytic</w:t>
      </w:r>
      <w:r>
        <w:rPr>
          <w:b w:val="0"/>
          <w:sz w:val="22"/>
          <w:szCs w:val="22"/>
        </w:rPr>
        <w:t>s  (Required Course)</w:t>
      </w:r>
    </w:p>
    <w:p w14:paraId="7F27C288" w14:textId="3E15D947" w:rsidR="00891393" w:rsidRPr="00891393" w:rsidRDefault="00891393" w:rsidP="00891393">
      <w:pPr>
        <w:pStyle w:val="BodyText"/>
        <w:tabs>
          <w:tab w:val="left" w:pos="1080"/>
        </w:tabs>
        <w:ind w:left="1440"/>
        <w:rPr>
          <w:b w:val="0"/>
          <w:bCs w:val="0"/>
          <w:color w:val="000000"/>
          <w:sz w:val="24"/>
        </w:rPr>
      </w:pPr>
      <w:r w:rsidRPr="003F4D3A">
        <w:rPr>
          <w:b w:val="0"/>
          <w:bCs w:val="0"/>
          <w:color w:val="000000"/>
          <w:sz w:val="24"/>
        </w:rPr>
        <w:t>Data visualization, predictive analytics, time series analysis, machine learning, supervised and unsupervised learning, association analysis, and other analytics techniques as appropriate to accounting environment and situation.</w:t>
      </w:r>
    </w:p>
    <w:p w14:paraId="7C68A252" w14:textId="77777777" w:rsidR="00891393" w:rsidRPr="0083209A" w:rsidRDefault="00891393" w:rsidP="00400594">
      <w:pPr>
        <w:pStyle w:val="BodyText"/>
        <w:tabs>
          <w:tab w:val="left" w:pos="1080"/>
        </w:tabs>
        <w:ind w:left="1440"/>
        <w:rPr>
          <w:b w:val="0"/>
          <w:sz w:val="22"/>
          <w:szCs w:val="22"/>
        </w:rPr>
      </w:pPr>
    </w:p>
    <w:p w14:paraId="159A1677" w14:textId="77777777" w:rsidR="00400594" w:rsidRPr="0083209A" w:rsidRDefault="00400594" w:rsidP="00400594">
      <w:pPr>
        <w:pStyle w:val="BodyText"/>
        <w:tabs>
          <w:tab w:val="left" w:pos="1080"/>
        </w:tabs>
        <w:rPr>
          <w:b w:val="0"/>
          <w:sz w:val="22"/>
          <w:szCs w:val="22"/>
        </w:rPr>
      </w:pPr>
      <w:r w:rsidRPr="0083209A">
        <w:rPr>
          <w:b w:val="0"/>
          <w:sz w:val="22"/>
          <w:szCs w:val="22"/>
        </w:rPr>
        <w:t>ACC 833</w:t>
      </w:r>
      <w:r w:rsidRPr="0083209A">
        <w:rPr>
          <w:b w:val="0"/>
          <w:sz w:val="22"/>
          <w:szCs w:val="22"/>
        </w:rPr>
        <w:tab/>
      </w:r>
      <w:r w:rsidRPr="0083209A">
        <w:rPr>
          <w:b w:val="0"/>
          <w:sz w:val="22"/>
          <w:szCs w:val="22"/>
        </w:rPr>
        <w:tab/>
      </w:r>
      <w:r w:rsidRPr="0083209A">
        <w:rPr>
          <w:b w:val="0"/>
          <w:sz w:val="22"/>
          <w:szCs w:val="22"/>
          <w:u w:val="single"/>
        </w:rPr>
        <w:t>Federal Income Taxation of Corporations and Shareholders</w:t>
      </w:r>
    </w:p>
    <w:p w14:paraId="1E6F4D86" w14:textId="2F2F3208" w:rsidR="006A580A" w:rsidRPr="0083209A" w:rsidRDefault="00CA5F5A" w:rsidP="006A580A">
      <w:pPr>
        <w:pStyle w:val="BodyText"/>
        <w:tabs>
          <w:tab w:val="left" w:pos="1080"/>
        </w:tabs>
        <w:ind w:left="1440"/>
        <w:rPr>
          <w:b w:val="0"/>
          <w:sz w:val="22"/>
          <w:szCs w:val="22"/>
        </w:rPr>
      </w:pPr>
      <w:r w:rsidRPr="00CA5F5A">
        <w:rPr>
          <w:b w:val="0"/>
          <w:sz w:val="22"/>
          <w:szCs w:val="22"/>
        </w:rPr>
        <w:t>Federal taxation of corporations, shareholders and related financial accounting implications over the life cycle of a corporation. Data mining and data visualization techniques to analyze and understand data. Statistical analysis and forecasting.</w:t>
      </w:r>
    </w:p>
    <w:p w14:paraId="2EFDDBE8" w14:textId="77777777" w:rsidR="006A580A" w:rsidRPr="0083209A" w:rsidRDefault="006A580A" w:rsidP="006A580A">
      <w:pPr>
        <w:pStyle w:val="BodyText"/>
        <w:tabs>
          <w:tab w:val="left" w:pos="1080"/>
        </w:tabs>
        <w:ind w:left="1440"/>
        <w:rPr>
          <w:b w:val="0"/>
          <w:sz w:val="22"/>
          <w:szCs w:val="22"/>
        </w:rPr>
      </w:pPr>
    </w:p>
    <w:p w14:paraId="5BEA1F08" w14:textId="11E6670D" w:rsidR="006A580A" w:rsidRPr="00400594" w:rsidRDefault="006A580A" w:rsidP="00102564">
      <w:pPr>
        <w:pStyle w:val="BodyText"/>
        <w:tabs>
          <w:tab w:val="left" w:pos="540"/>
        </w:tabs>
        <w:ind w:left="1440" w:hanging="1440"/>
        <w:rPr>
          <w:b w:val="0"/>
          <w:bCs w:val="0"/>
          <w:sz w:val="22"/>
          <w:szCs w:val="22"/>
        </w:rPr>
      </w:pPr>
      <w:r w:rsidRPr="00400594">
        <w:rPr>
          <w:b w:val="0"/>
          <w:bCs w:val="0"/>
          <w:sz w:val="22"/>
          <w:szCs w:val="22"/>
        </w:rPr>
        <w:t>ACC 841</w:t>
      </w:r>
      <w:r w:rsidRPr="00400594">
        <w:rPr>
          <w:b w:val="0"/>
          <w:bCs w:val="0"/>
          <w:sz w:val="22"/>
          <w:szCs w:val="22"/>
        </w:rPr>
        <w:tab/>
      </w:r>
      <w:r w:rsidR="006E6968">
        <w:rPr>
          <w:b w:val="0"/>
          <w:bCs w:val="0"/>
          <w:sz w:val="22"/>
          <w:szCs w:val="22"/>
          <w:u w:val="single"/>
        </w:rPr>
        <w:t>Corporate Sustainability Strategy Development and Implementation</w:t>
      </w:r>
    </w:p>
    <w:p w14:paraId="2D6D19C5" w14:textId="40BC7718" w:rsidR="006A580A" w:rsidRDefault="002949DA" w:rsidP="006A580A">
      <w:pPr>
        <w:pStyle w:val="BodyText"/>
        <w:tabs>
          <w:tab w:val="left" w:pos="540"/>
        </w:tabs>
        <w:ind w:left="1440"/>
        <w:rPr>
          <w:b w:val="0"/>
          <w:sz w:val="22"/>
          <w:szCs w:val="22"/>
        </w:rPr>
      </w:pPr>
      <w:r w:rsidRPr="002949DA">
        <w:rPr>
          <w:b w:val="0"/>
          <w:bCs w:val="0"/>
          <w:sz w:val="22"/>
          <w:szCs w:val="22"/>
        </w:rPr>
        <w:t>Strategic management control systems and accounting data supporting the design, implementation, monitoring, and continuous assessment of business strategies. Emerging risks and opportunities are also evaluated.</w:t>
      </w:r>
    </w:p>
    <w:p w14:paraId="4D826F16" w14:textId="77777777" w:rsidR="00804C97" w:rsidRPr="00400594" w:rsidRDefault="00804C97" w:rsidP="006A580A">
      <w:pPr>
        <w:pStyle w:val="BodyText"/>
        <w:tabs>
          <w:tab w:val="left" w:pos="540"/>
        </w:tabs>
        <w:ind w:left="1440"/>
        <w:rPr>
          <w:b w:val="0"/>
          <w:sz w:val="22"/>
          <w:szCs w:val="22"/>
        </w:rPr>
      </w:pPr>
    </w:p>
    <w:p w14:paraId="1FEC74A3" w14:textId="77777777" w:rsidR="006A580A" w:rsidRPr="00943A64" w:rsidRDefault="006A580A" w:rsidP="006A580A">
      <w:pPr>
        <w:pStyle w:val="BodyText"/>
        <w:tabs>
          <w:tab w:val="left" w:pos="540"/>
        </w:tabs>
        <w:rPr>
          <w:b w:val="0"/>
          <w:sz w:val="22"/>
          <w:szCs w:val="22"/>
          <w:u w:val="single"/>
        </w:rPr>
      </w:pPr>
      <w:r w:rsidRPr="00400594">
        <w:rPr>
          <w:b w:val="0"/>
          <w:bCs w:val="0"/>
          <w:sz w:val="22"/>
          <w:szCs w:val="22"/>
        </w:rPr>
        <w:t>ACC 843</w:t>
      </w:r>
      <w:r w:rsidRPr="00400594">
        <w:rPr>
          <w:b w:val="0"/>
          <w:bCs w:val="0"/>
          <w:sz w:val="22"/>
          <w:szCs w:val="22"/>
        </w:rPr>
        <w:tab/>
      </w:r>
      <w:r w:rsidR="00943A64" w:rsidRPr="00943A64">
        <w:rPr>
          <w:b w:val="0"/>
          <w:sz w:val="22"/>
          <w:szCs w:val="22"/>
          <w:u w:val="single"/>
        </w:rPr>
        <w:t>Value Chain Accounting and Analytics</w:t>
      </w:r>
    </w:p>
    <w:p w14:paraId="2C38833D" w14:textId="4E5ADCEA" w:rsidR="006A580A" w:rsidRDefault="002949DA" w:rsidP="002949DA">
      <w:pPr>
        <w:pStyle w:val="BodyText"/>
        <w:tabs>
          <w:tab w:val="left" w:pos="540"/>
        </w:tabs>
        <w:ind w:left="1440"/>
        <w:rPr>
          <w:b w:val="0"/>
          <w:bCs w:val="0"/>
          <w:sz w:val="22"/>
          <w:szCs w:val="22"/>
        </w:rPr>
      </w:pPr>
      <w:r w:rsidRPr="002949DA">
        <w:rPr>
          <w:b w:val="0"/>
          <w:bCs w:val="0"/>
          <w:sz w:val="22"/>
          <w:szCs w:val="22"/>
        </w:rPr>
        <w:t xml:space="preserve">Design and use of managerial accounting systems to support operational decisions in complex, real-world settings, using analytical techniques and real data. Data mining and visualization with financial and </w:t>
      </w:r>
      <w:proofErr w:type="gramStart"/>
      <w:r w:rsidRPr="002949DA">
        <w:rPr>
          <w:b w:val="0"/>
          <w:bCs w:val="0"/>
          <w:sz w:val="22"/>
          <w:szCs w:val="22"/>
        </w:rPr>
        <w:t>nonfinancial</w:t>
      </w:r>
      <w:proofErr w:type="gramEnd"/>
      <w:r w:rsidRPr="002949DA">
        <w:rPr>
          <w:b w:val="0"/>
          <w:bCs w:val="0"/>
          <w:sz w:val="22"/>
          <w:szCs w:val="22"/>
        </w:rPr>
        <w:t xml:space="preserve"> information. Statistical distributions and regression analyses in the context of managerial accounting systems.</w:t>
      </w:r>
    </w:p>
    <w:p w14:paraId="026840AA" w14:textId="77777777" w:rsidR="00D74B70" w:rsidRDefault="00D74B70" w:rsidP="00D74B70">
      <w:pPr>
        <w:pStyle w:val="BodyText"/>
        <w:tabs>
          <w:tab w:val="left" w:pos="540"/>
        </w:tabs>
        <w:rPr>
          <w:b w:val="0"/>
          <w:bCs w:val="0"/>
          <w:sz w:val="22"/>
          <w:szCs w:val="22"/>
        </w:rPr>
      </w:pPr>
    </w:p>
    <w:p w14:paraId="64BB309A" w14:textId="2913776C" w:rsidR="00D74B70" w:rsidRPr="00D95F52" w:rsidRDefault="00D74B70" w:rsidP="00D74B70">
      <w:r w:rsidRPr="0083209A">
        <w:rPr>
          <w:sz w:val="22"/>
          <w:szCs w:val="22"/>
        </w:rPr>
        <w:t>A</w:t>
      </w:r>
      <w:r w:rsidRPr="00F93115">
        <w:rPr>
          <w:sz w:val="22"/>
          <w:szCs w:val="22"/>
        </w:rPr>
        <w:t>CC 845</w:t>
      </w:r>
      <w:r w:rsidRPr="0083209A">
        <w:rPr>
          <w:sz w:val="22"/>
          <w:szCs w:val="22"/>
        </w:rPr>
        <w:tab/>
      </w:r>
      <w:r w:rsidRPr="00F11D08">
        <w:rPr>
          <w:u w:val="single"/>
        </w:rPr>
        <w:t>Environmental, Social and Governance (ESG) Measurement and Disclosure</w:t>
      </w:r>
    </w:p>
    <w:p w14:paraId="7C447635" w14:textId="77777777" w:rsidR="00D74B70" w:rsidRPr="009F21C4" w:rsidRDefault="00D74B70" w:rsidP="00D74B70">
      <w:pPr>
        <w:ind w:left="1440"/>
      </w:pPr>
      <w:r w:rsidRPr="009F21C4">
        <w:t>Introduction to stakeholder vs shareholder theory and the elements of useful disclosures and quality non-financial metrics. Coverage of domestic and international reporting requirements, carbon accounting, renewable energy credits, carbon offsets, and the current state of domestic and international privacy and data security regulations.  Investigation into the challenges of developing relevant environmental equity and social justice performance metrics.</w:t>
      </w:r>
      <w:r>
        <w:t xml:space="preserve">  </w:t>
      </w:r>
    </w:p>
    <w:p w14:paraId="0FEFB785" w14:textId="77777777" w:rsidR="00D74B70" w:rsidRDefault="00D74B70" w:rsidP="00102564">
      <w:pPr>
        <w:pStyle w:val="BodyText"/>
        <w:tabs>
          <w:tab w:val="left" w:pos="540"/>
        </w:tabs>
        <w:rPr>
          <w:b w:val="0"/>
          <w:bCs w:val="0"/>
          <w:sz w:val="22"/>
          <w:szCs w:val="22"/>
        </w:rPr>
      </w:pPr>
    </w:p>
    <w:p w14:paraId="0F0F7469" w14:textId="77777777" w:rsidR="001C050A" w:rsidRDefault="001C050A" w:rsidP="001C050A">
      <w:pPr>
        <w:pStyle w:val="BodyText"/>
        <w:tabs>
          <w:tab w:val="left" w:pos="540"/>
        </w:tabs>
        <w:rPr>
          <w:b w:val="0"/>
          <w:bCs w:val="0"/>
          <w:sz w:val="22"/>
          <w:szCs w:val="22"/>
        </w:rPr>
      </w:pPr>
    </w:p>
    <w:p w14:paraId="5EF18AED" w14:textId="1BAF28CD" w:rsidR="006A580A" w:rsidRPr="0083209A" w:rsidRDefault="006A580A" w:rsidP="006A580A">
      <w:pPr>
        <w:pStyle w:val="BodyText"/>
        <w:tabs>
          <w:tab w:val="left" w:pos="1080"/>
        </w:tabs>
        <w:ind w:left="1440" w:hanging="1440"/>
        <w:rPr>
          <w:b w:val="0"/>
          <w:sz w:val="22"/>
          <w:szCs w:val="22"/>
        </w:rPr>
      </w:pPr>
      <w:r w:rsidRPr="0083209A">
        <w:rPr>
          <w:b w:val="0"/>
          <w:sz w:val="22"/>
          <w:szCs w:val="22"/>
        </w:rPr>
        <w:t>ACC 850</w:t>
      </w:r>
      <w:r w:rsidRPr="0083209A">
        <w:rPr>
          <w:b w:val="0"/>
          <w:sz w:val="22"/>
          <w:szCs w:val="22"/>
        </w:rPr>
        <w:tab/>
      </w:r>
      <w:r w:rsidRPr="0083209A">
        <w:rPr>
          <w:b w:val="0"/>
          <w:sz w:val="22"/>
          <w:szCs w:val="22"/>
        </w:rPr>
        <w:tab/>
      </w:r>
      <w:r w:rsidR="003A6157" w:rsidRPr="003A6157">
        <w:rPr>
          <w:b w:val="0"/>
          <w:bCs w:val="0"/>
          <w:color w:val="000000"/>
          <w:sz w:val="22"/>
          <w:szCs w:val="22"/>
          <w:u w:val="single"/>
          <w:shd w:val="clear" w:color="auto" w:fill="FFFFFF"/>
        </w:rPr>
        <w:t>Accounting and Tax Implications of Mergers and Acquisitions</w:t>
      </w:r>
    </w:p>
    <w:p w14:paraId="0236DC67" w14:textId="15336A02" w:rsidR="006A580A" w:rsidRDefault="002949DA" w:rsidP="006A580A">
      <w:pPr>
        <w:pStyle w:val="BodyText"/>
        <w:tabs>
          <w:tab w:val="left" w:pos="540"/>
        </w:tabs>
        <w:ind w:left="1440"/>
        <w:rPr>
          <w:b w:val="0"/>
          <w:sz w:val="22"/>
          <w:szCs w:val="22"/>
        </w:rPr>
      </w:pPr>
      <w:r w:rsidRPr="002949DA">
        <w:rPr>
          <w:b w:val="0"/>
          <w:sz w:val="22"/>
          <w:szCs w:val="22"/>
        </w:rPr>
        <w:t>Analysis of tax and financial accounting issues involved in business acquisitions. Post-acquisition tax and financial reporting of the combined entity.</w:t>
      </w:r>
    </w:p>
    <w:p w14:paraId="6F6FEA38" w14:textId="77777777" w:rsidR="0059089D" w:rsidRDefault="0059089D" w:rsidP="0059089D">
      <w:pPr>
        <w:pStyle w:val="BodyText"/>
        <w:tabs>
          <w:tab w:val="left" w:pos="1080"/>
        </w:tabs>
        <w:ind w:left="1440"/>
        <w:rPr>
          <w:b w:val="0"/>
          <w:sz w:val="22"/>
          <w:szCs w:val="22"/>
        </w:rPr>
      </w:pPr>
    </w:p>
    <w:p w14:paraId="7B361501" w14:textId="77777777" w:rsidR="0059089D" w:rsidRDefault="0059089D" w:rsidP="0059089D">
      <w:pPr>
        <w:pStyle w:val="BodyText"/>
        <w:tabs>
          <w:tab w:val="left" w:pos="1080"/>
        </w:tabs>
        <w:rPr>
          <w:i/>
          <w:sz w:val="32"/>
          <w:szCs w:val="32"/>
        </w:rPr>
      </w:pPr>
    </w:p>
    <w:p w14:paraId="415FC180" w14:textId="54953599" w:rsidR="0059089D" w:rsidRPr="00891393" w:rsidRDefault="0059089D" w:rsidP="0059089D">
      <w:pPr>
        <w:pStyle w:val="BodyText"/>
        <w:tabs>
          <w:tab w:val="left" w:pos="1080"/>
        </w:tabs>
        <w:rPr>
          <w:b w:val="0"/>
          <w:bCs w:val="0"/>
          <w:i/>
          <w:sz w:val="28"/>
          <w:szCs w:val="28"/>
        </w:rPr>
      </w:pPr>
      <w:r w:rsidRPr="00891393">
        <w:rPr>
          <w:b w:val="0"/>
          <w:bCs w:val="0"/>
          <w:i/>
          <w:sz w:val="28"/>
          <w:szCs w:val="28"/>
        </w:rPr>
        <w:lastRenderedPageBreak/>
        <w:t>Communication</w:t>
      </w:r>
    </w:p>
    <w:p w14:paraId="118F280A" w14:textId="77777777" w:rsidR="0059089D" w:rsidRDefault="0059089D" w:rsidP="0059089D">
      <w:pPr>
        <w:ind w:left="1440"/>
        <w:rPr>
          <w:sz w:val="22"/>
          <w:szCs w:val="22"/>
        </w:rPr>
      </w:pPr>
    </w:p>
    <w:p w14:paraId="3BFFC79F" w14:textId="141DDA89" w:rsidR="0059089D" w:rsidRPr="0024445F" w:rsidRDefault="0059089D" w:rsidP="0059089D">
      <w:pPr>
        <w:rPr>
          <w:sz w:val="22"/>
          <w:szCs w:val="22"/>
        </w:rPr>
      </w:pPr>
      <w:r w:rsidRPr="0024445F">
        <w:rPr>
          <w:sz w:val="22"/>
          <w:szCs w:val="22"/>
        </w:rPr>
        <w:t>COM 875</w:t>
      </w:r>
      <w:r w:rsidRPr="0024445F">
        <w:rPr>
          <w:sz w:val="22"/>
          <w:szCs w:val="22"/>
        </w:rPr>
        <w:tab/>
      </w:r>
      <w:r w:rsidRPr="0024445F">
        <w:rPr>
          <w:sz w:val="22"/>
          <w:szCs w:val="22"/>
          <w:u w:val="single"/>
        </w:rPr>
        <w:t>Communication Leadership Skills in Organizations</w:t>
      </w:r>
      <w:r w:rsidR="00891393">
        <w:rPr>
          <w:sz w:val="22"/>
          <w:szCs w:val="22"/>
          <w:u w:val="single"/>
        </w:rPr>
        <w:t xml:space="preserve"> </w:t>
      </w:r>
      <w:r w:rsidR="00891393" w:rsidRPr="00891393">
        <w:rPr>
          <w:sz w:val="22"/>
          <w:szCs w:val="22"/>
        </w:rPr>
        <w:t>(Required Course)</w:t>
      </w:r>
    </w:p>
    <w:p w14:paraId="5E99FD3F" w14:textId="77777777" w:rsidR="0059089D" w:rsidRPr="0024445F" w:rsidRDefault="0059089D" w:rsidP="0059089D">
      <w:pPr>
        <w:ind w:left="1440"/>
        <w:rPr>
          <w:sz w:val="22"/>
          <w:szCs w:val="22"/>
        </w:rPr>
      </w:pPr>
      <w:r w:rsidRPr="003F4D3A">
        <w:rPr>
          <w:sz w:val="22"/>
          <w:szCs w:val="22"/>
        </w:rPr>
        <w:t>Effective business communication. Theories and research related to power, language, leadership, feedback, and teamwork.</w:t>
      </w:r>
      <w:r>
        <w:rPr>
          <w:sz w:val="22"/>
          <w:szCs w:val="22"/>
        </w:rPr>
        <w:t xml:space="preserve">  This is a required class for all students.</w:t>
      </w:r>
    </w:p>
    <w:p w14:paraId="77DA340D" w14:textId="77777777" w:rsidR="0059089D" w:rsidRDefault="0059089D" w:rsidP="0059089D">
      <w:pPr>
        <w:pStyle w:val="BodyText"/>
        <w:tabs>
          <w:tab w:val="left" w:pos="1080"/>
        </w:tabs>
        <w:ind w:left="1440"/>
        <w:rPr>
          <w:b w:val="0"/>
          <w:sz w:val="22"/>
          <w:szCs w:val="22"/>
        </w:rPr>
      </w:pPr>
    </w:p>
    <w:p w14:paraId="0560A59D" w14:textId="77777777" w:rsidR="00E92711" w:rsidRDefault="00E92711" w:rsidP="006A580A">
      <w:pPr>
        <w:pStyle w:val="BodyText"/>
        <w:tabs>
          <w:tab w:val="left" w:pos="1080"/>
        </w:tabs>
        <w:rPr>
          <w:i/>
          <w:sz w:val="32"/>
          <w:szCs w:val="32"/>
        </w:rPr>
      </w:pPr>
      <w:bookmarkStart w:id="0" w:name="_Hlk94173809"/>
    </w:p>
    <w:p w14:paraId="445213C4" w14:textId="12C39D90" w:rsidR="006A580A" w:rsidRDefault="006A580A" w:rsidP="006A580A">
      <w:pPr>
        <w:pStyle w:val="BodyText"/>
        <w:tabs>
          <w:tab w:val="left" w:pos="1080"/>
        </w:tabs>
        <w:rPr>
          <w:i/>
          <w:sz w:val="32"/>
          <w:szCs w:val="32"/>
        </w:rPr>
      </w:pPr>
      <w:r w:rsidRPr="0083209A">
        <w:rPr>
          <w:i/>
          <w:sz w:val="32"/>
          <w:szCs w:val="32"/>
        </w:rPr>
        <w:t>Taxation</w:t>
      </w:r>
    </w:p>
    <w:p w14:paraId="7FEB02DC" w14:textId="77777777" w:rsidR="00891393" w:rsidRDefault="00891393" w:rsidP="006A580A">
      <w:pPr>
        <w:pStyle w:val="BodyText"/>
        <w:tabs>
          <w:tab w:val="left" w:pos="1080"/>
        </w:tabs>
        <w:rPr>
          <w:i/>
          <w:sz w:val="32"/>
          <w:szCs w:val="32"/>
        </w:rPr>
      </w:pPr>
    </w:p>
    <w:p w14:paraId="733C49BF" w14:textId="733771A8" w:rsidR="00891393" w:rsidRPr="0083209A" w:rsidRDefault="00891393" w:rsidP="00891393">
      <w:pPr>
        <w:pStyle w:val="BodyText"/>
        <w:tabs>
          <w:tab w:val="left" w:pos="1080"/>
        </w:tabs>
        <w:rPr>
          <w:b w:val="0"/>
          <w:sz w:val="22"/>
          <w:szCs w:val="22"/>
        </w:rPr>
      </w:pPr>
      <w:r>
        <w:rPr>
          <w:b w:val="0"/>
          <w:sz w:val="22"/>
          <w:szCs w:val="22"/>
        </w:rPr>
        <w:t>ACC 827</w:t>
      </w:r>
      <w:r>
        <w:rPr>
          <w:b w:val="0"/>
          <w:sz w:val="22"/>
          <w:szCs w:val="22"/>
        </w:rPr>
        <w:tab/>
      </w:r>
      <w:r>
        <w:rPr>
          <w:b w:val="0"/>
          <w:sz w:val="22"/>
          <w:szCs w:val="22"/>
        </w:rPr>
        <w:tab/>
      </w:r>
      <w:r w:rsidRPr="00950FFC">
        <w:rPr>
          <w:b w:val="0"/>
          <w:sz w:val="22"/>
          <w:szCs w:val="22"/>
          <w:u w:val="single"/>
        </w:rPr>
        <w:t>Accounting Analytic</w:t>
      </w:r>
      <w:r>
        <w:rPr>
          <w:b w:val="0"/>
          <w:sz w:val="22"/>
          <w:szCs w:val="22"/>
        </w:rPr>
        <w:t>s  (Required Course)</w:t>
      </w:r>
    </w:p>
    <w:p w14:paraId="38ECE5E5" w14:textId="1705C9FC" w:rsidR="00891393" w:rsidRPr="00891393" w:rsidRDefault="00891393" w:rsidP="00891393">
      <w:pPr>
        <w:pStyle w:val="BodyText"/>
        <w:tabs>
          <w:tab w:val="left" w:pos="1080"/>
        </w:tabs>
        <w:ind w:left="1440"/>
        <w:rPr>
          <w:b w:val="0"/>
          <w:bCs w:val="0"/>
          <w:color w:val="000000"/>
          <w:sz w:val="24"/>
        </w:rPr>
      </w:pPr>
      <w:r w:rsidRPr="003F4D3A">
        <w:rPr>
          <w:b w:val="0"/>
          <w:bCs w:val="0"/>
          <w:color w:val="000000"/>
          <w:sz w:val="24"/>
        </w:rPr>
        <w:t>Data visualization, predictive analytics, time series analysis, machine learning, supervised and unsupervised learning, association analysis, and other analytics techniques as appropriate to accounting environment and situation.</w:t>
      </w:r>
    </w:p>
    <w:p w14:paraId="1BCD17A7" w14:textId="77777777" w:rsidR="006A580A" w:rsidRPr="0083209A" w:rsidRDefault="006A580A" w:rsidP="006A580A">
      <w:pPr>
        <w:pStyle w:val="BodyText"/>
        <w:tabs>
          <w:tab w:val="left" w:pos="1080"/>
        </w:tabs>
        <w:rPr>
          <w:b w:val="0"/>
          <w:sz w:val="24"/>
        </w:rPr>
      </w:pPr>
    </w:p>
    <w:p w14:paraId="26112628" w14:textId="77777777" w:rsidR="006A580A" w:rsidRPr="0083209A" w:rsidRDefault="006A580A" w:rsidP="006A580A">
      <w:pPr>
        <w:pStyle w:val="BodyText"/>
        <w:tabs>
          <w:tab w:val="left" w:pos="1080"/>
        </w:tabs>
        <w:rPr>
          <w:b w:val="0"/>
          <w:sz w:val="22"/>
          <w:szCs w:val="22"/>
        </w:rPr>
      </w:pPr>
      <w:r w:rsidRPr="0083209A">
        <w:rPr>
          <w:b w:val="0"/>
          <w:sz w:val="22"/>
          <w:szCs w:val="22"/>
        </w:rPr>
        <w:t>ACC 830</w:t>
      </w:r>
      <w:r w:rsidRPr="0083209A">
        <w:rPr>
          <w:b w:val="0"/>
          <w:sz w:val="22"/>
          <w:szCs w:val="22"/>
        </w:rPr>
        <w:tab/>
      </w:r>
      <w:r w:rsidRPr="0083209A">
        <w:rPr>
          <w:b w:val="0"/>
          <w:sz w:val="22"/>
          <w:szCs w:val="22"/>
        </w:rPr>
        <w:tab/>
      </w:r>
      <w:r w:rsidRPr="0083209A">
        <w:rPr>
          <w:b w:val="0"/>
          <w:sz w:val="22"/>
          <w:szCs w:val="22"/>
          <w:u w:val="single"/>
        </w:rPr>
        <w:t>Tax Research</w:t>
      </w:r>
    </w:p>
    <w:p w14:paraId="1DE55D1C" w14:textId="3E4F663D" w:rsidR="006A580A" w:rsidRDefault="00DE6F26" w:rsidP="006A580A">
      <w:pPr>
        <w:pStyle w:val="BodyText"/>
        <w:tabs>
          <w:tab w:val="left" w:pos="1080"/>
        </w:tabs>
        <w:ind w:left="1440"/>
        <w:rPr>
          <w:b w:val="0"/>
          <w:sz w:val="22"/>
          <w:szCs w:val="22"/>
        </w:rPr>
      </w:pPr>
      <w:r w:rsidRPr="00DE6F26">
        <w:rPr>
          <w:b w:val="0"/>
          <w:sz w:val="22"/>
          <w:szCs w:val="22"/>
        </w:rPr>
        <w:t>Case studies focused on online tax research techniques. Emphasis on effectively organizing and presenting research results.</w:t>
      </w:r>
    </w:p>
    <w:p w14:paraId="0331AB5B" w14:textId="77777777" w:rsidR="00804C97" w:rsidRPr="0083209A" w:rsidRDefault="00804C97" w:rsidP="006A580A">
      <w:pPr>
        <w:pStyle w:val="BodyText"/>
        <w:tabs>
          <w:tab w:val="left" w:pos="1080"/>
        </w:tabs>
        <w:ind w:left="1440"/>
        <w:rPr>
          <w:b w:val="0"/>
          <w:sz w:val="22"/>
          <w:szCs w:val="22"/>
        </w:rPr>
      </w:pPr>
    </w:p>
    <w:p w14:paraId="23876DAB" w14:textId="77777777" w:rsidR="006A580A" w:rsidRPr="0083209A" w:rsidRDefault="006A580A" w:rsidP="006A580A">
      <w:pPr>
        <w:pStyle w:val="BodyText"/>
        <w:tabs>
          <w:tab w:val="left" w:pos="1080"/>
        </w:tabs>
        <w:rPr>
          <w:b w:val="0"/>
          <w:sz w:val="22"/>
          <w:szCs w:val="22"/>
        </w:rPr>
      </w:pPr>
      <w:r w:rsidRPr="0083209A">
        <w:rPr>
          <w:b w:val="0"/>
          <w:sz w:val="22"/>
          <w:szCs w:val="22"/>
        </w:rPr>
        <w:t>ACC 833</w:t>
      </w:r>
      <w:r w:rsidRPr="0083209A">
        <w:rPr>
          <w:b w:val="0"/>
          <w:sz w:val="22"/>
          <w:szCs w:val="22"/>
        </w:rPr>
        <w:tab/>
      </w:r>
      <w:r w:rsidRPr="0083209A">
        <w:rPr>
          <w:b w:val="0"/>
          <w:sz w:val="22"/>
          <w:szCs w:val="22"/>
        </w:rPr>
        <w:tab/>
      </w:r>
      <w:r w:rsidRPr="0083209A">
        <w:rPr>
          <w:b w:val="0"/>
          <w:sz w:val="22"/>
          <w:szCs w:val="22"/>
          <w:u w:val="single"/>
        </w:rPr>
        <w:t>Federal Income Taxation of Corporations and Shareholders</w:t>
      </w:r>
    </w:p>
    <w:p w14:paraId="604BA2EC" w14:textId="1138F216" w:rsidR="006A580A" w:rsidRDefault="00DE6F26" w:rsidP="006A580A">
      <w:pPr>
        <w:pStyle w:val="BodyText"/>
        <w:tabs>
          <w:tab w:val="left" w:pos="540"/>
        </w:tabs>
        <w:ind w:left="1440"/>
        <w:rPr>
          <w:b w:val="0"/>
          <w:sz w:val="22"/>
          <w:szCs w:val="22"/>
        </w:rPr>
      </w:pPr>
      <w:r w:rsidRPr="00DE6F26">
        <w:rPr>
          <w:b w:val="0"/>
          <w:sz w:val="22"/>
          <w:szCs w:val="22"/>
        </w:rPr>
        <w:t>Federal taxation of corporations, shareholders and related financial accounting implications over the life cycle of a corporation. Data mining and data visualization techniques to analyze and understand data. Statistical analysis and forecasting.</w:t>
      </w:r>
    </w:p>
    <w:p w14:paraId="50B62248" w14:textId="77777777" w:rsidR="00804C97" w:rsidRPr="0083209A" w:rsidRDefault="00804C97" w:rsidP="006A580A">
      <w:pPr>
        <w:pStyle w:val="BodyText"/>
        <w:tabs>
          <w:tab w:val="left" w:pos="540"/>
        </w:tabs>
        <w:ind w:left="1440"/>
        <w:rPr>
          <w:b w:val="0"/>
          <w:sz w:val="22"/>
          <w:szCs w:val="22"/>
        </w:rPr>
      </w:pPr>
    </w:p>
    <w:p w14:paraId="764E093B" w14:textId="77777777" w:rsidR="006A580A" w:rsidRPr="0083209A" w:rsidRDefault="006A580A" w:rsidP="006A580A">
      <w:pPr>
        <w:pStyle w:val="BodyText"/>
        <w:tabs>
          <w:tab w:val="left" w:pos="1080"/>
        </w:tabs>
        <w:rPr>
          <w:b w:val="0"/>
          <w:sz w:val="22"/>
          <w:szCs w:val="22"/>
        </w:rPr>
      </w:pPr>
      <w:r w:rsidRPr="0083209A">
        <w:rPr>
          <w:b w:val="0"/>
          <w:sz w:val="22"/>
          <w:szCs w:val="22"/>
        </w:rPr>
        <w:t>ACC 836</w:t>
      </w:r>
      <w:r w:rsidRPr="0083209A">
        <w:rPr>
          <w:b w:val="0"/>
          <w:sz w:val="22"/>
          <w:szCs w:val="22"/>
        </w:rPr>
        <w:tab/>
      </w:r>
      <w:r w:rsidRPr="0083209A">
        <w:rPr>
          <w:b w:val="0"/>
          <w:sz w:val="22"/>
          <w:szCs w:val="22"/>
        </w:rPr>
        <w:tab/>
      </w:r>
      <w:r w:rsidRPr="0083209A">
        <w:rPr>
          <w:b w:val="0"/>
          <w:sz w:val="22"/>
          <w:szCs w:val="22"/>
          <w:u w:val="single"/>
        </w:rPr>
        <w:t>U.S. Taxation of Multinational Transactions</w:t>
      </w:r>
    </w:p>
    <w:p w14:paraId="2AC51DE9" w14:textId="77777777" w:rsidR="006A580A" w:rsidRPr="0083209A" w:rsidRDefault="006A580A" w:rsidP="006A580A">
      <w:pPr>
        <w:ind w:left="1440"/>
        <w:rPr>
          <w:sz w:val="22"/>
          <w:szCs w:val="22"/>
        </w:rPr>
      </w:pPr>
      <w:r w:rsidRPr="0083209A">
        <w:rPr>
          <w:sz w:val="22"/>
          <w:szCs w:val="22"/>
        </w:rPr>
        <w:t>Federal income taxation of transactions by U.S. persons outside the United States, and of investments by foreign persons in the U.S.</w:t>
      </w:r>
    </w:p>
    <w:p w14:paraId="671948B0" w14:textId="77777777" w:rsidR="006A580A" w:rsidRDefault="006A580A" w:rsidP="006A580A">
      <w:pPr>
        <w:ind w:left="1440"/>
        <w:rPr>
          <w:sz w:val="22"/>
          <w:szCs w:val="22"/>
        </w:rPr>
      </w:pPr>
    </w:p>
    <w:p w14:paraId="500667FF" w14:textId="77777777" w:rsidR="00804C97" w:rsidRPr="0083209A" w:rsidRDefault="00804C97" w:rsidP="006A580A">
      <w:pPr>
        <w:ind w:left="1440"/>
        <w:rPr>
          <w:sz w:val="22"/>
          <w:szCs w:val="22"/>
        </w:rPr>
      </w:pPr>
    </w:p>
    <w:p w14:paraId="20D0763C" w14:textId="01B427D3" w:rsidR="006A580A" w:rsidRPr="005C00DC" w:rsidRDefault="006A580A" w:rsidP="006A580A">
      <w:pPr>
        <w:pStyle w:val="BodyText"/>
        <w:tabs>
          <w:tab w:val="left" w:pos="1080"/>
        </w:tabs>
        <w:ind w:left="1440" w:hanging="1440"/>
        <w:rPr>
          <w:b w:val="0"/>
          <w:bCs w:val="0"/>
          <w:sz w:val="22"/>
          <w:szCs w:val="22"/>
          <w:u w:val="single"/>
        </w:rPr>
      </w:pPr>
      <w:r w:rsidRPr="0083209A">
        <w:rPr>
          <w:b w:val="0"/>
          <w:sz w:val="22"/>
          <w:szCs w:val="22"/>
        </w:rPr>
        <w:t>ACC 850</w:t>
      </w:r>
      <w:r w:rsidRPr="0083209A">
        <w:rPr>
          <w:b w:val="0"/>
          <w:sz w:val="22"/>
          <w:szCs w:val="22"/>
        </w:rPr>
        <w:tab/>
      </w:r>
      <w:r w:rsidRPr="0083209A">
        <w:rPr>
          <w:b w:val="0"/>
          <w:sz w:val="22"/>
          <w:szCs w:val="22"/>
        </w:rPr>
        <w:tab/>
      </w:r>
      <w:r w:rsidR="005C00DC" w:rsidRPr="005C00DC">
        <w:rPr>
          <w:b w:val="0"/>
          <w:bCs w:val="0"/>
          <w:color w:val="000000"/>
          <w:sz w:val="22"/>
          <w:szCs w:val="22"/>
          <w:u w:val="single"/>
          <w:shd w:val="clear" w:color="auto" w:fill="FFFFFF"/>
        </w:rPr>
        <w:t>Accounting and Tax Implications of Mergers and Acquisitions</w:t>
      </w:r>
    </w:p>
    <w:p w14:paraId="22665B41" w14:textId="2C06A4C8" w:rsidR="005C00DC" w:rsidRDefault="006C4E4E" w:rsidP="006A580A">
      <w:pPr>
        <w:pStyle w:val="BodyText"/>
        <w:tabs>
          <w:tab w:val="left" w:pos="1080"/>
        </w:tabs>
        <w:ind w:left="1440"/>
        <w:rPr>
          <w:b w:val="0"/>
          <w:bCs w:val="0"/>
          <w:color w:val="333333"/>
          <w:sz w:val="22"/>
          <w:szCs w:val="22"/>
          <w:shd w:val="clear" w:color="auto" w:fill="FFFFFF"/>
        </w:rPr>
      </w:pPr>
      <w:r w:rsidRPr="006C4E4E">
        <w:rPr>
          <w:b w:val="0"/>
          <w:bCs w:val="0"/>
          <w:color w:val="333333"/>
          <w:sz w:val="22"/>
          <w:szCs w:val="22"/>
          <w:shd w:val="clear" w:color="auto" w:fill="FFFFFF"/>
        </w:rPr>
        <w:t>Analysis of tax and financial accounting issues involved in business acquisitions. Post-acquisition tax and financial reporting of the combined entity.</w:t>
      </w:r>
    </w:p>
    <w:p w14:paraId="66F618F2" w14:textId="77777777" w:rsidR="0059089D" w:rsidRDefault="0059089D" w:rsidP="0059089D">
      <w:pPr>
        <w:pStyle w:val="BodyText"/>
        <w:tabs>
          <w:tab w:val="left" w:pos="1080"/>
        </w:tabs>
        <w:ind w:left="1440"/>
        <w:rPr>
          <w:b w:val="0"/>
          <w:sz w:val="22"/>
          <w:szCs w:val="22"/>
        </w:rPr>
      </w:pPr>
    </w:p>
    <w:p w14:paraId="3A426374" w14:textId="77777777" w:rsidR="0059089D" w:rsidRDefault="0059089D" w:rsidP="0059089D">
      <w:pPr>
        <w:pStyle w:val="BodyText"/>
        <w:tabs>
          <w:tab w:val="left" w:pos="1080"/>
        </w:tabs>
        <w:ind w:left="1440"/>
        <w:rPr>
          <w:b w:val="0"/>
          <w:bCs w:val="0"/>
          <w:color w:val="000000"/>
          <w:sz w:val="24"/>
        </w:rPr>
      </w:pPr>
    </w:p>
    <w:p w14:paraId="4BAD99AD" w14:textId="77777777" w:rsidR="0059089D" w:rsidRPr="00891393" w:rsidRDefault="0059089D" w:rsidP="0059089D">
      <w:pPr>
        <w:pStyle w:val="BodyText"/>
        <w:tabs>
          <w:tab w:val="left" w:pos="1080"/>
        </w:tabs>
        <w:rPr>
          <w:b w:val="0"/>
          <w:bCs w:val="0"/>
          <w:i/>
          <w:sz w:val="28"/>
          <w:szCs w:val="28"/>
        </w:rPr>
      </w:pPr>
      <w:r w:rsidRPr="00891393">
        <w:rPr>
          <w:b w:val="0"/>
          <w:bCs w:val="0"/>
          <w:i/>
          <w:sz w:val="28"/>
          <w:szCs w:val="28"/>
        </w:rPr>
        <w:t>Communication</w:t>
      </w:r>
    </w:p>
    <w:p w14:paraId="5DED637A" w14:textId="77777777" w:rsidR="0059089D" w:rsidRDefault="0059089D" w:rsidP="0059089D">
      <w:pPr>
        <w:ind w:left="1440"/>
        <w:rPr>
          <w:sz w:val="22"/>
          <w:szCs w:val="22"/>
        </w:rPr>
      </w:pPr>
    </w:p>
    <w:p w14:paraId="770E3328" w14:textId="25AF6370" w:rsidR="0059089D" w:rsidRPr="00891393" w:rsidRDefault="0059089D" w:rsidP="0059089D">
      <w:pPr>
        <w:rPr>
          <w:sz w:val="22"/>
          <w:szCs w:val="22"/>
        </w:rPr>
      </w:pPr>
      <w:r w:rsidRPr="0024445F">
        <w:rPr>
          <w:sz w:val="22"/>
          <w:szCs w:val="22"/>
        </w:rPr>
        <w:t>COM 875</w:t>
      </w:r>
      <w:r w:rsidRPr="0024445F">
        <w:rPr>
          <w:sz w:val="22"/>
          <w:szCs w:val="22"/>
        </w:rPr>
        <w:tab/>
      </w:r>
      <w:r w:rsidRPr="0024445F">
        <w:rPr>
          <w:sz w:val="22"/>
          <w:szCs w:val="22"/>
          <w:u w:val="single"/>
        </w:rPr>
        <w:t>Communication Leadership Skills in Organizations</w:t>
      </w:r>
      <w:r w:rsidR="00891393">
        <w:rPr>
          <w:sz w:val="22"/>
          <w:szCs w:val="22"/>
          <w:u w:val="single"/>
        </w:rPr>
        <w:t xml:space="preserve"> </w:t>
      </w:r>
      <w:r w:rsidR="00891393">
        <w:rPr>
          <w:sz w:val="22"/>
          <w:szCs w:val="22"/>
        </w:rPr>
        <w:t xml:space="preserve"> (Required Course)</w:t>
      </w:r>
    </w:p>
    <w:p w14:paraId="76CD7EB0" w14:textId="77777777" w:rsidR="0059089D" w:rsidRPr="0024445F" w:rsidRDefault="0059089D" w:rsidP="0059089D">
      <w:pPr>
        <w:ind w:left="1440"/>
        <w:rPr>
          <w:sz w:val="22"/>
          <w:szCs w:val="22"/>
        </w:rPr>
      </w:pPr>
      <w:r w:rsidRPr="003F4D3A">
        <w:rPr>
          <w:sz w:val="22"/>
          <w:szCs w:val="22"/>
        </w:rPr>
        <w:t>Effective business communication. Theories and research related to power, language, leadership, feedback, and teamwork.</w:t>
      </w:r>
      <w:r>
        <w:rPr>
          <w:sz w:val="22"/>
          <w:szCs w:val="22"/>
        </w:rPr>
        <w:t xml:space="preserve">  This is a required class for all students.</w:t>
      </w:r>
    </w:p>
    <w:p w14:paraId="0E6ECCA5" w14:textId="77777777" w:rsidR="0059089D" w:rsidRDefault="0059089D" w:rsidP="0059089D">
      <w:pPr>
        <w:pStyle w:val="BodyText"/>
        <w:tabs>
          <w:tab w:val="left" w:pos="1080"/>
        </w:tabs>
        <w:ind w:left="1440"/>
        <w:rPr>
          <w:b w:val="0"/>
          <w:sz w:val="22"/>
          <w:szCs w:val="22"/>
        </w:rPr>
      </w:pPr>
    </w:p>
    <w:p w14:paraId="61A73701" w14:textId="77777777" w:rsidR="0059089D" w:rsidRDefault="0059089D" w:rsidP="006A580A">
      <w:pPr>
        <w:pStyle w:val="BodyText"/>
        <w:tabs>
          <w:tab w:val="left" w:pos="1080"/>
        </w:tabs>
        <w:ind w:left="1440"/>
        <w:rPr>
          <w:b w:val="0"/>
          <w:bCs w:val="0"/>
          <w:color w:val="333333"/>
          <w:sz w:val="22"/>
          <w:szCs w:val="22"/>
          <w:shd w:val="clear" w:color="auto" w:fill="FFFFFF"/>
        </w:rPr>
      </w:pPr>
    </w:p>
    <w:bookmarkEnd w:id="0"/>
    <w:p w14:paraId="3530DE4A" w14:textId="6C507CC2" w:rsidR="002B4AA8" w:rsidRPr="0083209A" w:rsidRDefault="002B4AA8" w:rsidP="002B4AA8">
      <w:pPr>
        <w:pStyle w:val="BodyText"/>
        <w:tabs>
          <w:tab w:val="left" w:pos="1080"/>
        </w:tabs>
        <w:rPr>
          <w:i/>
          <w:sz w:val="32"/>
          <w:szCs w:val="32"/>
        </w:rPr>
      </w:pPr>
      <w:r w:rsidRPr="0083209A">
        <w:rPr>
          <w:i/>
          <w:sz w:val="32"/>
          <w:szCs w:val="32"/>
        </w:rPr>
        <w:t>T</w:t>
      </w:r>
      <w:r>
        <w:rPr>
          <w:i/>
          <w:sz w:val="32"/>
          <w:szCs w:val="32"/>
        </w:rPr>
        <w:t>ransacti</w:t>
      </w:r>
      <w:r w:rsidR="008A7F93">
        <w:rPr>
          <w:i/>
          <w:sz w:val="32"/>
          <w:szCs w:val="32"/>
        </w:rPr>
        <w:t>o</w:t>
      </w:r>
      <w:r>
        <w:rPr>
          <w:i/>
          <w:sz w:val="32"/>
          <w:szCs w:val="32"/>
        </w:rPr>
        <w:t xml:space="preserve">n Services </w:t>
      </w:r>
    </w:p>
    <w:p w14:paraId="202E5464" w14:textId="77777777" w:rsidR="002B4AA8" w:rsidRPr="0083209A" w:rsidRDefault="002B4AA8" w:rsidP="002B4AA8">
      <w:pPr>
        <w:pStyle w:val="BodyText"/>
        <w:tabs>
          <w:tab w:val="left" w:pos="1080"/>
        </w:tabs>
        <w:rPr>
          <w:b w:val="0"/>
          <w:sz w:val="24"/>
        </w:rPr>
      </w:pPr>
    </w:p>
    <w:p w14:paraId="2ECC84E4" w14:textId="77777777" w:rsidR="002B4AA8" w:rsidRPr="00490B64" w:rsidRDefault="002B4AA8" w:rsidP="002B4AA8">
      <w:pPr>
        <w:pStyle w:val="BodyText"/>
        <w:tabs>
          <w:tab w:val="left" w:pos="1080"/>
        </w:tabs>
        <w:rPr>
          <w:b w:val="0"/>
          <w:sz w:val="22"/>
          <w:szCs w:val="22"/>
        </w:rPr>
      </w:pPr>
      <w:r w:rsidRPr="0083209A">
        <w:rPr>
          <w:b w:val="0"/>
          <w:sz w:val="22"/>
          <w:szCs w:val="22"/>
        </w:rPr>
        <w:t>ACC 807</w:t>
      </w:r>
      <w:r w:rsidRPr="0083209A">
        <w:rPr>
          <w:b w:val="0"/>
          <w:sz w:val="22"/>
          <w:szCs w:val="22"/>
        </w:rPr>
        <w:tab/>
      </w:r>
      <w:r w:rsidRPr="0083209A">
        <w:rPr>
          <w:b w:val="0"/>
          <w:sz w:val="22"/>
          <w:szCs w:val="22"/>
        </w:rPr>
        <w:tab/>
      </w:r>
      <w:r w:rsidRPr="003A6157">
        <w:rPr>
          <w:b w:val="0"/>
          <w:bCs w:val="0"/>
          <w:color w:val="000000"/>
          <w:sz w:val="22"/>
          <w:szCs w:val="22"/>
          <w:u w:val="single"/>
          <w:shd w:val="clear" w:color="auto" w:fill="FFFFFF"/>
        </w:rPr>
        <w:t>Using Financial Statement Data for Decision-Making - An Analytics Approac</w:t>
      </w:r>
      <w:r w:rsidRPr="003A6157">
        <w:rPr>
          <w:b w:val="0"/>
          <w:bCs w:val="0"/>
          <w:color w:val="000000"/>
          <w:sz w:val="22"/>
          <w:szCs w:val="22"/>
          <w:shd w:val="clear" w:color="auto" w:fill="FFFFFF"/>
        </w:rPr>
        <w:t>h</w:t>
      </w:r>
    </w:p>
    <w:p w14:paraId="50B0BF72" w14:textId="59415DB0" w:rsidR="00DE6F26" w:rsidRDefault="00DE6F26" w:rsidP="00DE6F26">
      <w:pPr>
        <w:pStyle w:val="BodyText"/>
        <w:tabs>
          <w:tab w:val="left" w:pos="1080"/>
        </w:tabs>
        <w:ind w:left="1440"/>
        <w:rPr>
          <w:b w:val="0"/>
          <w:sz w:val="22"/>
          <w:szCs w:val="22"/>
        </w:rPr>
      </w:pPr>
      <w:r w:rsidRPr="00563477">
        <w:rPr>
          <w:b w:val="0"/>
          <w:sz w:val="22"/>
          <w:szCs w:val="22"/>
        </w:rPr>
        <w:t xml:space="preserve">Frameworks and methodologies for profitability and credit risk analyses. Tools and technologies to extract large scale financial statement information for valuation and decision-making. Emphasis on using big data from </w:t>
      </w:r>
      <w:r w:rsidR="009D39BF" w:rsidRPr="00563477">
        <w:rPr>
          <w:b w:val="0"/>
          <w:sz w:val="22"/>
          <w:szCs w:val="22"/>
        </w:rPr>
        <w:t>the real</w:t>
      </w:r>
      <w:r w:rsidRPr="00563477">
        <w:rPr>
          <w:b w:val="0"/>
          <w:sz w:val="22"/>
          <w:szCs w:val="22"/>
        </w:rPr>
        <w:t xml:space="preserve"> world to improve critical thinking in making investment decisions.</w:t>
      </w:r>
    </w:p>
    <w:p w14:paraId="736D1CA0" w14:textId="77777777" w:rsidR="00891393" w:rsidRDefault="00891393" w:rsidP="00DE6F26">
      <w:pPr>
        <w:pStyle w:val="BodyText"/>
        <w:tabs>
          <w:tab w:val="left" w:pos="1080"/>
        </w:tabs>
        <w:ind w:left="1440"/>
        <w:rPr>
          <w:b w:val="0"/>
          <w:sz w:val="22"/>
          <w:szCs w:val="22"/>
        </w:rPr>
      </w:pPr>
    </w:p>
    <w:p w14:paraId="1B3FBCD9" w14:textId="3E90B1E4" w:rsidR="00891393" w:rsidRPr="0083209A" w:rsidRDefault="00891393" w:rsidP="00891393">
      <w:pPr>
        <w:pStyle w:val="BodyText"/>
        <w:tabs>
          <w:tab w:val="left" w:pos="1080"/>
        </w:tabs>
        <w:rPr>
          <w:b w:val="0"/>
          <w:sz w:val="22"/>
          <w:szCs w:val="22"/>
        </w:rPr>
      </w:pPr>
      <w:r>
        <w:rPr>
          <w:b w:val="0"/>
          <w:sz w:val="22"/>
          <w:szCs w:val="22"/>
        </w:rPr>
        <w:t>ACC 827</w:t>
      </w:r>
      <w:r>
        <w:rPr>
          <w:b w:val="0"/>
          <w:sz w:val="22"/>
          <w:szCs w:val="22"/>
        </w:rPr>
        <w:tab/>
      </w:r>
      <w:r>
        <w:rPr>
          <w:b w:val="0"/>
          <w:sz w:val="22"/>
          <w:szCs w:val="22"/>
        </w:rPr>
        <w:tab/>
      </w:r>
      <w:r w:rsidRPr="00950FFC">
        <w:rPr>
          <w:b w:val="0"/>
          <w:sz w:val="22"/>
          <w:szCs w:val="22"/>
          <w:u w:val="single"/>
        </w:rPr>
        <w:t>Accounting Analytic</w:t>
      </w:r>
      <w:r>
        <w:rPr>
          <w:b w:val="0"/>
          <w:sz w:val="22"/>
          <w:szCs w:val="22"/>
        </w:rPr>
        <w:t>s  (Required Course)</w:t>
      </w:r>
    </w:p>
    <w:p w14:paraId="773C9025" w14:textId="77777777" w:rsidR="00891393" w:rsidRDefault="00891393" w:rsidP="00891393">
      <w:pPr>
        <w:pStyle w:val="BodyText"/>
        <w:tabs>
          <w:tab w:val="left" w:pos="1080"/>
        </w:tabs>
        <w:ind w:left="1440"/>
        <w:rPr>
          <w:b w:val="0"/>
          <w:sz w:val="22"/>
          <w:szCs w:val="22"/>
        </w:rPr>
      </w:pPr>
      <w:r w:rsidRPr="003F4D3A">
        <w:rPr>
          <w:b w:val="0"/>
          <w:bCs w:val="0"/>
          <w:color w:val="000000"/>
          <w:sz w:val="24"/>
        </w:rPr>
        <w:t>Data visualization, predictive analytics, time series analysis, machine learning, supervised and unsupervised learning, association analysis, and other analytics techniques as appropriate to accounting environment and situation.</w:t>
      </w:r>
    </w:p>
    <w:p w14:paraId="224A6635" w14:textId="77777777" w:rsidR="00891393" w:rsidRDefault="00891393" w:rsidP="00DE6F26">
      <w:pPr>
        <w:pStyle w:val="BodyText"/>
        <w:tabs>
          <w:tab w:val="left" w:pos="1080"/>
        </w:tabs>
        <w:ind w:left="1440"/>
        <w:rPr>
          <w:b w:val="0"/>
          <w:sz w:val="22"/>
          <w:szCs w:val="22"/>
        </w:rPr>
      </w:pPr>
    </w:p>
    <w:p w14:paraId="6B752507" w14:textId="77777777" w:rsidR="002B4AA8" w:rsidRDefault="002B4AA8" w:rsidP="002B4AA8">
      <w:pPr>
        <w:pStyle w:val="BodyText"/>
        <w:tabs>
          <w:tab w:val="left" w:pos="1080"/>
        </w:tabs>
        <w:ind w:left="1440"/>
        <w:rPr>
          <w:b w:val="0"/>
          <w:sz w:val="22"/>
          <w:szCs w:val="22"/>
        </w:rPr>
      </w:pPr>
    </w:p>
    <w:p w14:paraId="18B7C4A5" w14:textId="77777777" w:rsidR="002B4AA8" w:rsidRPr="0083209A" w:rsidRDefault="002B4AA8" w:rsidP="002B4AA8">
      <w:pPr>
        <w:rPr>
          <w:sz w:val="22"/>
          <w:szCs w:val="22"/>
        </w:rPr>
      </w:pPr>
    </w:p>
    <w:p w14:paraId="5CFFAB15" w14:textId="77777777" w:rsidR="002B4AA8" w:rsidRPr="005C00DC" w:rsidRDefault="002B4AA8" w:rsidP="002B4AA8">
      <w:pPr>
        <w:pStyle w:val="BodyText"/>
        <w:tabs>
          <w:tab w:val="left" w:pos="1080"/>
        </w:tabs>
        <w:ind w:left="1440" w:hanging="1440"/>
        <w:rPr>
          <w:b w:val="0"/>
          <w:bCs w:val="0"/>
          <w:sz w:val="22"/>
          <w:szCs w:val="22"/>
          <w:u w:val="single"/>
        </w:rPr>
      </w:pPr>
      <w:r w:rsidRPr="0083209A">
        <w:rPr>
          <w:b w:val="0"/>
          <w:sz w:val="22"/>
          <w:szCs w:val="22"/>
        </w:rPr>
        <w:t>ACC 850</w:t>
      </w:r>
      <w:r w:rsidRPr="0083209A">
        <w:rPr>
          <w:b w:val="0"/>
          <w:sz w:val="22"/>
          <w:szCs w:val="22"/>
        </w:rPr>
        <w:tab/>
      </w:r>
      <w:r w:rsidRPr="0083209A">
        <w:rPr>
          <w:b w:val="0"/>
          <w:sz w:val="22"/>
          <w:szCs w:val="22"/>
        </w:rPr>
        <w:tab/>
      </w:r>
      <w:r w:rsidRPr="005C00DC">
        <w:rPr>
          <w:b w:val="0"/>
          <w:bCs w:val="0"/>
          <w:color w:val="000000"/>
          <w:sz w:val="22"/>
          <w:szCs w:val="22"/>
          <w:u w:val="single"/>
          <w:shd w:val="clear" w:color="auto" w:fill="FFFFFF"/>
        </w:rPr>
        <w:t>Accounting and Tax Implications of Mergers and Acquisitions</w:t>
      </w:r>
    </w:p>
    <w:p w14:paraId="575326DC" w14:textId="48687B7F" w:rsidR="002B4AA8" w:rsidRDefault="002B4AA8" w:rsidP="002B4AA8">
      <w:pPr>
        <w:pStyle w:val="BodyText"/>
        <w:tabs>
          <w:tab w:val="left" w:pos="1080"/>
        </w:tabs>
        <w:ind w:left="1440"/>
        <w:rPr>
          <w:b w:val="0"/>
          <w:bCs w:val="0"/>
          <w:color w:val="333333"/>
          <w:sz w:val="22"/>
          <w:szCs w:val="22"/>
          <w:shd w:val="clear" w:color="auto" w:fill="FFFFFF"/>
        </w:rPr>
      </w:pPr>
      <w:r w:rsidRPr="006C4E4E">
        <w:rPr>
          <w:b w:val="0"/>
          <w:bCs w:val="0"/>
          <w:color w:val="333333"/>
          <w:sz w:val="22"/>
          <w:szCs w:val="22"/>
          <w:shd w:val="clear" w:color="auto" w:fill="FFFFFF"/>
        </w:rPr>
        <w:t>Analysis of tax and financial accounting issues involved in business acquisitions. Post-acquisition tax and financial reporting of the combined entity.</w:t>
      </w:r>
    </w:p>
    <w:p w14:paraId="78EBE511" w14:textId="0CBFAB8C" w:rsidR="002B4AA8" w:rsidRDefault="002B4AA8" w:rsidP="002B4AA8">
      <w:pPr>
        <w:pStyle w:val="BodyText"/>
        <w:tabs>
          <w:tab w:val="left" w:pos="1080"/>
        </w:tabs>
        <w:rPr>
          <w:b w:val="0"/>
          <w:bCs w:val="0"/>
          <w:color w:val="333333"/>
          <w:sz w:val="22"/>
          <w:szCs w:val="22"/>
          <w:shd w:val="clear" w:color="auto" w:fill="FFFFFF"/>
        </w:rPr>
      </w:pPr>
    </w:p>
    <w:p w14:paraId="3024E2C4" w14:textId="1965CEE1" w:rsidR="002B4AA8" w:rsidRDefault="002B4AA8" w:rsidP="002B4AA8">
      <w:pPr>
        <w:pStyle w:val="BodyText"/>
        <w:tabs>
          <w:tab w:val="left" w:pos="1080"/>
        </w:tabs>
        <w:rPr>
          <w:b w:val="0"/>
          <w:bCs w:val="0"/>
          <w:color w:val="333333"/>
          <w:sz w:val="22"/>
          <w:szCs w:val="22"/>
          <w:shd w:val="clear" w:color="auto" w:fill="FFFFFF"/>
        </w:rPr>
      </w:pPr>
    </w:p>
    <w:p w14:paraId="2AE9EBE1" w14:textId="5DE22757" w:rsidR="002B4AA8" w:rsidRDefault="002B4AA8" w:rsidP="009D39BF">
      <w:pPr>
        <w:pStyle w:val="BodyText"/>
        <w:tabs>
          <w:tab w:val="left" w:pos="1080"/>
        </w:tabs>
        <w:ind w:left="1440" w:hanging="1440"/>
        <w:rPr>
          <w:b w:val="0"/>
          <w:bCs w:val="0"/>
          <w:color w:val="000000"/>
          <w:sz w:val="22"/>
          <w:szCs w:val="22"/>
          <w:u w:val="single"/>
          <w:shd w:val="clear" w:color="auto" w:fill="FFFFFF"/>
        </w:rPr>
      </w:pPr>
      <w:r w:rsidRPr="0083209A">
        <w:rPr>
          <w:b w:val="0"/>
          <w:sz w:val="22"/>
          <w:szCs w:val="22"/>
        </w:rPr>
        <w:t xml:space="preserve">ACC </w:t>
      </w:r>
      <w:r w:rsidR="00B330B3">
        <w:rPr>
          <w:b w:val="0"/>
          <w:sz w:val="22"/>
          <w:szCs w:val="22"/>
        </w:rPr>
        <w:t>855</w:t>
      </w:r>
      <w:r w:rsidRPr="0083209A">
        <w:rPr>
          <w:b w:val="0"/>
          <w:sz w:val="22"/>
          <w:szCs w:val="22"/>
        </w:rPr>
        <w:tab/>
      </w:r>
      <w:r w:rsidR="009D39BF">
        <w:rPr>
          <w:b w:val="0"/>
          <w:sz w:val="22"/>
          <w:szCs w:val="22"/>
        </w:rPr>
        <w:t xml:space="preserve">      </w:t>
      </w:r>
      <w:r>
        <w:rPr>
          <w:b w:val="0"/>
          <w:bCs w:val="0"/>
          <w:color w:val="000000"/>
          <w:sz w:val="22"/>
          <w:szCs w:val="22"/>
          <w:u w:val="single"/>
          <w:shd w:val="clear" w:color="auto" w:fill="FFFFFF"/>
        </w:rPr>
        <w:t xml:space="preserve">Transaction Services Capstone Course </w:t>
      </w:r>
    </w:p>
    <w:p w14:paraId="1AC7C9FD" w14:textId="77777777" w:rsidR="00102564" w:rsidRPr="00102564" w:rsidRDefault="00102564" w:rsidP="00102564">
      <w:pPr>
        <w:ind w:left="1440"/>
        <w:rPr>
          <w:bCs/>
          <w:sz w:val="22"/>
          <w:szCs w:val="22"/>
        </w:rPr>
      </w:pPr>
      <w:r w:rsidRPr="00102564">
        <w:rPr>
          <w:bCs/>
          <w:sz w:val="22"/>
          <w:szCs w:val="22"/>
        </w:rPr>
        <w:t>Presentation, discussion and analysis of the various stages of a transaction, from strategic planning to post-close transaction matters</w:t>
      </w:r>
    </w:p>
    <w:p w14:paraId="642CAA45" w14:textId="208D0FFB" w:rsidR="00537DA5" w:rsidRDefault="00537DA5" w:rsidP="00537DA5">
      <w:pPr>
        <w:rPr>
          <w:bCs/>
          <w:sz w:val="22"/>
          <w:szCs w:val="22"/>
        </w:rPr>
      </w:pPr>
    </w:p>
    <w:p w14:paraId="5EAACDC6" w14:textId="59A50A9B" w:rsidR="00537DA5" w:rsidRDefault="00537DA5" w:rsidP="00537DA5">
      <w:pPr>
        <w:rPr>
          <w:bCs/>
          <w:sz w:val="22"/>
          <w:szCs w:val="22"/>
        </w:rPr>
      </w:pPr>
    </w:p>
    <w:p w14:paraId="05E86147" w14:textId="1308B1E6" w:rsidR="00537DA5" w:rsidRPr="007559A4" w:rsidRDefault="00537DA5" w:rsidP="00537DA5">
      <w:pPr>
        <w:rPr>
          <w:sz w:val="22"/>
          <w:szCs w:val="22"/>
          <w:u w:val="single"/>
        </w:rPr>
      </w:pPr>
      <w:r>
        <w:rPr>
          <w:sz w:val="22"/>
          <w:szCs w:val="22"/>
        </w:rPr>
        <w:t>FI 845</w:t>
      </w:r>
      <w:r w:rsidR="00C27A17">
        <w:rPr>
          <w:sz w:val="22"/>
          <w:szCs w:val="22"/>
        </w:rPr>
        <w:tab/>
      </w:r>
      <w:r>
        <w:rPr>
          <w:sz w:val="22"/>
          <w:szCs w:val="22"/>
        </w:rPr>
        <w:tab/>
      </w:r>
      <w:r w:rsidRPr="007559A4">
        <w:rPr>
          <w:sz w:val="22"/>
          <w:szCs w:val="22"/>
          <w:u w:val="single"/>
        </w:rPr>
        <w:t>Financial Modeling &amp; Simulation</w:t>
      </w:r>
    </w:p>
    <w:p w14:paraId="3EE89D7C" w14:textId="68E54A98" w:rsidR="00537DA5" w:rsidRDefault="00537DA5" w:rsidP="00537DA5">
      <w:pPr>
        <w:ind w:left="1440"/>
        <w:rPr>
          <w:color w:val="000000"/>
          <w:sz w:val="22"/>
          <w:szCs w:val="22"/>
        </w:rPr>
      </w:pPr>
      <w:r w:rsidRPr="007559A4">
        <w:rPr>
          <w:color w:val="000000"/>
          <w:sz w:val="22"/>
          <w:szCs w:val="22"/>
        </w:rPr>
        <w:t>Applications of financial theory through computer modeling. Financial forecasting, cash flow modeling, and valuation.</w:t>
      </w:r>
      <w:r>
        <w:rPr>
          <w:color w:val="000000"/>
          <w:sz w:val="22"/>
          <w:szCs w:val="22"/>
        </w:rPr>
        <w:t xml:space="preserve"> </w:t>
      </w:r>
    </w:p>
    <w:p w14:paraId="1E70241E" w14:textId="77777777" w:rsidR="0059089D" w:rsidRDefault="0059089D" w:rsidP="0059089D">
      <w:pPr>
        <w:pStyle w:val="BodyText"/>
        <w:tabs>
          <w:tab w:val="left" w:pos="1080"/>
        </w:tabs>
        <w:ind w:left="1440"/>
        <w:rPr>
          <w:b w:val="0"/>
          <w:sz w:val="22"/>
          <w:szCs w:val="22"/>
        </w:rPr>
      </w:pPr>
    </w:p>
    <w:p w14:paraId="27D2DBF2" w14:textId="77777777" w:rsidR="0059089D" w:rsidRDefault="0059089D" w:rsidP="0059089D">
      <w:pPr>
        <w:pStyle w:val="BodyText"/>
        <w:tabs>
          <w:tab w:val="left" w:pos="1080"/>
        </w:tabs>
        <w:rPr>
          <w:i/>
          <w:sz w:val="32"/>
          <w:szCs w:val="32"/>
        </w:rPr>
      </w:pPr>
    </w:p>
    <w:p w14:paraId="7AE38EF8" w14:textId="21111803" w:rsidR="0059089D" w:rsidRPr="00891393" w:rsidRDefault="0059089D" w:rsidP="0059089D">
      <w:pPr>
        <w:pStyle w:val="BodyText"/>
        <w:tabs>
          <w:tab w:val="left" w:pos="1080"/>
        </w:tabs>
        <w:rPr>
          <w:b w:val="0"/>
          <w:bCs w:val="0"/>
          <w:i/>
          <w:sz w:val="28"/>
          <w:szCs w:val="28"/>
        </w:rPr>
      </w:pPr>
      <w:r w:rsidRPr="00891393">
        <w:rPr>
          <w:b w:val="0"/>
          <w:bCs w:val="0"/>
          <w:i/>
          <w:sz w:val="28"/>
          <w:szCs w:val="28"/>
        </w:rPr>
        <w:t>Communication</w:t>
      </w:r>
    </w:p>
    <w:p w14:paraId="06F0C698" w14:textId="77777777" w:rsidR="0059089D" w:rsidRDefault="0059089D" w:rsidP="0059089D">
      <w:pPr>
        <w:ind w:left="1440"/>
        <w:rPr>
          <w:sz w:val="22"/>
          <w:szCs w:val="22"/>
        </w:rPr>
      </w:pPr>
    </w:p>
    <w:p w14:paraId="5DFF6A7E" w14:textId="77777777" w:rsidR="0059089D" w:rsidRPr="0024445F" w:rsidRDefault="0059089D" w:rsidP="0059089D">
      <w:pPr>
        <w:rPr>
          <w:sz w:val="22"/>
          <w:szCs w:val="22"/>
        </w:rPr>
      </w:pPr>
      <w:r w:rsidRPr="0024445F">
        <w:rPr>
          <w:sz w:val="22"/>
          <w:szCs w:val="22"/>
        </w:rPr>
        <w:t>COM 875</w:t>
      </w:r>
      <w:r w:rsidRPr="0024445F">
        <w:rPr>
          <w:sz w:val="22"/>
          <w:szCs w:val="22"/>
        </w:rPr>
        <w:tab/>
      </w:r>
      <w:r w:rsidRPr="0024445F">
        <w:rPr>
          <w:sz w:val="22"/>
          <w:szCs w:val="22"/>
          <w:u w:val="single"/>
        </w:rPr>
        <w:t>Communication Leadership Skills in Organizations</w:t>
      </w:r>
    </w:p>
    <w:p w14:paraId="2AA5433C" w14:textId="77777777" w:rsidR="0059089D" w:rsidRPr="0024445F" w:rsidRDefault="0059089D" w:rsidP="0059089D">
      <w:pPr>
        <w:ind w:left="1440"/>
        <w:rPr>
          <w:sz w:val="22"/>
          <w:szCs w:val="22"/>
        </w:rPr>
      </w:pPr>
      <w:r w:rsidRPr="003F4D3A">
        <w:rPr>
          <w:sz w:val="22"/>
          <w:szCs w:val="22"/>
        </w:rPr>
        <w:t>Effective business communication. Theories and research related to power, language, leadership, feedback, and teamwork.</w:t>
      </w:r>
      <w:r>
        <w:rPr>
          <w:sz w:val="22"/>
          <w:szCs w:val="22"/>
        </w:rPr>
        <w:t xml:space="preserve">  This is a required class for all students.</w:t>
      </w:r>
    </w:p>
    <w:p w14:paraId="2B94C8CE" w14:textId="77777777" w:rsidR="00537DA5" w:rsidRPr="00905DCB" w:rsidRDefault="00537DA5" w:rsidP="00537DA5">
      <w:pPr>
        <w:rPr>
          <w:bCs/>
          <w:color w:val="000000"/>
          <w:sz w:val="22"/>
          <w:szCs w:val="22"/>
        </w:rPr>
      </w:pPr>
    </w:p>
    <w:p w14:paraId="4B487BDF" w14:textId="5139B67D" w:rsidR="00905DCB" w:rsidRPr="00905DCB" w:rsidRDefault="00905DCB" w:rsidP="002B4AA8">
      <w:pPr>
        <w:pStyle w:val="BodyText"/>
        <w:tabs>
          <w:tab w:val="left" w:pos="1080"/>
        </w:tabs>
        <w:ind w:left="1440" w:hanging="1440"/>
        <w:rPr>
          <w:b w:val="0"/>
          <w:sz w:val="22"/>
          <w:szCs w:val="22"/>
          <w:u w:val="single"/>
        </w:rPr>
      </w:pPr>
    </w:p>
    <w:p w14:paraId="5F739D51" w14:textId="77777777" w:rsidR="006A580A" w:rsidRPr="00FD213B" w:rsidRDefault="00FD213B" w:rsidP="00FD213B">
      <w:pPr>
        <w:pBdr>
          <w:bottom w:val="single" w:sz="6" w:space="1" w:color="auto"/>
        </w:pBdr>
        <w:spacing w:line="276" w:lineRule="auto"/>
        <w:rPr>
          <w:b/>
          <w:sz w:val="56"/>
          <w:szCs w:val="56"/>
        </w:rPr>
      </w:pPr>
      <w:r w:rsidRPr="006C4E4E">
        <w:rPr>
          <w:i/>
          <w:sz w:val="22"/>
          <w:szCs w:val="22"/>
        </w:rPr>
        <w:br w:type="page"/>
      </w:r>
      <w:r w:rsidRPr="00FD213B">
        <w:rPr>
          <w:b/>
          <w:sz w:val="56"/>
          <w:szCs w:val="56"/>
        </w:rPr>
        <w:lastRenderedPageBreak/>
        <w:t>COURSE DESCRIPTIONS</w:t>
      </w:r>
    </w:p>
    <w:p w14:paraId="716706DD" w14:textId="77777777" w:rsidR="00FD213B" w:rsidRPr="00FD213B" w:rsidRDefault="00FD213B" w:rsidP="00FD213B">
      <w:pPr>
        <w:pBdr>
          <w:bottom w:val="single" w:sz="6" w:space="1" w:color="auto"/>
        </w:pBdr>
        <w:spacing w:line="276" w:lineRule="auto"/>
        <w:rPr>
          <w:b/>
          <w:sz w:val="56"/>
          <w:szCs w:val="56"/>
        </w:rPr>
      </w:pPr>
      <w:r w:rsidRPr="00FD213B">
        <w:rPr>
          <w:b/>
          <w:sz w:val="56"/>
          <w:szCs w:val="56"/>
        </w:rPr>
        <w:t>– Electives</w:t>
      </w:r>
    </w:p>
    <w:p w14:paraId="187F2F58" w14:textId="77777777" w:rsidR="0063095B" w:rsidRDefault="004C29C7" w:rsidP="004C29C7">
      <w:pPr>
        <w:pStyle w:val="BodyText"/>
        <w:tabs>
          <w:tab w:val="left" w:pos="1080"/>
        </w:tabs>
        <w:rPr>
          <w:i/>
          <w:sz w:val="32"/>
          <w:szCs w:val="32"/>
        </w:rPr>
      </w:pPr>
      <w:r>
        <w:rPr>
          <w:i/>
          <w:sz w:val="32"/>
          <w:szCs w:val="32"/>
        </w:rPr>
        <w:t>Accounting</w:t>
      </w:r>
    </w:p>
    <w:p w14:paraId="6247FB8A" w14:textId="77777777" w:rsidR="004C29C7" w:rsidRDefault="004C29C7" w:rsidP="004C29C7">
      <w:pPr>
        <w:pStyle w:val="BodyText"/>
        <w:tabs>
          <w:tab w:val="left" w:pos="1080"/>
        </w:tabs>
        <w:rPr>
          <w:i/>
          <w:sz w:val="32"/>
          <w:szCs w:val="32"/>
        </w:rPr>
      </w:pPr>
      <w:r>
        <w:rPr>
          <w:i/>
          <w:sz w:val="32"/>
          <w:szCs w:val="32"/>
        </w:rPr>
        <w:t xml:space="preserve"> </w:t>
      </w:r>
    </w:p>
    <w:p w14:paraId="7E89BC4A" w14:textId="77777777" w:rsidR="004C29C7" w:rsidRDefault="004C29C7" w:rsidP="004C29C7">
      <w:pPr>
        <w:pStyle w:val="BodyText"/>
        <w:tabs>
          <w:tab w:val="left" w:pos="1080"/>
        </w:tabs>
        <w:rPr>
          <w:b w:val="0"/>
          <w:sz w:val="22"/>
          <w:szCs w:val="22"/>
          <w:u w:val="single"/>
        </w:rPr>
      </w:pPr>
      <w:r>
        <w:rPr>
          <w:b w:val="0"/>
          <w:sz w:val="22"/>
          <w:szCs w:val="22"/>
        </w:rPr>
        <w:t>ACC 493</w:t>
      </w:r>
      <w:r>
        <w:rPr>
          <w:b w:val="0"/>
          <w:sz w:val="22"/>
          <w:szCs w:val="22"/>
        </w:rPr>
        <w:tab/>
      </w:r>
      <w:r>
        <w:rPr>
          <w:b w:val="0"/>
          <w:sz w:val="22"/>
          <w:szCs w:val="22"/>
        </w:rPr>
        <w:tab/>
      </w:r>
      <w:r>
        <w:rPr>
          <w:b w:val="0"/>
          <w:sz w:val="22"/>
          <w:szCs w:val="22"/>
          <w:u w:val="single"/>
        </w:rPr>
        <w:t>Internship</w:t>
      </w:r>
    </w:p>
    <w:p w14:paraId="6F4CBEBB" w14:textId="77777777" w:rsidR="00423262" w:rsidRDefault="004C29C7" w:rsidP="00423262">
      <w:pPr>
        <w:pStyle w:val="BodyText"/>
        <w:tabs>
          <w:tab w:val="left" w:pos="1080"/>
        </w:tabs>
        <w:ind w:left="1440"/>
        <w:rPr>
          <w:b w:val="0"/>
          <w:sz w:val="22"/>
          <w:szCs w:val="22"/>
        </w:rPr>
      </w:pPr>
      <w:r>
        <w:rPr>
          <w:b w:val="0"/>
          <w:sz w:val="22"/>
          <w:szCs w:val="22"/>
        </w:rPr>
        <w:t xml:space="preserve">Professional internship in public, industrial or governmental accounting under faculty supervision. </w:t>
      </w:r>
      <w:proofErr w:type="gramStart"/>
      <w:r>
        <w:rPr>
          <w:b w:val="0"/>
          <w:sz w:val="22"/>
          <w:szCs w:val="22"/>
        </w:rPr>
        <w:t>Maximum</w:t>
      </w:r>
      <w:proofErr w:type="gramEnd"/>
      <w:r>
        <w:rPr>
          <w:b w:val="0"/>
          <w:sz w:val="22"/>
          <w:szCs w:val="22"/>
        </w:rPr>
        <w:t xml:space="preserve"> credit earned is 3 credits. </w:t>
      </w:r>
    </w:p>
    <w:p w14:paraId="5AAFABB4" w14:textId="77777777" w:rsidR="00423262" w:rsidRDefault="00423262" w:rsidP="00423262">
      <w:pPr>
        <w:pStyle w:val="BodyText"/>
        <w:tabs>
          <w:tab w:val="left" w:pos="1080"/>
        </w:tabs>
        <w:ind w:left="1440"/>
        <w:rPr>
          <w:b w:val="0"/>
          <w:sz w:val="22"/>
          <w:szCs w:val="22"/>
        </w:rPr>
      </w:pPr>
    </w:p>
    <w:p w14:paraId="1F5F2A72" w14:textId="149565AC" w:rsidR="006A580A" w:rsidRPr="0024445F" w:rsidRDefault="006A580A" w:rsidP="00423262">
      <w:pPr>
        <w:pStyle w:val="BodyText"/>
        <w:tabs>
          <w:tab w:val="left" w:pos="1080"/>
        </w:tabs>
        <w:rPr>
          <w:i/>
          <w:sz w:val="32"/>
          <w:szCs w:val="32"/>
        </w:rPr>
      </w:pPr>
      <w:r w:rsidRPr="0024445F">
        <w:rPr>
          <w:i/>
          <w:sz w:val="32"/>
          <w:szCs w:val="32"/>
        </w:rPr>
        <w:t>Finance</w:t>
      </w:r>
    </w:p>
    <w:p w14:paraId="20EC1B3A" w14:textId="77777777" w:rsidR="006A580A" w:rsidRPr="0024445F" w:rsidRDefault="006A580A" w:rsidP="006A580A">
      <w:pPr>
        <w:rPr>
          <w:sz w:val="22"/>
          <w:szCs w:val="22"/>
        </w:rPr>
      </w:pPr>
    </w:p>
    <w:p w14:paraId="1CDD424F" w14:textId="77777777" w:rsidR="006A580A" w:rsidRPr="0024445F" w:rsidRDefault="006A580A" w:rsidP="006A580A">
      <w:pPr>
        <w:tabs>
          <w:tab w:val="left" w:pos="1440"/>
        </w:tabs>
        <w:rPr>
          <w:sz w:val="22"/>
          <w:szCs w:val="22"/>
          <w:u w:val="single"/>
        </w:rPr>
      </w:pPr>
      <w:r w:rsidRPr="0024445F">
        <w:rPr>
          <w:sz w:val="22"/>
          <w:szCs w:val="22"/>
        </w:rPr>
        <w:t>FI 413</w:t>
      </w:r>
      <w:r w:rsidRPr="0024445F">
        <w:rPr>
          <w:sz w:val="22"/>
          <w:szCs w:val="22"/>
        </w:rPr>
        <w:tab/>
      </w:r>
      <w:r w:rsidRPr="0024445F">
        <w:rPr>
          <w:sz w:val="22"/>
          <w:szCs w:val="22"/>
          <w:u w:val="single"/>
        </w:rPr>
        <w:t>Management of Financial Institutions</w:t>
      </w:r>
    </w:p>
    <w:p w14:paraId="6F459A0D" w14:textId="77777777" w:rsidR="006A580A" w:rsidRPr="0024445F" w:rsidRDefault="006A580A" w:rsidP="006A580A">
      <w:pPr>
        <w:ind w:left="1440"/>
        <w:rPr>
          <w:sz w:val="22"/>
          <w:szCs w:val="22"/>
        </w:rPr>
      </w:pPr>
      <w:r w:rsidRPr="0024445F">
        <w:rPr>
          <w:sz w:val="22"/>
          <w:szCs w:val="22"/>
        </w:rPr>
        <w:t>Management, decision-making and policy formulation for depository and non-depository financial institutions emphasizing commercial banking. Savings banks, credit unions and non-bank financial institutions including investment banks.</w:t>
      </w:r>
    </w:p>
    <w:p w14:paraId="5C33DE41" w14:textId="77777777" w:rsidR="00804C97" w:rsidRPr="0024445F" w:rsidRDefault="00804C97" w:rsidP="006A580A">
      <w:pPr>
        <w:ind w:left="1440"/>
        <w:rPr>
          <w:sz w:val="22"/>
          <w:szCs w:val="22"/>
        </w:rPr>
      </w:pPr>
    </w:p>
    <w:p w14:paraId="4CE2556E" w14:textId="77777777" w:rsidR="006A580A" w:rsidRPr="0024445F" w:rsidRDefault="006A580A" w:rsidP="006A580A">
      <w:pPr>
        <w:rPr>
          <w:sz w:val="22"/>
          <w:szCs w:val="22"/>
          <w:u w:val="single"/>
        </w:rPr>
      </w:pPr>
      <w:r w:rsidRPr="0024445F">
        <w:rPr>
          <w:sz w:val="22"/>
          <w:szCs w:val="22"/>
        </w:rPr>
        <w:t>FI 451</w:t>
      </w:r>
      <w:r w:rsidRPr="0024445F">
        <w:rPr>
          <w:sz w:val="22"/>
          <w:szCs w:val="22"/>
        </w:rPr>
        <w:tab/>
      </w:r>
      <w:r w:rsidRPr="0024445F">
        <w:rPr>
          <w:sz w:val="22"/>
          <w:szCs w:val="22"/>
        </w:rPr>
        <w:tab/>
      </w:r>
      <w:r w:rsidRPr="0024445F">
        <w:rPr>
          <w:sz w:val="22"/>
          <w:szCs w:val="22"/>
          <w:u w:val="single"/>
        </w:rPr>
        <w:t>International Financial Management</w:t>
      </w:r>
    </w:p>
    <w:p w14:paraId="21F4336E" w14:textId="77777777" w:rsidR="006A580A" w:rsidRPr="0024445F" w:rsidRDefault="006A580A" w:rsidP="006A580A">
      <w:pPr>
        <w:ind w:left="1440"/>
        <w:rPr>
          <w:sz w:val="22"/>
          <w:szCs w:val="22"/>
        </w:rPr>
      </w:pPr>
      <w:r w:rsidRPr="0024445F">
        <w:rPr>
          <w:sz w:val="22"/>
          <w:szCs w:val="22"/>
        </w:rPr>
        <w:t>Financial management of multinational firms. Theoretical and applied aspects of international capital budgeting, capital structure, cash management, asset pricing, and risk management. Cross-cultural and ethical considerations.</w:t>
      </w:r>
    </w:p>
    <w:p w14:paraId="3065CDF7" w14:textId="77777777" w:rsidR="00804C97" w:rsidRPr="0024445F" w:rsidRDefault="00804C97" w:rsidP="006A580A">
      <w:pPr>
        <w:ind w:left="1440"/>
        <w:rPr>
          <w:sz w:val="22"/>
          <w:szCs w:val="22"/>
        </w:rPr>
      </w:pPr>
    </w:p>
    <w:p w14:paraId="4C9B4FC0" w14:textId="77777777" w:rsidR="00996F83" w:rsidRDefault="00996F83" w:rsidP="006A580A">
      <w:pPr>
        <w:rPr>
          <w:sz w:val="22"/>
          <w:szCs w:val="22"/>
          <w:u w:val="single"/>
        </w:rPr>
      </w:pPr>
      <w:r>
        <w:rPr>
          <w:sz w:val="22"/>
          <w:szCs w:val="22"/>
        </w:rPr>
        <w:t>FI 457</w:t>
      </w:r>
      <w:r>
        <w:rPr>
          <w:sz w:val="22"/>
          <w:szCs w:val="22"/>
        </w:rPr>
        <w:tab/>
      </w:r>
      <w:r>
        <w:rPr>
          <w:sz w:val="22"/>
          <w:szCs w:val="22"/>
        </w:rPr>
        <w:tab/>
      </w:r>
      <w:r w:rsidRPr="00996F83">
        <w:rPr>
          <w:sz w:val="22"/>
          <w:szCs w:val="22"/>
          <w:u w:val="single"/>
        </w:rPr>
        <w:t>Security Analysis</w:t>
      </w:r>
    </w:p>
    <w:p w14:paraId="7D4F5C7A" w14:textId="77777777" w:rsidR="00996F83" w:rsidRPr="00996F83" w:rsidRDefault="00996F83" w:rsidP="00996F83">
      <w:pPr>
        <w:ind w:left="1440"/>
        <w:rPr>
          <w:sz w:val="22"/>
          <w:szCs w:val="22"/>
        </w:rPr>
      </w:pPr>
      <w:r>
        <w:t>Fundamental analysis of individual stocks. Discounted cash flow valuation, relative valuation, special situations. Management of a real-money stock portfolio, the Michigan State University Student Investment Fund.</w:t>
      </w:r>
    </w:p>
    <w:p w14:paraId="689BAB74" w14:textId="77777777" w:rsidR="00804C97" w:rsidRDefault="00804C97" w:rsidP="006A580A">
      <w:pPr>
        <w:rPr>
          <w:sz w:val="22"/>
          <w:szCs w:val="22"/>
        </w:rPr>
      </w:pPr>
    </w:p>
    <w:p w14:paraId="370D7A27" w14:textId="77777777" w:rsidR="006A580A" w:rsidRPr="0024445F" w:rsidRDefault="006A580A" w:rsidP="006A580A">
      <w:pPr>
        <w:rPr>
          <w:sz w:val="22"/>
          <w:szCs w:val="22"/>
          <w:u w:val="single"/>
        </w:rPr>
      </w:pPr>
      <w:r w:rsidRPr="0024445F">
        <w:rPr>
          <w:sz w:val="22"/>
          <w:szCs w:val="22"/>
        </w:rPr>
        <w:t>FI 473</w:t>
      </w:r>
      <w:r w:rsidRPr="0024445F">
        <w:rPr>
          <w:sz w:val="22"/>
          <w:szCs w:val="22"/>
        </w:rPr>
        <w:tab/>
      </w:r>
      <w:r w:rsidRPr="0024445F">
        <w:rPr>
          <w:sz w:val="22"/>
          <w:szCs w:val="22"/>
        </w:rPr>
        <w:tab/>
      </w:r>
      <w:r w:rsidRPr="0024445F">
        <w:rPr>
          <w:sz w:val="22"/>
          <w:szCs w:val="22"/>
          <w:u w:val="single"/>
        </w:rPr>
        <w:t>Debt and Money Markets</w:t>
      </w:r>
    </w:p>
    <w:p w14:paraId="1B13EB0F" w14:textId="77777777" w:rsidR="006A580A" w:rsidRPr="0024445F" w:rsidRDefault="006A580A" w:rsidP="006A580A">
      <w:pPr>
        <w:ind w:left="1440"/>
        <w:rPr>
          <w:sz w:val="22"/>
          <w:szCs w:val="22"/>
        </w:rPr>
      </w:pPr>
      <w:r w:rsidRPr="0024445F">
        <w:rPr>
          <w:sz w:val="22"/>
          <w:szCs w:val="22"/>
        </w:rPr>
        <w:t>Role and nature of international debt and money markets. Corporate and government bond valuation, fixed income derivative instruments and bond portfolio management. Special role of "time" in debt and money markets.</w:t>
      </w:r>
    </w:p>
    <w:p w14:paraId="662D5D76" w14:textId="77777777" w:rsidR="00804C97" w:rsidRPr="0024445F" w:rsidRDefault="00804C97" w:rsidP="006A580A">
      <w:pPr>
        <w:ind w:left="1440"/>
        <w:rPr>
          <w:sz w:val="22"/>
          <w:szCs w:val="22"/>
        </w:rPr>
      </w:pPr>
    </w:p>
    <w:p w14:paraId="75676EDA" w14:textId="77777777" w:rsidR="006A580A" w:rsidRPr="0024445F" w:rsidRDefault="006A580A" w:rsidP="006A580A">
      <w:pPr>
        <w:rPr>
          <w:sz w:val="22"/>
          <w:szCs w:val="22"/>
        </w:rPr>
      </w:pPr>
      <w:r w:rsidRPr="0024445F">
        <w:rPr>
          <w:sz w:val="22"/>
          <w:szCs w:val="22"/>
        </w:rPr>
        <w:t>FI 478</w:t>
      </w:r>
      <w:r w:rsidRPr="0024445F">
        <w:rPr>
          <w:sz w:val="22"/>
          <w:szCs w:val="22"/>
        </w:rPr>
        <w:tab/>
      </w:r>
      <w:r w:rsidRPr="0024445F">
        <w:rPr>
          <w:sz w:val="22"/>
          <w:szCs w:val="22"/>
        </w:rPr>
        <w:tab/>
      </w:r>
      <w:r w:rsidRPr="0024445F">
        <w:rPr>
          <w:sz w:val="22"/>
          <w:szCs w:val="22"/>
          <w:u w:val="single"/>
        </w:rPr>
        <w:t>Investment Strategies and Speculative Markets</w:t>
      </w:r>
    </w:p>
    <w:p w14:paraId="1C148C1F" w14:textId="77777777" w:rsidR="006A580A" w:rsidRPr="0024445F" w:rsidRDefault="006A580A" w:rsidP="006A580A">
      <w:pPr>
        <w:ind w:left="1440"/>
        <w:rPr>
          <w:sz w:val="22"/>
          <w:szCs w:val="22"/>
        </w:rPr>
      </w:pPr>
      <w:r w:rsidRPr="0024445F">
        <w:rPr>
          <w:sz w:val="22"/>
          <w:szCs w:val="22"/>
        </w:rPr>
        <w:t>Pricing, trading strategies, hedging applications, and markets for forwards, futures, swaps, and options.</w:t>
      </w:r>
    </w:p>
    <w:p w14:paraId="5B503C87" w14:textId="77777777" w:rsidR="00804C97" w:rsidRPr="0024445F" w:rsidRDefault="00804C97" w:rsidP="006A580A">
      <w:pPr>
        <w:ind w:left="1440"/>
        <w:rPr>
          <w:sz w:val="22"/>
          <w:szCs w:val="22"/>
        </w:rPr>
      </w:pPr>
    </w:p>
    <w:p w14:paraId="302EFAE2" w14:textId="77777777" w:rsidR="006A580A" w:rsidRPr="0024445F" w:rsidRDefault="006A580A" w:rsidP="006A580A">
      <w:pPr>
        <w:rPr>
          <w:sz w:val="22"/>
          <w:szCs w:val="22"/>
          <w:u w:val="single"/>
        </w:rPr>
      </w:pPr>
      <w:r w:rsidRPr="0024445F">
        <w:rPr>
          <w:sz w:val="22"/>
          <w:szCs w:val="22"/>
        </w:rPr>
        <w:t>FI 801</w:t>
      </w:r>
      <w:r w:rsidRPr="0024445F">
        <w:rPr>
          <w:sz w:val="22"/>
          <w:szCs w:val="22"/>
        </w:rPr>
        <w:tab/>
      </w:r>
      <w:r w:rsidRPr="0024445F">
        <w:rPr>
          <w:sz w:val="22"/>
          <w:szCs w:val="22"/>
        </w:rPr>
        <w:tab/>
      </w:r>
      <w:r w:rsidRPr="0024445F">
        <w:rPr>
          <w:sz w:val="22"/>
          <w:szCs w:val="22"/>
          <w:u w:val="single"/>
        </w:rPr>
        <w:t>Managerial Finance</w:t>
      </w:r>
    </w:p>
    <w:p w14:paraId="3E54988B" w14:textId="1B01F1BF" w:rsidR="00185595" w:rsidRDefault="006A580A" w:rsidP="006A580A">
      <w:pPr>
        <w:ind w:left="1440"/>
        <w:rPr>
          <w:sz w:val="22"/>
          <w:szCs w:val="22"/>
        </w:rPr>
      </w:pPr>
      <w:r w:rsidRPr="0024445F">
        <w:rPr>
          <w:sz w:val="22"/>
          <w:szCs w:val="22"/>
        </w:rPr>
        <w:t>Short-, intermediate- and long-term problems. Financial planning and control. Applications in domestic and international settings.</w:t>
      </w:r>
    </w:p>
    <w:p w14:paraId="72B98060" w14:textId="77777777" w:rsidR="00804C97" w:rsidRDefault="00804C97" w:rsidP="007559A4">
      <w:pPr>
        <w:rPr>
          <w:sz w:val="22"/>
          <w:szCs w:val="22"/>
        </w:rPr>
      </w:pPr>
    </w:p>
    <w:p w14:paraId="517EE660" w14:textId="7D645AC7" w:rsidR="007559A4" w:rsidRPr="007559A4" w:rsidRDefault="007559A4" w:rsidP="007559A4">
      <w:pPr>
        <w:rPr>
          <w:sz w:val="22"/>
          <w:szCs w:val="22"/>
          <w:u w:val="single"/>
        </w:rPr>
      </w:pPr>
      <w:r>
        <w:rPr>
          <w:sz w:val="22"/>
          <w:szCs w:val="22"/>
        </w:rPr>
        <w:t>FI 845</w:t>
      </w:r>
      <w:r w:rsidR="00CC5EC6">
        <w:rPr>
          <w:sz w:val="22"/>
          <w:szCs w:val="22"/>
        </w:rPr>
        <w:tab/>
      </w:r>
      <w:r>
        <w:rPr>
          <w:sz w:val="22"/>
          <w:szCs w:val="22"/>
        </w:rPr>
        <w:tab/>
      </w:r>
      <w:r w:rsidRPr="007559A4">
        <w:rPr>
          <w:sz w:val="22"/>
          <w:szCs w:val="22"/>
          <w:u w:val="single"/>
        </w:rPr>
        <w:t>Financial Modeling &amp; Simulation</w:t>
      </w:r>
    </w:p>
    <w:p w14:paraId="02326787" w14:textId="77777777" w:rsidR="00073256" w:rsidRDefault="007559A4" w:rsidP="006A580A">
      <w:pPr>
        <w:ind w:left="1440"/>
        <w:rPr>
          <w:color w:val="000000"/>
          <w:sz w:val="22"/>
          <w:szCs w:val="22"/>
        </w:rPr>
      </w:pPr>
      <w:r w:rsidRPr="007559A4">
        <w:rPr>
          <w:color w:val="000000"/>
          <w:sz w:val="22"/>
          <w:szCs w:val="22"/>
        </w:rPr>
        <w:t>Applications of financial theory through computer modeling. Financial forecasting, cash flow modeling, and valuation.</w:t>
      </w:r>
      <w:r w:rsidR="004B3260">
        <w:rPr>
          <w:color w:val="000000"/>
          <w:sz w:val="22"/>
          <w:szCs w:val="22"/>
        </w:rPr>
        <w:t xml:space="preserve"> </w:t>
      </w:r>
    </w:p>
    <w:p w14:paraId="543A47EA" w14:textId="77777777" w:rsidR="00073256" w:rsidRDefault="00073256" w:rsidP="006A580A">
      <w:pPr>
        <w:ind w:left="1440"/>
        <w:rPr>
          <w:color w:val="000000"/>
          <w:sz w:val="22"/>
          <w:szCs w:val="22"/>
        </w:rPr>
      </w:pPr>
      <w:r w:rsidRPr="00073256">
        <w:rPr>
          <w:color w:val="000000"/>
          <w:sz w:val="22"/>
          <w:szCs w:val="22"/>
        </w:rPr>
        <w:t>Application of financial theory using computer modeling. Portfolio optimization, risk measurement, and option pricing.</w:t>
      </w:r>
    </w:p>
    <w:p w14:paraId="4423AEA3" w14:textId="77777777" w:rsidR="00996F83" w:rsidRDefault="00996F83" w:rsidP="006A580A">
      <w:pPr>
        <w:rPr>
          <w:sz w:val="22"/>
          <w:szCs w:val="22"/>
        </w:rPr>
      </w:pPr>
    </w:p>
    <w:p w14:paraId="27EF7DCE" w14:textId="0BB3A342" w:rsidR="006A580A" w:rsidRPr="00157D1F" w:rsidRDefault="00733B66" w:rsidP="006A580A">
      <w:pPr>
        <w:rPr>
          <w:sz w:val="22"/>
          <w:szCs w:val="22"/>
          <w:u w:val="single"/>
        </w:rPr>
      </w:pPr>
      <w:r>
        <w:rPr>
          <w:sz w:val="22"/>
          <w:szCs w:val="22"/>
        </w:rPr>
        <w:t>FI 850/851</w:t>
      </w:r>
      <w:r w:rsidR="00D753F9">
        <w:rPr>
          <w:sz w:val="22"/>
          <w:szCs w:val="22"/>
        </w:rPr>
        <w:t>*</w:t>
      </w:r>
      <w:r w:rsidR="006A580A" w:rsidRPr="0024445F">
        <w:rPr>
          <w:sz w:val="22"/>
          <w:szCs w:val="22"/>
        </w:rPr>
        <w:tab/>
      </w:r>
      <w:r w:rsidR="00157D1F" w:rsidRPr="00996F83">
        <w:rPr>
          <w:sz w:val="22"/>
          <w:szCs w:val="22"/>
          <w:u w:val="single"/>
        </w:rPr>
        <w:t>Introduction to Investments I &amp;II</w:t>
      </w:r>
      <w:r w:rsidR="00157D1F" w:rsidRPr="00157D1F">
        <w:rPr>
          <w:sz w:val="22"/>
          <w:szCs w:val="22"/>
          <w:u w:val="single"/>
        </w:rPr>
        <w:t xml:space="preserve"> </w:t>
      </w:r>
    </w:p>
    <w:p w14:paraId="626335C5" w14:textId="67B9F7AA" w:rsidR="002C4DFF" w:rsidRDefault="00073256" w:rsidP="006A580A">
      <w:pPr>
        <w:ind w:left="1440"/>
        <w:rPr>
          <w:sz w:val="22"/>
          <w:szCs w:val="22"/>
        </w:rPr>
      </w:pPr>
      <w:r w:rsidRPr="00073256">
        <w:rPr>
          <w:sz w:val="22"/>
          <w:szCs w:val="22"/>
        </w:rPr>
        <w:t>Essential financial theories and quantitative tools related to the field of investments. Topics include behavior and distribution of stock returns, mean-variance optimization model of portfolio selection, basic asset pricing theories and market efficiency.</w:t>
      </w:r>
    </w:p>
    <w:p w14:paraId="645F30C3" w14:textId="36E41A14" w:rsidR="00000F70" w:rsidRDefault="00000F70" w:rsidP="006A580A">
      <w:pPr>
        <w:ind w:left="1440"/>
        <w:rPr>
          <w:sz w:val="22"/>
          <w:szCs w:val="22"/>
        </w:rPr>
      </w:pPr>
      <w:r w:rsidRPr="00000F70">
        <w:rPr>
          <w:sz w:val="22"/>
          <w:szCs w:val="22"/>
        </w:rPr>
        <w:t>Investment management, portfolio performance evaluation, active portfolio management, essentials of bonds and derivatives, and essentials of international diversification.</w:t>
      </w:r>
    </w:p>
    <w:p w14:paraId="107EF40D" w14:textId="77777777" w:rsidR="00731D8A" w:rsidRDefault="00731D8A" w:rsidP="006A580A">
      <w:pPr>
        <w:ind w:left="1440"/>
        <w:rPr>
          <w:sz w:val="22"/>
          <w:szCs w:val="22"/>
        </w:rPr>
      </w:pPr>
    </w:p>
    <w:p w14:paraId="1312BEE8" w14:textId="77777777" w:rsidR="006A580A" w:rsidRPr="0024445F" w:rsidRDefault="006A580A" w:rsidP="006A580A">
      <w:pPr>
        <w:ind w:left="1440"/>
        <w:rPr>
          <w:sz w:val="22"/>
          <w:szCs w:val="22"/>
        </w:rPr>
      </w:pPr>
    </w:p>
    <w:p w14:paraId="513272D1" w14:textId="058AD559" w:rsidR="006A580A" w:rsidRPr="00996F83" w:rsidRDefault="006A580A" w:rsidP="006A580A">
      <w:pPr>
        <w:rPr>
          <w:sz w:val="22"/>
          <w:szCs w:val="22"/>
          <w:u w:val="single"/>
        </w:rPr>
      </w:pPr>
      <w:r w:rsidRPr="0024445F">
        <w:rPr>
          <w:sz w:val="22"/>
          <w:szCs w:val="22"/>
        </w:rPr>
        <w:lastRenderedPageBreak/>
        <w:t>FI 852</w:t>
      </w:r>
      <w:r w:rsidR="00733B66">
        <w:rPr>
          <w:sz w:val="22"/>
          <w:szCs w:val="22"/>
        </w:rPr>
        <w:t>/855</w:t>
      </w:r>
      <w:r w:rsidR="00D753F9">
        <w:rPr>
          <w:sz w:val="22"/>
          <w:szCs w:val="22"/>
        </w:rPr>
        <w:t>*</w:t>
      </w:r>
      <w:r w:rsidRPr="0024445F">
        <w:rPr>
          <w:sz w:val="22"/>
          <w:szCs w:val="22"/>
        </w:rPr>
        <w:tab/>
      </w:r>
      <w:r w:rsidR="004A00F8" w:rsidRPr="00996F83">
        <w:rPr>
          <w:sz w:val="22"/>
          <w:szCs w:val="22"/>
          <w:u w:val="single"/>
        </w:rPr>
        <w:t>Financial Derivatives I&amp; II</w:t>
      </w:r>
    </w:p>
    <w:p w14:paraId="25DD688D" w14:textId="6BDA98FF" w:rsidR="00000F70" w:rsidRDefault="00000F70" w:rsidP="006A580A">
      <w:pPr>
        <w:ind w:left="1440"/>
        <w:rPr>
          <w:sz w:val="22"/>
          <w:szCs w:val="22"/>
        </w:rPr>
      </w:pPr>
      <w:r w:rsidRPr="00000F70">
        <w:rPr>
          <w:sz w:val="22"/>
          <w:szCs w:val="22"/>
        </w:rPr>
        <w:t>Introduction to pricing, trading strategies, and hedging applications of forward and futures contracts, swaps, and options.</w:t>
      </w:r>
    </w:p>
    <w:p w14:paraId="16E72029" w14:textId="6AACE386" w:rsidR="00804C97" w:rsidRDefault="00000F70" w:rsidP="006A580A">
      <w:pPr>
        <w:ind w:left="1440"/>
        <w:rPr>
          <w:sz w:val="22"/>
          <w:szCs w:val="22"/>
        </w:rPr>
      </w:pPr>
      <w:r w:rsidRPr="00000F70">
        <w:rPr>
          <w:sz w:val="22"/>
          <w:szCs w:val="22"/>
        </w:rPr>
        <w:t>Derivatives pricing and applications to corporate securities, structured products, and credit default swaps.</w:t>
      </w:r>
    </w:p>
    <w:p w14:paraId="05A16F1D" w14:textId="77777777" w:rsidR="00000F70" w:rsidRPr="0024445F" w:rsidRDefault="00000F70" w:rsidP="006A580A">
      <w:pPr>
        <w:ind w:left="1440"/>
        <w:rPr>
          <w:sz w:val="22"/>
          <w:szCs w:val="22"/>
        </w:rPr>
      </w:pPr>
    </w:p>
    <w:p w14:paraId="3BC982C9" w14:textId="3A277DEA" w:rsidR="006A580A" w:rsidRPr="004A00F8" w:rsidRDefault="006A580A" w:rsidP="006A580A">
      <w:pPr>
        <w:rPr>
          <w:sz w:val="22"/>
          <w:szCs w:val="22"/>
          <w:u w:val="single"/>
        </w:rPr>
      </w:pPr>
      <w:r w:rsidRPr="0024445F">
        <w:rPr>
          <w:sz w:val="22"/>
          <w:szCs w:val="22"/>
        </w:rPr>
        <w:t>FI 853</w:t>
      </w:r>
      <w:r w:rsidR="00733B66">
        <w:rPr>
          <w:sz w:val="22"/>
          <w:szCs w:val="22"/>
        </w:rPr>
        <w:t>/854</w:t>
      </w:r>
      <w:r w:rsidR="00D753F9">
        <w:rPr>
          <w:sz w:val="22"/>
          <w:szCs w:val="22"/>
        </w:rPr>
        <w:t>*</w:t>
      </w:r>
      <w:r w:rsidRPr="0024445F">
        <w:rPr>
          <w:sz w:val="22"/>
          <w:szCs w:val="22"/>
        </w:rPr>
        <w:tab/>
      </w:r>
      <w:r w:rsidR="004A00F8" w:rsidRPr="00996F83">
        <w:rPr>
          <w:sz w:val="22"/>
          <w:szCs w:val="20"/>
          <w:u w:val="single"/>
        </w:rPr>
        <w:t>Debt and Money Instruments and Markets/Fixed Income Assets</w:t>
      </w:r>
    </w:p>
    <w:p w14:paraId="3CAB3435" w14:textId="1D306070" w:rsidR="006A580A" w:rsidRDefault="006A580A" w:rsidP="006A580A">
      <w:pPr>
        <w:ind w:left="1440"/>
        <w:rPr>
          <w:sz w:val="22"/>
          <w:szCs w:val="22"/>
        </w:rPr>
      </w:pPr>
      <w:r w:rsidRPr="0024445F">
        <w:rPr>
          <w:sz w:val="22"/>
          <w:szCs w:val="22"/>
        </w:rPr>
        <w:t>Fixed-income security markets. Valuation of instruments traded.</w:t>
      </w:r>
    </w:p>
    <w:p w14:paraId="63F0654D" w14:textId="264EF22D" w:rsidR="00000F70" w:rsidRPr="0024445F" w:rsidRDefault="00000F70" w:rsidP="006A580A">
      <w:pPr>
        <w:ind w:left="1440"/>
        <w:rPr>
          <w:sz w:val="22"/>
          <w:szCs w:val="22"/>
        </w:rPr>
      </w:pPr>
      <w:r w:rsidRPr="00000F70">
        <w:rPr>
          <w:sz w:val="22"/>
          <w:szCs w:val="22"/>
        </w:rPr>
        <w:t>Advanced fixed income security models. Valuation of instruments traded using derivative securities pricing.</w:t>
      </w:r>
    </w:p>
    <w:p w14:paraId="0EFEB145" w14:textId="77777777" w:rsidR="00804C97" w:rsidRPr="0024445F" w:rsidRDefault="00804C97" w:rsidP="006A580A">
      <w:pPr>
        <w:ind w:left="1440"/>
        <w:rPr>
          <w:sz w:val="22"/>
          <w:szCs w:val="22"/>
        </w:rPr>
      </w:pPr>
    </w:p>
    <w:p w14:paraId="5BE359A4" w14:textId="77777777" w:rsidR="00996F83" w:rsidRPr="00996F83" w:rsidRDefault="00996F83" w:rsidP="006A580A">
      <w:pPr>
        <w:rPr>
          <w:sz w:val="22"/>
          <w:szCs w:val="22"/>
          <w:u w:val="single"/>
        </w:rPr>
      </w:pPr>
      <w:r>
        <w:rPr>
          <w:sz w:val="22"/>
          <w:szCs w:val="22"/>
        </w:rPr>
        <w:t>FI 857</w:t>
      </w:r>
      <w:r>
        <w:rPr>
          <w:sz w:val="22"/>
          <w:szCs w:val="22"/>
        </w:rPr>
        <w:tab/>
      </w:r>
      <w:r>
        <w:rPr>
          <w:sz w:val="22"/>
          <w:szCs w:val="22"/>
        </w:rPr>
        <w:tab/>
      </w:r>
      <w:r w:rsidRPr="00996F83">
        <w:rPr>
          <w:sz w:val="22"/>
          <w:szCs w:val="22"/>
          <w:u w:val="single"/>
        </w:rPr>
        <w:t>Security Analysis &amp; Portfolio Management</w:t>
      </w:r>
    </w:p>
    <w:p w14:paraId="3BF2BD8C" w14:textId="39ABD97B" w:rsidR="00996F83" w:rsidRDefault="00996F83" w:rsidP="00996F83">
      <w:pPr>
        <w:ind w:left="1440"/>
        <w:rPr>
          <w:sz w:val="22"/>
          <w:szCs w:val="22"/>
        </w:rPr>
      </w:pPr>
      <w:r w:rsidRPr="00996F83">
        <w:rPr>
          <w:sz w:val="22"/>
          <w:szCs w:val="22"/>
        </w:rPr>
        <w:t>Fundamental analysis of individual stocks. Discounted cash flow valuation, relative valuation, and special situations. Management of student-run investment fund.</w:t>
      </w:r>
    </w:p>
    <w:p w14:paraId="10C30BFE" w14:textId="77777777" w:rsidR="005C00DC" w:rsidRDefault="005C00DC" w:rsidP="005C00DC">
      <w:pPr>
        <w:rPr>
          <w:sz w:val="22"/>
          <w:szCs w:val="22"/>
        </w:rPr>
      </w:pPr>
    </w:p>
    <w:p w14:paraId="4EA5A497" w14:textId="181657E5" w:rsidR="00C70216" w:rsidRPr="00996F83" w:rsidRDefault="005C00DC" w:rsidP="005C00DC">
      <w:pPr>
        <w:rPr>
          <w:sz w:val="22"/>
          <w:szCs w:val="22"/>
          <w:u w:val="single"/>
        </w:rPr>
      </w:pPr>
      <w:r w:rsidRPr="005C00DC">
        <w:rPr>
          <w:sz w:val="22"/>
          <w:szCs w:val="22"/>
        </w:rPr>
        <w:t>FI 859/863</w:t>
      </w:r>
      <w:r w:rsidR="00D753F9">
        <w:rPr>
          <w:sz w:val="22"/>
          <w:szCs w:val="22"/>
        </w:rPr>
        <w:t>*</w:t>
      </w:r>
      <w:r w:rsidRPr="005C00DC">
        <w:rPr>
          <w:sz w:val="22"/>
          <w:szCs w:val="22"/>
        </w:rPr>
        <w:t xml:space="preserve"> </w:t>
      </w:r>
      <w:r w:rsidRPr="005C00DC">
        <w:rPr>
          <w:sz w:val="22"/>
          <w:szCs w:val="22"/>
        </w:rPr>
        <w:tab/>
      </w:r>
      <w:r w:rsidR="00D24936" w:rsidRPr="00D24936">
        <w:rPr>
          <w:sz w:val="22"/>
          <w:szCs w:val="22"/>
          <w:u w:val="single"/>
        </w:rPr>
        <w:t>Mergers &amp; Acquisitions/Corporate Restructuring &amp; Governance</w:t>
      </w:r>
    </w:p>
    <w:p w14:paraId="6A5E7CF2" w14:textId="0DFD727A" w:rsidR="00804C97" w:rsidRDefault="00000F70" w:rsidP="00000F70">
      <w:pPr>
        <w:ind w:left="1440"/>
        <w:rPr>
          <w:color w:val="333333"/>
          <w:sz w:val="22"/>
          <w:szCs w:val="22"/>
          <w:shd w:val="clear" w:color="auto" w:fill="FFFFFF"/>
        </w:rPr>
      </w:pPr>
      <w:r w:rsidRPr="00000F70">
        <w:rPr>
          <w:color w:val="333333"/>
          <w:sz w:val="22"/>
          <w:szCs w:val="22"/>
          <w:shd w:val="clear" w:color="auto" w:fill="FFFFFF"/>
        </w:rPr>
        <w:t>Provides a broad overview of corporate mergers and acquisitions from the finance perspective.</w:t>
      </w:r>
    </w:p>
    <w:p w14:paraId="4F1D601A" w14:textId="71C0C7BE" w:rsidR="00000F70" w:rsidRDefault="00000F70" w:rsidP="00000F70">
      <w:pPr>
        <w:ind w:left="1440"/>
        <w:rPr>
          <w:color w:val="333333"/>
          <w:sz w:val="22"/>
          <w:szCs w:val="22"/>
          <w:shd w:val="clear" w:color="auto" w:fill="FFFFFF"/>
        </w:rPr>
      </w:pPr>
      <w:r w:rsidRPr="00000F70">
        <w:rPr>
          <w:color w:val="333333"/>
          <w:sz w:val="22"/>
          <w:szCs w:val="22"/>
          <w:shd w:val="clear" w:color="auto" w:fill="FFFFFF"/>
        </w:rPr>
        <w:t>Provides a broad overview of mergers, corporate restructuring, divestitures, and bankruptcy from the finance perspective.</w:t>
      </w:r>
    </w:p>
    <w:p w14:paraId="3FA22BB3" w14:textId="77777777" w:rsidR="00000F70" w:rsidRDefault="00000F70" w:rsidP="00000F70">
      <w:pPr>
        <w:ind w:left="1440"/>
        <w:rPr>
          <w:sz w:val="22"/>
          <w:szCs w:val="22"/>
        </w:rPr>
      </w:pPr>
    </w:p>
    <w:p w14:paraId="45EC4EFE" w14:textId="2C36B686" w:rsidR="006A580A" w:rsidRPr="004A00F8" w:rsidRDefault="006A580A" w:rsidP="006A580A">
      <w:pPr>
        <w:rPr>
          <w:sz w:val="22"/>
          <w:szCs w:val="22"/>
          <w:u w:val="single"/>
        </w:rPr>
      </w:pPr>
      <w:r w:rsidRPr="0024445F">
        <w:rPr>
          <w:sz w:val="22"/>
          <w:szCs w:val="22"/>
        </w:rPr>
        <w:t>FI 860</w:t>
      </w:r>
      <w:r w:rsidR="00733B66">
        <w:rPr>
          <w:sz w:val="22"/>
          <w:szCs w:val="22"/>
        </w:rPr>
        <w:t>/861</w:t>
      </w:r>
      <w:r w:rsidR="00D753F9">
        <w:rPr>
          <w:sz w:val="22"/>
          <w:szCs w:val="22"/>
        </w:rPr>
        <w:t>*</w:t>
      </w:r>
      <w:r w:rsidRPr="0024445F">
        <w:rPr>
          <w:sz w:val="22"/>
          <w:szCs w:val="22"/>
        </w:rPr>
        <w:tab/>
      </w:r>
      <w:r w:rsidR="004A00F8" w:rsidRPr="00996F83">
        <w:rPr>
          <w:sz w:val="22"/>
          <w:szCs w:val="20"/>
          <w:u w:val="single"/>
        </w:rPr>
        <w:t>Multinational Corp Finance/International Financial Markets</w:t>
      </w:r>
    </w:p>
    <w:p w14:paraId="19C76612" w14:textId="41DCEB44" w:rsidR="00804C97" w:rsidRDefault="00000F70" w:rsidP="006A580A">
      <w:pPr>
        <w:ind w:left="1440"/>
        <w:rPr>
          <w:sz w:val="22"/>
          <w:szCs w:val="22"/>
        </w:rPr>
      </w:pPr>
      <w:r w:rsidRPr="00000F70">
        <w:rPr>
          <w:sz w:val="22"/>
          <w:szCs w:val="22"/>
        </w:rPr>
        <w:t>Corporate financial management in a multinational setting.</w:t>
      </w:r>
    </w:p>
    <w:p w14:paraId="533A7528" w14:textId="626E65F8" w:rsidR="00AD2F38" w:rsidRDefault="00AD2F38" w:rsidP="006A580A">
      <w:pPr>
        <w:ind w:left="1440"/>
        <w:rPr>
          <w:sz w:val="22"/>
          <w:szCs w:val="22"/>
        </w:rPr>
      </w:pPr>
      <w:r w:rsidRPr="00AD2F38">
        <w:rPr>
          <w:sz w:val="22"/>
          <w:szCs w:val="22"/>
        </w:rPr>
        <w:t>Financial investments and risk management in a multinational setting.</w:t>
      </w:r>
    </w:p>
    <w:p w14:paraId="2E6E0891" w14:textId="77777777" w:rsidR="00000F70" w:rsidRPr="0024445F" w:rsidRDefault="00000F70" w:rsidP="006A580A">
      <w:pPr>
        <w:ind w:left="1440"/>
        <w:rPr>
          <w:sz w:val="22"/>
          <w:szCs w:val="22"/>
        </w:rPr>
      </w:pPr>
    </w:p>
    <w:p w14:paraId="11A38926" w14:textId="4A04ED59" w:rsidR="004A00F8" w:rsidRPr="004A00F8" w:rsidRDefault="006A580A" w:rsidP="004A00F8">
      <w:pPr>
        <w:spacing w:line="276" w:lineRule="auto"/>
        <w:rPr>
          <w:sz w:val="20"/>
          <w:szCs w:val="20"/>
          <w:u w:val="single"/>
        </w:rPr>
      </w:pPr>
      <w:r w:rsidRPr="0024445F">
        <w:rPr>
          <w:sz w:val="22"/>
          <w:szCs w:val="22"/>
        </w:rPr>
        <w:t>FI 862</w:t>
      </w:r>
      <w:r w:rsidR="00733B66">
        <w:rPr>
          <w:sz w:val="22"/>
          <w:szCs w:val="22"/>
        </w:rPr>
        <w:t>/865</w:t>
      </w:r>
      <w:r w:rsidR="00D753F9">
        <w:rPr>
          <w:sz w:val="22"/>
          <w:szCs w:val="22"/>
        </w:rPr>
        <w:t>*</w:t>
      </w:r>
      <w:r w:rsidRPr="0024445F">
        <w:rPr>
          <w:sz w:val="22"/>
          <w:szCs w:val="22"/>
        </w:rPr>
        <w:tab/>
      </w:r>
      <w:r w:rsidR="004A00F8" w:rsidRPr="00266250">
        <w:rPr>
          <w:sz w:val="22"/>
          <w:szCs w:val="20"/>
          <w:u w:val="single"/>
        </w:rPr>
        <w:t>Corporate Strategy Valuation/Corporate Real Options Valuation</w:t>
      </w:r>
    </w:p>
    <w:p w14:paraId="33786AD9" w14:textId="0C4D6A08" w:rsidR="00AD2F38" w:rsidRDefault="00AD2F38" w:rsidP="00AD2F38">
      <w:pPr>
        <w:ind w:left="1440"/>
        <w:rPr>
          <w:sz w:val="22"/>
          <w:szCs w:val="22"/>
        </w:rPr>
      </w:pPr>
      <w:r w:rsidRPr="00AD2F38">
        <w:rPr>
          <w:sz w:val="22"/>
          <w:szCs w:val="22"/>
        </w:rPr>
        <w:t>Measuring and managing the valuation of corporate strategies.</w:t>
      </w:r>
    </w:p>
    <w:p w14:paraId="10E978F2" w14:textId="194FE93B" w:rsidR="00AD2F38" w:rsidRDefault="00AD2F38" w:rsidP="00AD2F38">
      <w:pPr>
        <w:ind w:left="1440"/>
        <w:rPr>
          <w:sz w:val="22"/>
          <w:szCs w:val="22"/>
        </w:rPr>
      </w:pPr>
      <w:r w:rsidRPr="00AD2F38">
        <w:rPr>
          <w:sz w:val="22"/>
          <w:szCs w:val="22"/>
        </w:rPr>
        <w:t>Application of the real options methodology to analyze practical problems in corporate finance.</w:t>
      </w:r>
    </w:p>
    <w:p w14:paraId="1B1E26C6" w14:textId="77777777" w:rsidR="00AD2F38" w:rsidRDefault="00AD2F38" w:rsidP="006A580A">
      <w:pPr>
        <w:rPr>
          <w:sz w:val="22"/>
          <w:szCs w:val="22"/>
        </w:rPr>
      </w:pPr>
    </w:p>
    <w:p w14:paraId="525DF8DC" w14:textId="3A1251CA" w:rsidR="006A580A" w:rsidRPr="004A00F8" w:rsidRDefault="006A580A" w:rsidP="006A580A">
      <w:pPr>
        <w:rPr>
          <w:sz w:val="22"/>
          <w:szCs w:val="22"/>
          <w:u w:val="single"/>
        </w:rPr>
      </w:pPr>
      <w:r w:rsidRPr="0024445F">
        <w:rPr>
          <w:sz w:val="22"/>
          <w:szCs w:val="22"/>
        </w:rPr>
        <w:t>FI 8</w:t>
      </w:r>
      <w:r w:rsidR="00733B66">
        <w:rPr>
          <w:sz w:val="22"/>
          <w:szCs w:val="22"/>
        </w:rPr>
        <w:t>69/8</w:t>
      </w:r>
      <w:r w:rsidRPr="0024445F">
        <w:rPr>
          <w:sz w:val="22"/>
          <w:szCs w:val="22"/>
        </w:rPr>
        <w:t>70</w:t>
      </w:r>
      <w:r w:rsidR="00D753F9">
        <w:rPr>
          <w:sz w:val="22"/>
          <w:szCs w:val="22"/>
        </w:rPr>
        <w:t>*</w:t>
      </w:r>
      <w:r w:rsidRPr="0024445F">
        <w:rPr>
          <w:sz w:val="22"/>
          <w:szCs w:val="22"/>
        </w:rPr>
        <w:tab/>
      </w:r>
      <w:r w:rsidR="004A00F8" w:rsidRPr="00996F83">
        <w:rPr>
          <w:sz w:val="22"/>
          <w:szCs w:val="20"/>
          <w:u w:val="single"/>
        </w:rPr>
        <w:t>Entrepreneurial Finance Venture Capital/Venture Capital and Private Equity</w:t>
      </w:r>
    </w:p>
    <w:p w14:paraId="5A44C010" w14:textId="6A45DFB0" w:rsidR="006A580A" w:rsidRDefault="00AD2F38" w:rsidP="00AD2F38">
      <w:pPr>
        <w:pStyle w:val="BodyText"/>
        <w:tabs>
          <w:tab w:val="left" w:pos="540"/>
        </w:tabs>
        <w:ind w:left="1440"/>
        <w:rPr>
          <w:b w:val="0"/>
          <w:bCs w:val="0"/>
          <w:sz w:val="22"/>
          <w:szCs w:val="22"/>
        </w:rPr>
      </w:pPr>
      <w:r w:rsidRPr="00AD2F38">
        <w:rPr>
          <w:b w:val="0"/>
          <w:bCs w:val="0"/>
          <w:sz w:val="22"/>
          <w:szCs w:val="22"/>
        </w:rPr>
        <w:t>Introduction to the financing and valuation of entrepreneurial startups, venture capital and private equity. How to prepare a successful business plan to raise financing from venture capitalists. Structuring venture capital and private equity deals.</w:t>
      </w:r>
    </w:p>
    <w:p w14:paraId="15A34911" w14:textId="71F7873B" w:rsidR="00AD2F38" w:rsidRDefault="00AD2F38" w:rsidP="00AD2F38">
      <w:pPr>
        <w:pStyle w:val="BodyText"/>
        <w:tabs>
          <w:tab w:val="left" w:pos="540"/>
        </w:tabs>
        <w:ind w:left="1440"/>
        <w:rPr>
          <w:b w:val="0"/>
          <w:sz w:val="22"/>
          <w:szCs w:val="22"/>
        </w:rPr>
      </w:pPr>
      <w:r w:rsidRPr="00AD2F38">
        <w:rPr>
          <w:b w:val="0"/>
          <w:sz w:val="22"/>
          <w:szCs w:val="22"/>
        </w:rPr>
        <w:t xml:space="preserve">Advanced topics in the financing of entrepreneurial startups, venture capital and private equity. Valuation for entrepreneurial startups, venture capital and private equity, and institutions. Corporate venture capital. Venture capital investing and fundraising. Private equity investments. </w:t>
      </w:r>
      <w:proofErr w:type="gramStart"/>
      <w:r w:rsidRPr="00AD2F38">
        <w:rPr>
          <w:b w:val="0"/>
          <w:sz w:val="22"/>
          <w:szCs w:val="22"/>
        </w:rPr>
        <w:t>Sale</w:t>
      </w:r>
      <w:proofErr w:type="gramEnd"/>
      <w:r w:rsidRPr="00AD2F38">
        <w:rPr>
          <w:b w:val="0"/>
          <w:sz w:val="22"/>
          <w:szCs w:val="22"/>
        </w:rPr>
        <w:t xml:space="preserve"> of venture capital-backed entrepreneurial firms, and initial public equity offerings.</w:t>
      </w:r>
    </w:p>
    <w:p w14:paraId="1A891C20" w14:textId="77777777" w:rsidR="00804C97" w:rsidRPr="0024445F" w:rsidRDefault="00804C97" w:rsidP="006A580A">
      <w:pPr>
        <w:pStyle w:val="BodyText"/>
        <w:tabs>
          <w:tab w:val="left" w:pos="540"/>
        </w:tabs>
        <w:rPr>
          <w:b w:val="0"/>
          <w:sz w:val="22"/>
          <w:szCs w:val="22"/>
        </w:rPr>
      </w:pPr>
    </w:p>
    <w:p w14:paraId="10F55700" w14:textId="1A60D3CA" w:rsidR="00DF7F83" w:rsidRDefault="00DF7F83" w:rsidP="00DF7F83">
      <w:pPr>
        <w:rPr>
          <w:color w:val="000000"/>
          <w:sz w:val="22"/>
          <w:szCs w:val="22"/>
        </w:rPr>
      </w:pPr>
      <w:r w:rsidRPr="00DF7F83">
        <w:rPr>
          <w:b/>
          <w:sz w:val="22"/>
          <w:szCs w:val="22"/>
          <w:highlight w:val="yellow"/>
        </w:rPr>
        <w:t>*</w:t>
      </w:r>
      <w:r w:rsidRPr="00DF7F83">
        <w:rPr>
          <w:bCs/>
          <w:sz w:val="22"/>
          <w:szCs w:val="22"/>
          <w:highlight w:val="yellow"/>
        </w:rPr>
        <w:t>MSA STUDENTS MUST ENROLL IN THE 1.5 CREDIT SECTIONS AND TAKE BOTH PARTS.</w:t>
      </w:r>
      <w:r>
        <w:rPr>
          <w:color w:val="000000"/>
          <w:sz w:val="22"/>
          <w:szCs w:val="22"/>
        </w:rPr>
        <w:t xml:space="preserve"> </w:t>
      </w:r>
    </w:p>
    <w:p w14:paraId="4BD93C68" w14:textId="77777777" w:rsidR="00DF7F83" w:rsidRDefault="00DF7F83" w:rsidP="00DF7F83">
      <w:pPr>
        <w:pStyle w:val="BodyText"/>
        <w:tabs>
          <w:tab w:val="left" w:pos="540"/>
        </w:tabs>
        <w:ind w:left="720"/>
        <w:rPr>
          <w:b w:val="0"/>
          <w:sz w:val="22"/>
          <w:szCs w:val="22"/>
        </w:rPr>
      </w:pPr>
    </w:p>
    <w:p w14:paraId="192A82BA" w14:textId="77777777" w:rsidR="00685FF8" w:rsidRPr="0024445F" w:rsidRDefault="00685FF8" w:rsidP="00DF7F83">
      <w:pPr>
        <w:pStyle w:val="BodyText"/>
        <w:tabs>
          <w:tab w:val="left" w:pos="540"/>
        </w:tabs>
        <w:ind w:left="720"/>
        <w:rPr>
          <w:b w:val="0"/>
          <w:sz w:val="22"/>
          <w:szCs w:val="22"/>
        </w:rPr>
      </w:pPr>
    </w:p>
    <w:p w14:paraId="0141C073" w14:textId="77777777" w:rsidR="006A580A" w:rsidRPr="0024445F" w:rsidRDefault="006A580A" w:rsidP="006A580A">
      <w:pPr>
        <w:pStyle w:val="BodyText"/>
        <w:tabs>
          <w:tab w:val="left" w:pos="1080"/>
        </w:tabs>
        <w:rPr>
          <w:i/>
          <w:sz w:val="32"/>
          <w:szCs w:val="32"/>
        </w:rPr>
      </w:pPr>
      <w:r w:rsidRPr="0024445F">
        <w:rPr>
          <w:i/>
          <w:sz w:val="32"/>
          <w:szCs w:val="32"/>
        </w:rPr>
        <w:t>General Business/Pre-Law</w:t>
      </w:r>
    </w:p>
    <w:p w14:paraId="5280BEEA" w14:textId="77777777" w:rsidR="006929B8" w:rsidRPr="0024445F" w:rsidRDefault="006929B8" w:rsidP="006929B8">
      <w:pPr>
        <w:ind w:left="1440" w:hanging="1440"/>
        <w:rPr>
          <w:sz w:val="22"/>
          <w:szCs w:val="22"/>
        </w:rPr>
      </w:pPr>
    </w:p>
    <w:p w14:paraId="3028E742" w14:textId="5B116A22" w:rsidR="006A580A" w:rsidRPr="0024445F" w:rsidRDefault="006A580A" w:rsidP="006A580A">
      <w:pPr>
        <w:rPr>
          <w:sz w:val="22"/>
          <w:szCs w:val="22"/>
          <w:u w:val="single"/>
        </w:rPr>
      </w:pPr>
      <w:r w:rsidRPr="0024445F">
        <w:rPr>
          <w:sz w:val="22"/>
          <w:szCs w:val="22"/>
        </w:rPr>
        <w:t>GBL 460</w:t>
      </w:r>
      <w:r w:rsidRPr="0024445F">
        <w:rPr>
          <w:sz w:val="22"/>
          <w:szCs w:val="22"/>
        </w:rPr>
        <w:tab/>
      </w:r>
      <w:r w:rsidRPr="0024445F">
        <w:rPr>
          <w:sz w:val="22"/>
          <w:szCs w:val="22"/>
          <w:u w:val="single"/>
        </w:rPr>
        <w:t xml:space="preserve">International </w:t>
      </w:r>
      <w:r w:rsidR="00DE7971">
        <w:rPr>
          <w:sz w:val="22"/>
          <w:szCs w:val="22"/>
          <w:u w:val="single"/>
        </w:rPr>
        <w:t xml:space="preserve">Business </w:t>
      </w:r>
      <w:r w:rsidRPr="0024445F">
        <w:rPr>
          <w:sz w:val="22"/>
          <w:szCs w:val="22"/>
          <w:u w:val="single"/>
        </w:rPr>
        <w:t xml:space="preserve">Law and </w:t>
      </w:r>
      <w:r w:rsidR="00DE7971">
        <w:rPr>
          <w:sz w:val="22"/>
          <w:szCs w:val="22"/>
          <w:u w:val="single"/>
        </w:rPr>
        <w:t>Sustainability</w:t>
      </w:r>
    </w:p>
    <w:p w14:paraId="2C3CA286" w14:textId="77777777" w:rsidR="006A580A" w:rsidRPr="0024445F" w:rsidRDefault="006A580A" w:rsidP="006A580A">
      <w:pPr>
        <w:ind w:left="1440"/>
        <w:rPr>
          <w:sz w:val="22"/>
          <w:szCs w:val="22"/>
        </w:rPr>
      </w:pPr>
      <w:r w:rsidRPr="0024445F">
        <w:rPr>
          <w:sz w:val="22"/>
          <w:szCs w:val="22"/>
        </w:rPr>
        <w:t xml:space="preserve">The impact of international law on business practices. Government </w:t>
      </w:r>
      <w:proofErr w:type="gramStart"/>
      <w:r w:rsidRPr="0024445F">
        <w:rPr>
          <w:sz w:val="22"/>
          <w:szCs w:val="22"/>
        </w:rPr>
        <w:t>regulation</w:t>
      </w:r>
      <w:proofErr w:type="gramEnd"/>
      <w:r w:rsidRPr="0024445F">
        <w:rPr>
          <w:sz w:val="22"/>
          <w:szCs w:val="22"/>
        </w:rPr>
        <w:t xml:space="preserve"> of international business.</w:t>
      </w:r>
    </w:p>
    <w:p w14:paraId="2D33B676" w14:textId="77777777" w:rsidR="006A580A" w:rsidRDefault="006A580A" w:rsidP="006A580A">
      <w:pPr>
        <w:rPr>
          <w:sz w:val="22"/>
          <w:szCs w:val="22"/>
        </w:rPr>
      </w:pPr>
    </w:p>
    <w:p w14:paraId="72787EA6" w14:textId="77777777" w:rsidR="006A580A" w:rsidRPr="0024445F" w:rsidRDefault="006A580A" w:rsidP="006A580A">
      <w:pPr>
        <w:rPr>
          <w:sz w:val="22"/>
          <w:szCs w:val="22"/>
          <w:u w:val="single"/>
        </w:rPr>
      </w:pPr>
      <w:r w:rsidRPr="0024445F">
        <w:rPr>
          <w:sz w:val="22"/>
          <w:szCs w:val="22"/>
        </w:rPr>
        <w:t>GBL 467</w:t>
      </w:r>
      <w:r w:rsidRPr="0024445F">
        <w:rPr>
          <w:sz w:val="22"/>
          <w:szCs w:val="22"/>
        </w:rPr>
        <w:tab/>
      </w:r>
      <w:r w:rsidRPr="0024445F">
        <w:rPr>
          <w:sz w:val="22"/>
          <w:szCs w:val="22"/>
          <w:u w:val="single"/>
        </w:rPr>
        <w:t>Emerging Enterprise Law</w:t>
      </w:r>
    </w:p>
    <w:p w14:paraId="139F8D56" w14:textId="77777777" w:rsidR="006A580A" w:rsidRPr="0024445F" w:rsidRDefault="006A580A" w:rsidP="006A580A">
      <w:pPr>
        <w:ind w:left="1440"/>
        <w:rPr>
          <w:sz w:val="22"/>
          <w:szCs w:val="22"/>
        </w:rPr>
      </w:pPr>
      <w:r w:rsidRPr="0024445F">
        <w:rPr>
          <w:sz w:val="22"/>
          <w:szCs w:val="22"/>
        </w:rPr>
        <w:t xml:space="preserve">In-depth analysis of the law for new ventures. Laws one must follow before, during, and after </w:t>
      </w:r>
      <w:proofErr w:type="gramStart"/>
      <w:r w:rsidRPr="0024445F">
        <w:rPr>
          <w:sz w:val="22"/>
          <w:szCs w:val="22"/>
        </w:rPr>
        <w:t>creation</w:t>
      </w:r>
      <w:proofErr w:type="gramEnd"/>
      <w:r w:rsidRPr="0024445F">
        <w:rPr>
          <w:sz w:val="22"/>
          <w:szCs w:val="22"/>
        </w:rPr>
        <w:t xml:space="preserve"> of a company.</w:t>
      </w:r>
    </w:p>
    <w:p w14:paraId="6AFDC66D" w14:textId="77777777" w:rsidR="006A580A" w:rsidRPr="0024445F" w:rsidRDefault="006A580A" w:rsidP="006A580A">
      <w:pPr>
        <w:rPr>
          <w:sz w:val="22"/>
          <w:szCs w:val="22"/>
        </w:rPr>
      </w:pPr>
    </w:p>
    <w:p w14:paraId="24B2278E" w14:textId="77777777" w:rsidR="006A580A" w:rsidRPr="0024445F" w:rsidRDefault="006A580A" w:rsidP="006A580A">
      <w:pPr>
        <w:rPr>
          <w:sz w:val="22"/>
          <w:szCs w:val="22"/>
          <w:u w:val="single"/>
        </w:rPr>
      </w:pPr>
      <w:r w:rsidRPr="0024445F">
        <w:rPr>
          <w:sz w:val="22"/>
          <w:szCs w:val="22"/>
        </w:rPr>
        <w:t>GBL 480</w:t>
      </w:r>
      <w:r w:rsidRPr="0024445F">
        <w:rPr>
          <w:sz w:val="22"/>
          <w:szCs w:val="22"/>
        </w:rPr>
        <w:tab/>
      </w:r>
      <w:r w:rsidRPr="0024445F">
        <w:rPr>
          <w:sz w:val="22"/>
          <w:szCs w:val="22"/>
          <w:u w:val="single"/>
        </w:rPr>
        <w:t>Environmental Law and Sustainability for Business: From Local to Global (I)</w:t>
      </w:r>
    </w:p>
    <w:p w14:paraId="61A4320C" w14:textId="77777777" w:rsidR="006A580A" w:rsidRPr="0024445F" w:rsidRDefault="006A580A" w:rsidP="006A580A">
      <w:pPr>
        <w:ind w:left="1440"/>
        <w:rPr>
          <w:sz w:val="22"/>
          <w:szCs w:val="22"/>
        </w:rPr>
      </w:pPr>
      <w:r w:rsidRPr="0024445F">
        <w:rPr>
          <w:sz w:val="22"/>
          <w:szCs w:val="22"/>
        </w:rPr>
        <w:t>Environmental law and sustainability for business from comparative as well as local, national, and international perspectives.</w:t>
      </w:r>
    </w:p>
    <w:p w14:paraId="0008DDF7" w14:textId="77777777" w:rsidR="006C4E4E" w:rsidRDefault="006C4E4E" w:rsidP="006A580A">
      <w:pPr>
        <w:rPr>
          <w:sz w:val="22"/>
          <w:szCs w:val="22"/>
        </w:rPr>
      </w:pPr>
    </w:p>
    <w:p w14:paraId="0CFA011E" w14:textId="77777777" w:rsidR="00215DCF" w:rsidRDefault="00215DCF" w:rsidP="006A580A">
      <w:pPr>
        <w:rPr>
          <w:sz w:val="22"/>
          <w:szCs w:val="22"/>
        </w:rPr>
      </w:pPr>
    </w:p>
    <w:p w14:paraId="001BC40F" w14:textId="77777777" w:rsidR="00215DCF" w:rsidRDefault="00215DCF" w:rsidP="006A580A">
      <w:pPr>
        <w:rPr>
          <w:sz w:val="22"/>
          <w:szCs w:val="22"/>
        </w:rPr>
      </w:pPr>
    </w:p>
    <w:p w14:paraId="798F5DD2" w14:textId="77777777" w:rsidR="00215DCF" w:rsidRDefault="00215DCF" w:rsidP="006A580A">
      <w:pPr>
        <w:rPr>
          <w:sz w:val="22"/>
          <w:szCs w:val="22"/>
        </w:rPr>
      </w:pPr>
    </w:p>
    <w:p w14:paraId="6B572CBC" w14:textId="77777777" w:rsidR="006A580A" w:rsidRPr="0024445F" w:rsidRDefault="006A580A" w:rsidP="006A580A">
      <w:pPr>
        <w:pStyle w:val="BodyText"/>
        <w:tabs>
          <w:tab w:val="left" w:pos="1080"/>
        </w:tabs>
        <w:rPr>
          <w:i/>
          <w:sz w:val="32"/>
          <w:szCs w:val="32"/>
        </w:rPr>
      </w:pPr>
      <w:r w:rsidRPr="0024445F">
        <w:rPr>
          <w:i/>
          <w:sz w:val="32"/>
          <w:szCs w:val="32"/>
        </w:rPr>
        <w:lastRenderedPageBreak/>
        <w:t>Management</w:t>
      </w:r>
    </w:p>
    <w:p w14:paraId="0A5C28BA" w14:textId="77777777" w:rsidR="006A580A" w:rsidRPr="0024445F" w:rsidRDefault="006A580A" w:rsidP="006A580A">
      <w:pPr>
        <w:rPr>
          <w:sz w:val="22"/>
          <w:szCs w:val="22"/>
        </w:rPr>
      </w:pPr>
    </w:p>
    <w:p w14:paraId="0DC81C62" w14:textId="77777777" w:rsidR="00060642" w:rsidRDefault="00060642" w:rsidP="006A580A">
      <w:pPr>
        <w:rPr>
          <w:sz w:val="22"/>
          <w:szCs w:val="22"/>
        </w:rPr>
      </w:pPr>
    </w:p>
    <w:p w14:paraId="50F59393" w14:textId="39DA66EA" w:rsidR="006A580A" w:rsidRPr="0024445F" w:rsidRDefault="006A580A" w:rsidP="006A580A">
      <w:pPr>
        <w:rPr>
          <w:sz w:val="22"/>
          <w:szCs w:val="22"/>
          <w:u w:val="single"/>
        </w:rPr>
      </w:pPr>
      <w:r w:rsidRPr="0024445F">
        <w:rPr>
          <w:sz w:val="22"/>
          <w:szCs w:val="22"/>
        </w:rPr>
        <w:t>MGT 804</w:t>
      </w:r>
      <w:r w:rsidRPr="0024445F">
        <w:rPr>
          <w:sz w:val="22"/>
          <w:szCs w:val="22"/>
        </w:rPr>
        <w:tab/>
      </w:r>
      <w:r w:rsidRPr="0024445F">
        <w:rPr>
          <w:sz w:val="22"/>
          <w:szCs w:val="22"/>
          <w:u w:val="single"/>
        </w:rPr>
        <w:t>International Management</w:t>
      </w:r>
    </w:p>
    <w:p w14:paraId="782B3C2D" w14:textId="77777777" w:rsidR="006A580A" w:rsidRDefault="006A580A" w:rsidP="006A580A">
      <w:pPr>
        <w:ind w:left="1440"/>
        <w:rPr>
          <w:sz w:val="22"/>
          <w:szCs w:val="22"/>
        </w:rPr>
      </w:pPr>
      <w:r w:rsidRPr="0024445F">
        <w:rPr>
          <w:sz w:val="22"/>
          <w:szCs w:val="22"/>
        </w:rPr>
        <w:t>Management challenges and roles in a multinational business. Strategic planning in global firms, managing people in international organizations, leadership, and the future of international management.</w:t>
      </w:r>
    </w:p>
    <w:p w14:paraId="2DB07905" w14:textId="77777777" w:rsidR="006A580A" w:rsidRPr="0024445F" w:rsidRDefault="006A580A" w:rsidP="006A580A">
      <w:pPr>
        <w:ind w:left="1440"/>
        <w:rPr>
          <w:sz w:val="22"/>
          <w:szCs w:val="22"/>
        </w:rPr>
      </w:pPr>
    </w:p>
    <w:p w14:paraId="661F733B" w14:textId="77777777" w:rsidR="006A580A" w:rsidRPr="0024445F" w:rsidRDefault="006A580A" w:rsidP="006A580A">
      <w:pPr>
        <w:rPr>
          <w:sz w:val="22"/>
          <w:szCs w:val="22"/>
          <w:u w:val="single"/>
        </w:rPr>
      </w:pPr>
      <w:r w:rsidRPr="0024445F">
        <w:rPr>
          <w:sz w:val="22"/>
          <w:szCs w:val="22"/>
        </w:rPr>
        <w:t>MGT 810</w:t>
      </w:r>
      <w:r w:rsidRPr="0024445F">
        <w:rPr>
          <w:sz w:val="22"/>
          <w:szCs w:val="22"/>
        </w:rPr>
        <w:tab/>
      </w:r>
      <w:r w:rsidRPr="0024445F">
        <w:rPr>
          <w:sz w:val="22"/>
          <w:szCs w:val="22"/>
          <w:u w:val="single"/>
        </w:rPr>
        <w:t>Human Resource Management for General Managers</w:t>
      </w:r>
    </w:p>
    <w:p w14:paraId="5F948409" w14:textId="77777777" w:rsidR="006A580A" w:rsidRDefault="006A580A" w:rsidP="006A580A">
      <w:pPr>
        <w:ind w:left="1440"/>
        <w:rPr>
          <w:sz w:val="22"/>
          <w:szCs w:val="22"/>
        </w:rPr>
      </w:pPr>
      <w:r w:rsidRPr="0024445F">
        <w:rPr>
          <w:sz w:val="22"/>
          <w:szCs w:val="22"/>
        </w:rPr>
        <w:t>Human resource management functions performed by all managers. Design, administration, and evaluation of human resource activities. Needs assessment, program implementation and evaluation, information management and decision support, and international human resource management.</w:t>
      </w:r>
    </w:p>
    <w:p w14:paraId="5F9A32CC" w14:textId="77777777" w:rsidR="002C4DFF" w:rsidRDefault="002C4DFF" w:rsidP="006A580A">
      <w:pPr>
        <w:ind w:left="1440"/>
        <w:rPr>
          <w:sz w:val="22"/>
          <w:szCs w:val="22"/>
        </w:rPr>
      </w:pPr>
    </w:p>
    <w:p w14:paraId="399B9AAB" w14:textId="77777777" w:rsidR="00391D89" w:rsidRDefault="00060642" w:rsidP="00391D89">
      <w:pPr>
        <w:rPr>
          <w:sz w:val="22"/>
          <w:szCs w:val="22"/>
        </w:rPr>
      </w:pPr>
      <w:r>
        <w:rPr>
          <w:sz w:val="22"/>
          <w:szCs w:val="22"/>
        </w:rPr>
        <w:t>MGT 811</w:t>
      </w:r>
      <w:r w:rsidR="00391D89">
        <w:rPr>
          <w:sz w:val="22"/>
          <w:szCs w:val="22"/>
        </w:rPr>
        <w:tab/>
      </w:r>
      <w:r w:rsidR="00391D89">
        <w:rPr>
          <w:sz w:val="22"/>
          <w:szCs w:val="22"/>
          <w:u w:val="single"/>
        </w:rPr>
        <w:t>Fundamentals of HR Staffing</w:t>
      </w:r>
    </w:p>
    <w:p w14:paraId="218974CE" w14:textId="77777777" w:rsidR="00391D89" w:rsidRPr="00E53D5D" w:rsidRDefault="00391D89" w:rsidP="00391D89">
      <w:pPr>
        <w:ind w:left="1440"/>
        <w:rPr>
          <w:color w:val="000000"/>
          <w:sz w:val="22"/>
          <w:szCs w:val="22"/>
        </w:rPr>
      </w:pPr>
      <w:r w:rsidRPr="00E53D5D">
        <w:rPr>
          <w:color w:val="000000"/>
          <w:sz w:val="22"/>
          <w:szCs w:val="22"/>
        </w:rPr>
        <w:t>Fundamentals of human resource staffing. Legal issues; measurement, reliability, and validity; job analysis; performance assessment; and recruitment.</w:t>
      </w:r>
    </w:p>
    <w:p w14:paraId="3152BEC8" w14:textId="77777777" w:rsidR="006A580A" w:rsidRPr="0024445F" w:rsidRDefault="006A580A" w:rsidP="006A580A">
      <w:pPr>
        <w:ind w:left="1440"/>
        <w:rPr>
          <w:sz w:val="22"/>
          <w:szCs w:val="22"/>
        </w:rPr>
      </w:pPr>
    </w:p>
    <w:p w14:paraId="0B3466B6" w14:textId="68A31A82" w:rsidR="00060642" w:rsidRDefault="00060642" w:rsidP="006A580A">
      <w:pPr>
        <w:rPr>
          <w:sz w:val="22"/>
          <w:szCs w:val="22"/>
          <w:u w:val="single"/>
        </w:rPr>
      </w:pPr>
      <w:r>
        <w:rPr>
          <w:sz w:val="22"/>
          <w:szCs w:val="22"/>
        </w:rPr>
        <w:t>MGT 840</w:t>
      </w:r>
      <w:r>
        <w:rPr>
          <w:sz w:val="22"/>
          <w:szCs w:val="22"/>
        </w:rPr>
        <w:tab/>
      </w:r>
      <w:r>
        <w:rPr>
          <w:sz w:val="22"/>
          <w:szCs w:val="22"/>
          <w:u w:val="single"/>
        </w:rPr>
        <w:t xml:space="preserve">Leadership </w:t>
      </w:r>
      <w:r w:rsidR="00D47C09">
        <w:rPr>
          <w:sz w:val="22"/>
          <w:szCs w:val="22"/>
          <w:u w:val="single"/>
        </w:rPr>
        <w:t xml:space="preserve">and Team Management </w:t>
      </w:r>
      <w:r w:rsidR="004B3260" w:rsidRPr="00F11D08">
        <w:rPr>
          <w:b/>
          <w:bCs/>
          <w:sz w:val="22"/>
          <w:szCs w:val="22"/>
          <w:u w:val="single"/>
        </w:rPr>
        <w:t xml:space="preserve">(Spring </w:t>
      </w:r>
      <w:r w:rsidR="00F11D08" w:rsidRPr="00F11D08">
        <w:rPr>
          <w:b/>
          <w:bCs/>
          <w:sz w:val="22"/>
          <w:szCs w:val="22"/>
          <w:u w:val="single"/>
        </w:rPr>
        <w:t xml:space="preserve">Section </w:t>
      </w:r>
      <w:r w:rsidR="004B3260" w:rsidRPr="00F11D08">
        <w:rPr>
          <w:b/>
          <w:bCs/>
          <w:sz w:val="22"/>
          <w:szCs w:val="22"/>
          <w:u w:val="single"/>
        </w:rPr>
        <w:t>Only)</w:t>
      </w:r>
    </w:p>
    <w:p w14:paraId="7455057E" w14:textId="77777777" w:rsidR="00060642" w:rsidRPr="00060642" w:rsidRDefault="00060642" w:rsidP="006A580A">
      <w:pPr>
        <w:rPr>
          <w:sz w:val="22"/>
          <w:szCs w:val="22"/>
        </w:rPr>
      </w:pPr>
      <w:r>
        <w:rPr>
          <w:sz w:val="22"/>
          <w:szCs w:val="22"/>
        </w:rPr>
        <w:tab/>
      </w:r>
      <w:r>
        <w:rPr>
          <w:sz w:val="22"/>
          <w:szCs w:val="22"/>
        </w:rPr>
        <w:tab/>
      </w:r>
      <w:r w:rsidRPr="00060642">
        <w:rPr>
          <w:sz w:val="22"/>
        </w:rPr>
        <w:t xml:space="preserve">Development of leadership abilities through </w:t>
      </w:r>
      <w:proofErr w:type="gramStart"/>
      <w:r w:rsidRPr="00060642">
        <w:rPr>
          <w:sz w:val="22"/>
        </w:rPr>
        <w:t>readings</w:t>
      </w:r>
      <w:proofErr w:type="gramEnd"/>
      <w:r w:rsidRPr="00060642">
        <w:rPr>
          <w:sz w:val="22"/>
        </w:rPr>
        <w:t xml:space="preserve"> and laboratory application.</w:t>
      </w:r>
    </w:p>
    <w:p w14:paraId="26CA912B" w14:textId="77777777" w:rsidR="00AA5019" w:rsidRPr="0024445F" w:rsidRDefault="00AA5019" w:rsidP="006A580A">
      <w:pPr>
        <w:rPr>
          <w:sz w:val="22"/>
          <w:szCs w:val="22"/>
        </w:rPr>
      </w:pPr>
    </w:p>
    <w:p w14:paraId="442FE474" w14:textId="77777777" w:rsidR="006A580A" w:rsidRPr="0024445F" w:rsidRDefault="006A580A" w:rsidP="006A580A">
      <w:pPr>
        <w:pStyle w:val="BodyText"/>
        <w:tabs>
          <w:tab w:val="left" w:pos="1080"/>
        </w:tabs>
        <w:rPr>
          <w:i/>
          <w:sz w:val="32"/>
          <w:szCs w:val="32"/>
        </w:rPr>
      </w:pPr>
      <w:r w:rsidRPr="0024445F">
        <w:rPr>
          <w:i/>
          <w:sz w:val="32"/>
          <w:szCs w:val="32"/>
        </w:rPr>
        <w:t>Marketing</w:t>
      </w:r>
    </w:p>
    <w:p w14:paraId="7C5C1B11" w14:textId="77777777" w:rsidR="006A580A" w:rsidRPr="0024445F" w:rsidRDefault="006A580A" w:rsidP="006A580A">
      <w:pPr>
        <w:rPr>
          <w:sz w:val="22"/>
          <w:szCs w:val="22"/>
        </w:rPr>
      </w:pPr>
    </w:p>
    <w:p w14:paraId="74874EB6" w14:textId="77777777" w:rsidR="006A580A" w:rsidRPr="0024445F" w:rsidRDefault="006A580A" w:rsidP="006A580A">
      <w:pPr>
        <w:rPr>
          <w:i/>
          <w:sz w:val="22"/>
          <w:szCs w:val="22"/>
        </w:rPr>
      </w:pPr>
      <w:r w:rsidRPr="0024445F">
        <w:rPr>
          <w:sz w:val="22"/>
          <w:szCs w:val="22"/>
        </w:rPr>
        <w:t>MKT 805</w:t>
      </w:r>
      <w:r w:rsidRPr="0024445F">
        <w:rPr>
          <w:sz w:val="22"/>
          <w:szCs w:val="22"/>
        </w:rPr>
        <w:tab/>
      </w:r>
      <w:r w:rsidRPr="0024445F">
        <w:rPr>
          <w:sz w:val="22"/>
          <w:szCs w:val="22"/>
          <w:u w:val="single"/>
        </w:rPr>
        <w:t>Marketing Management</w:t>
      </w:r>
      <w:r w:rsidRPr="0024445F">
        <w:rPr>
          <w:sz w:val="22"/>
          <w:szCs w:val="22"/>
        </w:rPr>
        <w:t xml:space="preserve"> </w:t>
      </w:r>
      <w:r w:rsidRPr="0024445F">
        <w:rPr>
          <w:i/>
          <w:sz w:val="22"/>
          <w:szCs w:val="22"/>
        </w:rPr>
        <w:t xml:space="preserve">(not </w:t>
      </w:r>
      <w:r>
        <w:rPr>
          <w:i/>
          <w:sz w:val="22"/>
          <w:szCs w:val="22"/>
        </w:rPr>
        <w:t>available to</w:t>
      </w:r>
      <w:r w:rsidRPr="0024445F">
        <w:rPr>
          <w:i/>
          <w:sz w:val="22"/>
          <w:szCs w:val="22"/>
        </w:rPr>
        <w:t xml:space="preserve"> </w:t>
      </w:r>
      <w:r w:rsidR="00733B66" w:rsidRPr="00733B66">
        <w:rPr>
          <w:b/>
          <w:i/>
          <w:sz w:val="22"/>
          <w:szCs w:val="22"/>
        </w:rPr>
        <w:t>MSU</w:t>
      </w:r>
      <w:r w:rsidR="00733B66">
        <w:rPr>
          <w:i/>
          <w:sz w:val="22"/>
          <w:szCs w:val="22"/>
        </w:rPr>
        <w:t xml:space="preserve"> </w:t>
      </w:r>
      <w:r w:rsidRPr="0024445F">
        <w:rPr>
          <w:i/>
          <w:sz w:val="22"/>
          <w:szCs w:val="22"/>
        </w:rPr>
        <w:t>students with credit in MKT 300)</w:t>
      </w:r>
    </w:p>
    <w:p w14:paraId="05E39FEC" w14:textId="77777777" w:rsidR="006A580A" w:rsidRPr="0024445F" w:rsidRDefault="006A580A" w:rsidP="006A580A">
      <w:pPr>
        <w:ind w:left="1440"/>
        <w:rPr>
          <w:sz w:val="22"/>
          <w:szCs w:val="22"/>
        </w:rPr>
      </w:pPr>
      <w:r w:rsidRPr="0024445F">
        <w:rPr>
          <w:sz w:val="22"/>
          <w:szCs w:val="22"/>
        </w:rPr>
        <w:t>Strategic and decision-making aspects of marketing functions. Analysis, coordination, execution of marketing programs. Development of strategies and tactics. Segmentation, marketing mix, market response modeling, and ethics in a global context.</w:t>
      </w:r>
    </w:p>
    <w:p w14:paraId="087AC155" w14:textId="77777777" w:rsidR="006A580A" w:rsidRPr="0024445F" w:rsidRDefault="006A580A" w:rsidP="006A580A">
      <w:pPr>
        <w:ind w:left="1440"/>
        <w:rPr>
          <w:sz w:val="22"/>
          <w:szCs w:val="22"/>
        </w:rPr>
      </w:pPr>
    </w:p>
    <w:p w14:paraId="68578DE1" w14:textId="46218C2B" w:rsidR="006A580A" w:rsidRPr="0024445F" w:rsidRDefault="006A580A" w:rsidP="006A580A">
      <w:pPr>
        <w:rPr>
          <w:sz w:val="22"/>
          <w:szCs w:val="22"/>
          <w:u w:val="single"/>
        </w:rPr>
      </w:pPr>
      <w:r w:rsidRPr="0024445F">
        <w:rPr>
          <w:sz w:val="22"/>
          <w:szCs w:val="22"/>
        </w:rPr>
        <w:t>MKT 860</w:t>
      </w:r>
      <w:r w:rsidRPr="0024445F">
        <w:rPr>
          <w:sz w:val="22"/>
          <w:szCs w:val="22"/>
        </w:rPr>
        <w:tab/>
      </w:r>
      <w:r w:rsidR="005C1E2C">
        <w:rPr>
          <w:sz w:val="22"/>
          <w:szCs w:val="22"/>
          <w:u w:val="single"/>
        </w:rPr>
        <w:t>Understanding and Assessing the Global Business Environment</w:t>
      </w:r>
    </w:p>
    <w:p w14:paraId="27C09D8F" w14:textId="1A92CA06" w:rsidR="006A580A" w:rsidRDefault="00E53D5D" w:rsidP="006A580A">
      <w:pPr>
        <w:ind w:left="1440"/>
        <w:rPr>
          <w:sz w:val="22"/>
          <w:szCs w:val="22"/>
        </w:rPr>
      </w:pPr>
      <w:r w:rsidRPr="00E53D5D">
        <w:rPr>
          <w:sz w:val="22"/>
          <w:szCs w:val="22"/>
        </w:rPr>
        <w:t>Fundamentals of the international business environment and their impact on a global organization’s operations.</w:t>
      </w:r>
    </w:p>
    <w:p w14:paraId="0C5CF72A" w14:textId="77777777" w:rsidR="00E53D5D" w:rsidRPr="0024445F" w:rsidRDefault="00E53D5D" w:rsidP="006A580A">
      <w:pPr>
        <w:ind w:left="1440"/>
        <w:rPr>
          <w:sz w:val="22"/>
          <w:szCs w:val="22"/>
        </w:rPr>
      </w:pPr>
    </w:p>
    <w:p w14:paraId="236947CD" w14:textId="77777777" w:rsidR="006A580A" w:rsidRPr="0024445F" w:rsidRDefault="006A580A" w:rsidP="006A580A">
      <w:pPr>
        <w:rPr>
          <w:sz w:val="22"/>
          <w:szCs w:val="22"/>
          <w:u w:val="single"/>
        </w:rPr>
      </w:pPr>
      <w:r w:rsidRPr="0024445F">
        <w:rPr>
          <w:sz w:val="22"/>
          <w:szCs w:val="22"/>
        </w:rPr>
        <w:t>MKT 862</w:t>
      </w:r>
      <w:r w:rsidRPr="0024445F">
        <w:rPr>
          <w:sz w:val="22"/>
          <w:szCs w:val="22"/>
        </w:rPr>
        <w:tab/>
      </w:r>
      <w:r w:rsidRPr="0024445F">
        <w:rPr>
          <w:sz w:val="22"/>
          <w:szCs w:val="22"/>
          <w:u w:val="single"/>
        </w:rPr>
        <w:t>Global Marketing</w:t>
      </w:r>
    </w:p>
    <w:p w14:paraId="0F8303A6" w14:textId="495FA8C7" w:rsidR="006A580A" w:rsidRDefault="00E53D5D" w:rsidP="00E53D5D">
      <w:pPr>
        <w:ind w:left="1440"/>
        <w:rPr>
          <w:sz w:val="22"/>
          <w:szCs w:val="22"/>
        </w:rPr>
      </w:pPr>
      <w:r w:rsidRPr="00E53D5D">
        <w:rPr>
          <w:sz w:val="22"/>
          <w:szCs w:val="22"/>
        </w:rPr>
        <w:t>Marketing strategies for global market expansion, global marketing planning and marketing program execution.</w:t>
      </w:r>
    </w:p>
    <w:p w14:paraId="302FC3A8" w14:textId="77777777" w:rsidR="00804C97" w:rsidRPr="0024445F" w:rsidRDefault="00804C97" w:rsidP="006A580A">
      <w:pPr>
        <w:rPr>
          <w:sz w:val="22"/>
          <w:szCs w:val="22"/>
        </w:rPr>
      </w:pPr>
    </w:p>
    <w:p w14:paraId="3371E165" w14:textId="77777777" w:rsidR="006A580A" w:rsidRPr="0024445F" w:rsidRDefault="006A580A" w:rsidP="006A580A">
      <w:pPr>
        <w:pStyle w:val="BodyText"/>
        <w:tabs>
          <w:tab w:val="left" w:pos="1080"/>
        </w:tabs>
        <w:rPr>
          <w:i/>
          <w:sz w:val="32"/>
          <w:szCs w:val="32"/>
        </w:rPr>
      </w:pPr>
      <w:r w:rsidRPr="0024445F">
        <w:rPr>
          <w:i/>
          <w:sz w:val="32"/>
          <w:szCs w:val="32"/>
        </w:rPr>
        <w:t>Supply Chain Management</w:t>
      </w:r>
    </w:p>
    <w:p w14:paraId="32E09F9B" w14:textId="77777777" w:rsidR="006A580A" w:rsidRPr="0024445F" w:rsidRDefault="006A580A" w:rsidP="006A580A">
      <w:pPr>
        <w:rPr>
          <w:sz w:val="22"/>
          <w:szCs w:val="22"/>
        </w:rPr>
      </w:pPr>
    </w:p>
    <w:p w14:paraId="6E57D4D3" w14:textId="77777777" w:rsidR="006A580A" w:rsidRPr="0024445F" w:rsidRDefault="006A580A" w:rsidP="006A580A">
      <w:pPr>
        <w:rPr>
          <w:i/>
          <w:sz w:val="22"/>
          <w:szCs w:val="22"/>
        </w:rPr>
      </w:pPr>
      <w:r w:rsidRPr="0024445F">
        <w:rPr>
          <w:sz w:val="22"/>
          <w:szCs w:val="22"/>
        </w:rPr>
        <w:t>SCM 800</w:t>
      </w:r>
      <w:r w:rsidRPr="0024445F">
        <w:rPr>
          <w:sz w:val="22"/>
          <w:szCs w:val="22"/>
        </w:rPr>
        <w:tab/>
      </w:r>
      <w:r w:rsidRPr="0024445F">
        <w:rPr>
          <w:sz w:val="22"/>
          <w:szCs w:val="22"/>
          <w:u w:val="single"/>
        </w:rPr>
        <w:t>Supply Chain Management</w:t>
      </w:r>
      <w:r w:rsidRPr="0024445F">
        <w:rPr>
          <w:sz w:val="22"/>
          <w:szCs w:val="22"/>
        </w:rPr>
        <w:t xml:space="preserve"> </w:t>
      </w:r>
      <w:r w:rsidRPr="0024445F">
        <w:rPr>
          <w:i/>
          <w:sz w:val="22"/>
          <w:szCs w:val="22"/>
        </w:rPr>
        <w:t xml:space="preserve">(not </w:t>
      </w:r>
      <w:r>
        <w:rPr>
          <w:i/>
          <w:sz w:val="22"/>
          <w:szCs w:val="22"/>
        </w:rPr>
        <w:t>available to</w:t>
      </w:r>
      <w:r w:rsidRPr="0024445F">
        <w:rPr>
          <w:i/>
          <w:sz w:val="22"/>
          <w:szCs w:val="22"/>
        </w:rPr>
        <w:t xml:space="preserve"> </w:t>
      </w:r>
      <w:r w:rsidR="00733B66" w:rsidRPr="00733B66">
        <w:rPr>
          <w:b/>
          <w:i/>
          <w:sz w:val="22"/>
          <w:szCs w:val="22"/>
        </w:rPr>
        <w:t>MSU</w:t>
      </w:r>
      <w:r w:rsidR="00733B66">
        <w:rPr>
          <w:i/>
          <w:sz w:val="22"/>
          <w:szCs w:val="22"/>
        </w:rPr>
        <w:t xml:space="preserve"> </w:t>
      </w:r>
      <w:r w:rsidRPr="0024445F">
        <w:rPr>
          <w:i/>
          <w:sz w:val="22"/>
          <w:szCs w:val="22"/>
        </w:rPr>
        <w:t>students with credit in SCM 303)</w:t>
      </w:r>
    </w:p>
    <w:p w14:paraId="3A8C827C" w14:textId="75DAA78B" w:rsidR="006A580A" w:rsidRDefault="006A580A" w:rsidP="006A580A">
      <w:pPr>
        <w:ind w:left="1440"/>
        <w:rPr>
          <w:sz w:val="22"/>
          <w:szCs w:val="22"/>
        </w:rPr>
      </w:pPr>
      <w:r w:rsidRPr="0024445F">
        <w:rPr>
          <w:sz w:val="22"/>
          <w:szCs w:val="22"/>
        </w:rPr>
        <w:t>Fundamentals of materials and logistics management. Strategic impact of the transformation process in a global economy. Quality, inventory management, logistics strategy, customer service, international procurement</w:t>
      </w:r>
      <w:proofErr w:type="gramStart"/>
      <w:r w:rsidRPr="0024445F">
        <w:rPr>
          <w:sz w:val="22"/>
          <w:szCs w:val="22"/>
        </w:rPr>
        <w:t>, management</w:t>
      </w:r>
      <w:proofErr w:type="gramEnd"/>
      <w:r w:rsidRPr="0024445F">
        <w:rPr>
          <w:sz w:val="22"/>
          <w:szCs w:val="22"/>
        </w:rPr>
        <w:t xml:space="preserve"> of technology.</w:t>
      </w:r>
    </w:p>
    <w:p w14:paraId="605A63C0" w14:textId="06B19817" w:rsidR="00E53D5D" w:rsidRDefault="00E53D5D" w:rsidP="006A580A">
      <w:pPr>
        <w:ind w:left="1440"/>
        <w:rPr>
          <w:sz w:val="22"/>
          <w:szCs w:val="22"/>
        </w:rPr>
      </w:pPr>
    </w:p>
    <w:p w14:paraId="541148ED" w14:textId="77777777" w:rsidR="006A580A" w:rsidRPr="0024445F" w:rsidRDefault="006A580A" w:rsidP="006A580A">
      <w:pPr>
        <w:rPr>
          <w:sz w:val="22"/>
          <w:szCs w:val="22"/>
          <w:u w:val="single"/>
        </w:rPr>
      </w:pPr>
      <w:r w:rsidRPr="0024445F">
        <w:rPr>
          <w:sz w:val="22"/>
          <w:szCs w:val="22"/>
        </w:rPr>
        <w:t>SCM 833</w:t>
      </w:r>
      <w:r w:rsidRPr="0024445F">
        <w:rPr>
          <w:sz w:val="22"/>
          <w:szCs w:val="22"/>
        </w:rPr>
        <w:tab/>
      </w:r>
      <w:r w:rsidRPr="0024445F">
        <w:rPr>
          <w:sz w:val="22"/>
          <w:szCs w:val="22"/>
          <w:u w:val="single"/>
        </w:rPr>
        <w:t>Decision Support Models</w:t>
      </w:r>
      <w:r w:rsidR="00943A64">
        <w:rPr>
          <w:sz w:val="22"/>
          <w:szCs w:val="22"/>
          <w:u w:val="single"/>
        </w:rPr>
        <w:t xml:space="preserve"> </w:t>
      </w:r>
      <w:r w:rsidR="007559A4">
        <w:rPr>
          <w:sz w:val="22"/>
          <w:szCs w:val="22"/>
          <w:u w:val="single"/>
        </w:rPr>
        <w:t>(only 1.5 credits)</w:t>
      </w:r>
    </w:p>
    <w:p w14:paraId="3627942D" w14:textId="77777777" w:rsidR="006A580A" w:rsidRPr="0024445F" w:rsidRDefault="006A580A" w:rsidP="006A580A">
      <w:pPr>
        <w:ind w:left="1440"/>
        <w:rPr>
          <w:sz w:val="22"/>
          <w:szCs w:val="22"/>
        </w:rPr>
      </w:pPr>
      <w:r w:rsidRPr="0024445F">
        <w:rPr>
          <w:sz w:val="22"/>
          <w:szCs w:val="22"/>
        </w:rPr>
        <w:t>Analytical models to support decision making with specific supply chain focus. Topics include multiple regression, linear optimization, decisions under uncertainty, and forecasting.</w:t>
      </w:r>
    </w:p>
    <w:p w14:paraId="276C414A" w14:textId="77777777" w:rsidR="006A580A" w:rsidRPr="0024445F" w:rsidRDefault="006A580A" w:rsidP="006A580A">
      <w:pPr>
        <w:ind w:left="1440"/>
        <w:rPr>
          <w:sz w:val="22"/>
          <w:szCs w:val="22"/>
        </w:rPr>
      </w:pPr>
    </w:p>
    <w:p w14:paraId="7F117D89" w14:textId="77777777" w:rsidR="006A580A" w:rsidRPr="0024445F" w:rsidRDefault="006A580A" w:rsidP="006A580A">
      <w:pPr>
        <w:rPr>
          <w:sz w:val="22"/>
          <w:szCs w:val="22"/>
          <w:u w:val="single"/>
        </w:rPr>
      </w:pPr>
      <w:r w:rsidRPr="0024445F">
        <w:rPr>
          <w:sz w:val="22"/>
          <w:szCs w:val="22"/>
        </w:rPr>
        <w:t>SCM 842</w:t>
      </w:r>
      <w:r w:rsidRPr="0024445F">
        <w:rPr>
          <w:sz w:val="22"/>
          <w:szCs w:val="22"/>
        </w:rPr>
        <w:tab/>
      </w:r>
      <w:r w:rsidRPr="0024445F">
        <w:rPr>
          <w:sz w:val="22"/>
          <w:szCs w:val="22"/>
          <w:u w:val="single"/>
        </w:rPr>
        <w:t>Total Quality Management</w:t>
      </w:r>
      <w:r w:rsidR="00943A64">
        <w:rPr>
          <w:sz w:val="22"/>
          <w:szCs w:val="22"/>
          <w:u w:val="single"/>
        </w:rPr>
        <w:t xml:space="preserve"> </w:t>
      </w:r>
      <w:r w:rsidR="007559A4">
        <w:rPr>
          <w:sz w:val="22"/>
          <w:szCs w:val="22"/>
          <w:u w:val="single"/>
        </w:rPr>
        <w:t>(only 1.5 credits)</w:t>
      </w:r>
    </w:p>
    <w:p w14:paraId="5EDC0FE5" w14:textId="58B8356E" w:rsidR="006A580A" w:rsidRPr="006A580A" w:rsidRDefault="006A580A" w:rsidP="004825BD">
      <w:pPr>
        <w:ind w:left="1440"/>
        <w:rPr>
          <w:sz w:val="22"/>
          <w:szCs w:val="22"/>
        </w:rPr>
      </w:pPr>
      <w:r w:rsidRPr="0024445F">
        <w:rPr>
          <w:sz w:val="22"/>
          <w:szCs w:val="22"/>
        </w:rPr>
        <w:t>Total quality management principles and practices, tools and techniques, implementation of continuous quality improvement programs, links to manufacturing and competitive strategies. Six Sigma and statistical quality control</w:t>
      </w:r>
    </w:p>
    <w:sectPr w:rsidR="006A580A" w:rsidRPr="006A580A" w:rsidSect="00D3165B">
      <w:footerReference w:type="even" r:id="rId15"/>
      <w:footerReference w:type="default" r:id="rId16"/>
      <w:footerReference w:type="first" r:id="rId17"/>
      <w:pgSz w:w="12240" w:h="15840" w:code="1"/>
      <w:pgMar w:top="720" w:right="720" w:bottom="720" w:left="720" w:header="432" w:footer="432" w:gutter="0"/>
      <w:pgNumType w:fmt="numberInDash"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B054" w14:textId="77777777" w:rsidR="00633B45" w:rsidRDefault="00633B45">
      <w:r>
        <w:separator/>
      </w:r>
    </w:p>
  </w:endnote>
  <w:endnote w:type="continuationSeparator" w:id="0">
    <w:p w14:paraId="7B1A2302" w14:textId="77777777" w:rsidR="00633B45" w:rsidRDefault="0063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9821" w14:textId="77777777" w:rsidR="00E217EB" w:rsidRDefault="00E217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CC211F" w14:textId="77777777" w:rsidR="00E217EB" w:rsidRDefault="00E217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CDA7" w14:textId="77777777" w:rsidR="00E217EB" w:rsidRDefault="00E217EB" w:rsidP="00B87038">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F5D1" w14:textId="1116670B" w:rsidR="00E217EB" w:rsidRPr="002559FA" w:rsidRDefault="00E217EB" w:rsidP="002559FA">
    <w:pPr>
      <w:pStyle w:val="Footer"/>
      <w:jc w:val="center"/>
    </w:pPr>
    <w:r>
      <w:t xml:space="preserve">Updated </w:t>
    </w:r>
    <w:r w:rsidR="00417050">
      <w:t>0</w:t>
    </w:r>
    <w:r w:rsidR="00CE043D">
      <w:t>2/</w:t>
    </w:r>
    <w:r w:rsidR="00D5256C">
      <w:t>26</w:t>
    </w:r>
    <w:r w:rsidR="00CE043D">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B6E0" w14:textId="77777777" w:rsidR="00633B45" w:rsidRDefault="00633B45">
      <w:r>
        <w:separator/>
      </w:r>
    </w:p>
  </w:footnote>
  <w:footnote w:type="continuationSeparator" w:id="0">
    <w:p w14:paraId="179F0CB2" w14:textId="77777777" w:rsidR="00633B45" w:rsidRDefault="00633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2A36"/>
    <w:multiLevelType w:val="hybridMultilevel"/>
    <w:tmpl w:val="3A148A1A"/>
    <w:lvl w:ilvl="0" w:tplc="A5E6D1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32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2710DA"/>
    <w:multiLevelType w:val="hybridMultilevel"/>
    <w:tmpl w:val="5708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A576D"/>
    <w:multiLevelType w:val="hybridMultilevel"/>
    <w:tmpl w:val="9398AC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60D44"/>
    <w:multiLevelType w:val="hybridMultilevel"/>
    <w:tmpl w:val="1F568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72A37"/>
    <w:multiLevelType w:val="hybridMultilevel"/>
    <w:tmpl w:val="7F2880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78A35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4C5616"/>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8" w15:restartNumberingAfterBreak="0">
    <w:nsid w:val="22136B58"/>
    <w:multiLevelType w:val="hybridMultilevel"/>
    <w:tmpl w:val="3A148A1A"/>
    <w:lvl w:ilvl="0" w:tplc="999A2914">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44D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357555B"/>
    <w:multiLevelType w:val="hybridMultilevel"/>
    <w:tmpl w:val="78CCC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06A88"/>
    <w:multiLevelType w:val="singleLevel"/>
    <w:tmpl w:val="04090001"/>
    <w:lvl w:ilvl="0">
      <w:start w:val="822"/>
      <w:numFmt w:val="bullet"/>
      <w:lvlText w:val=""/>
      <w:lvlJc w:val="left"/>
      <w:pPr>
        <w:tabs>
          <w:tab w:val="num" w:pos="360"/>
        </w:tabs>
        <w:ind w:left="360" w:hanging="360"/>
      </w:pPr>
      <w:rPr>
        <w:rFonts w:ascii="Symbol" w:hAnsi="Symbol" w:hint="default"/>
      </w:rPr>
    </w:lvl>
  </w:abstractNum>
  <w:abstractNum w:abstractNumId="12" w15:restartNumberingAfterBreak="0">
    <w:nsid w:val="37BC571B"/>
    <w:multiLevelType w:val="hybridMultilevel"/>
    <w:tmpl w:val="FDA8CD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195C78"/>
    <w:multiLevelType w:val="hybridMultilevel"/>
    <w:tmpl w:val="E8C2F7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6484F"/>
    <w:multiLevelType w:val="hybridMultilevel"/>
    <w:tmpl w:val="6DF0ED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8E36E0A"/>
    <w:multiLevelType w:val="hybridMultilevel"/>
    <w:tmpl w:val="907A2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0247E4"/>
    <w:multiLevelType w:val="singleLevel"/>
    <w:tmpl w:val="86A273BA"/>
    <w:lvl w:ilvl="0">
      <w:start w:val="303"/>
      <w:numFmt w:val="bullet"/>
      <w:lvlText w:val="-"/>
      <w:lvlJc w:val="left"/>
      <w:pPr>
        <w:tabs>
          <w:tab w:val="num" w:pos="360"/>
        </w:tabs>
        <w:ind w:left="360" w:hanging="360"/>
      </w:pPr>
      <w:rPr>
        <w:rFonts w:hint="default"/>
        <w:b/>
      </w:rPr>
    </w:lvl>
  </w:abstractNum>
  <w:abstractNum w:abstractNumId="17" w15:restartNumberingAfterBreak="0">
    <w:nsid w:val="50F752EE"/>
    <w:multiLevelType w:val="hybridMultilevel"/>
    <w:tmpl w:val="BC908B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6C640D"/>
    <w:multiLevelType w:val="singleLevel"/>
    <w:tmpl w:val="3E48D860"/>
    <w:lvl w:ilvl="0">
      <w:start w:val="303"/>
      <w:numFmt w:val="bullet"/>
      <w:lvlText w:val="-"/>
      <w:lvlJc w:val="left"/>
      <w:pPr>
        <w:tabs>
          <w:tab w:val="num" w:pos="360"/>
        </w:tabs>
        <w:ind w:left="360" w:hanging="360"/>
      </w:pPr>
      <w:rPr>
        <w:rFonts w:hint="default"/>
        <w:b/>
      </w:rPr>
    </w:lvl>
  </w:abstractNum>
  <w:abstractNum w:abstractNumId="19" w15:restartNumberingAfterBreak="0">
    <w:nsid w:val="51B718FB"/>
    <w:multiLevelType w:val="hybridMultilevel"/>
    <w:tmpl w:val="37E8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5481B"/>
    <w:multiLevelType w:val="hybridMultilevel"/>
    <w:tmpl w:val="07D4B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B96599"/>
    <w:multiLevelType w:val="hybridMultilevel"/>
    <w:tmpl w:val="BF68B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1E5CAD"/>
    <w:multiLevelType w:val="hybridMultilevel"/>
    <w:tmpl w:val="AB8497AC"/>
    <w:lvl w:ilvl="0" w:tplc="4B4E6992">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7B2C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157C5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5" w15:restartNumberingAfterBreak="0">
    <w:nsid w:val="62A94A1A"/>
    <w:multiLevelType w:val="hybridMultilevel"/>
    <w:tmpl w:val="3DC2C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083C1B"/>
    <w:multiLevelType w:val="hybridMultilevel"/>
    <w:tmpl w:val="78CCCD26"/>
    <w:lvl w:ilvl="0" w:tplc="A5E6D1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657D8F"/>
    <w:multiLevelType w:val="hybridMultilevel"/>
    <w:tmpl w:val="50E01F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0F65A5"/>
    <w:multiLevelType w:val="hybridMultilevel"/>
    <w:tmpl w:val="76ECB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981D49"/>
    <w:multiLevelType w:val="hybridMultilevel"/>
    <w:tmpl w:val="6BDA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951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7F7B5F01"/>
    <w:multiLevelType w:val="hybridMultilevel"/>
    <w:tmpl w:val="CB9484E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16cid:durableId="123081212">
    <w:abstractNumId w:val="23"/>
  </w:num>
  <w:num w:numId="2" w16cid:durableId="359167564">
    <w:abstractNumId w:val="24"/>
  </w:num>
  <w:num w:numId="3" w16cid:durableId="1591693228">
    <w:abstractNumId w:val="11"/>
  </w:num>
  <w:num w:numId="4" w16cid:durableId="759057620">
    <w:abstractNumId w:val="1"/>
  </w:num>
  <w:num w:numId="5" w16cid:durableId="1641181553">
    <w:abstractNumId w:val="10"/>
  </w:num>
  <w:num w:numId="6" w16cid:durableId="580603325">
    <w:abstractNumId w:val="26"/>
  </w:num>
  <w:num w:numId="7" w16cid:durableId="1470787414">
    <w:abstractNumId w:val="0"/>
  </w:num>
  <w:num w:numId="8" w16cid:durableId="916208520">
    <w:abstractNumId w:val="8"/>
  </w:num>
  <w:num w:numId="9" w16cid:durableId="1973244850">
    <w:abstractNumId w:val="7"/>
  </w:num>
  <w:num w:numId="10" w16cid:durableId="497501827">
    <w:abstractNumId w:val="16"/>
  </w:num>
  <w:num w:numId="11" w16cid:durableId="1713337810">
    <w:abstractNumId w:val="18"/>
  </w:num>
  <w:num w:numId="12" w16cid:durableId="1193304491">
    <w:abstractNumId w:val="9"/>
  </w:num>
  <w:num w:numId="13" w16cid:durableId="1968929921">
    <w:abstractNumId w:val="30"/>
  </w:num>
  <w:num w:numId="14" w16cid:durableId="363556452">
    <w:abstractNumId w:val="6"/>
  </w:num>
  <w:num w:numId="15" w16cid:durableId="963462254">
    <w:abstractNumId w:val="31"/>
  </w:num>
  <w:num w:numId="16" w16cid:durableId="1897426712">
    <w:abstractNumId w:val="17"/>
  </w:num>
  <w:num w:numId="17" w16cid:durableId="220334803">
    <w:abstractNumId w:val="29"/>
  </w:num>
  <w:num w:numId="18" w16cid:durableId="1916937610">
    <w:abstractNumId w:val="21"/>
  </w:num>
  <w:num w:numId="19" w16cid:durableId="1673727364">
    <w:abstractNumId w:val="15"/>
  </w:num>
  <w:num w:numId="20" w16cid:durableId="1026099436">
    <w:abstractNumId w:val="14"/>
  </w:num>
  <w:num w:numId="21" w16cid:durableId="67532618">
    <w:abstractNumId w:val="3"/>
  </w:num>
  <w:num w:numId="22" w16cid:durableId="488713572">
    <w:abstractNumId w:val="4"/>
  </w:num>
  <w:num w:numId="23" w16cid:durableId="824199945">
    <w:abstractNumId w:val="12"/>
  </w:num>
  <w:num w:numId="24" w16cid:durableId="735932516">
    <w:abstractNumId w:val="13"/>
  </w:num>
  <w:num w:numId="25" w16cid:durableId="65036544">
    <w:abstractNumId w:val="25"/>
  </w:num>
  <w:num w:numId="26" w16cid:durableId="163521242">
    <w:abstractNumId w:val="2"/>
  </w:num>
  <w:num w:numId="27" w16cid:durableId="308439291">
    <w:abstractNumId w:val="27"/>
  </w:num>
  <w:num w:numId="28" w16cid:durableId="219024689">
    <w:abstractNumId w:val="20"/>
  </w:num>
  <w:num w:numId="29" w16cid:durableId="1562129671">
    <w:abstractNumId w:val="28"/>
  </w:num>
  <w:num w:numId="30" w16cid:durableId="1040086770">
    <w:abstractNumId w:val="5"/>
  </w:num>
  <w:num w:numId="31" w16cid:durableId="263538882">
    <w:abstractNumId w:val="19"/>
  </w:num>
  <w:num w:numId="32" w16cid:durableId="1862277509">
    <w:abstractNumId w:val="13"/>
  </w:num>
  <w:num w:numId="33" w16cid:durableId="1155100725">
    <w:abstractNumId w:val="22"/>
  </w:num>
  <w:num w:numId="34" w16cid:durableId="768503704">
    <w:abstractNumId w:val="13"/>
  </w:num>
  <w:num w:numId="35" w16cid:durableId="16421541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5EB"/>
    <w:rsid w:val="00000F70"/>
    <w:rsid w:val="000053D2"/>
    <w:rsid w:val="00014DF0"/>
    <w:rsid w:val="00016E62"/>
    <w:rsid w:val="000222C0"/>
    <w:rsid w:val="000316F2"/>
    <w:rsid w:val="000346F8"/>
    <w:rsid w:val="00034D8C"/>
    <w:rsid w:val="00037AF0"/>
    <w:rsid w:val="00045432"/>
    <w:rsid w:val="00055502"/>
    <w:rsid w:val="00060642"/>
    <w:rsid w:val="0006713E"/>
    <w:rsid w:val="00073256"/>
    <w:rsid w:val="00076C9E"/>
    <w:rsid w:val="000816E8"/>
    <w:rsid w:val="00083AD9"/>
    <w:rsid w:val="00092AED"/>
    <w:rsid w:val="00096866"/>
    <w:rsid w:val="000A597F"/>
    <w:rsid w:val="000B08B9"/>
    <w:rsid w:val="000B21A9"/>
    <w:rsid w:val="000C4AB7"/>
    <w:rsid w:val="000F0574"/>
    <w:rsid w:val="000F50DF"/>
    <w:rsid w:val="0010028E"/>
    <w:rsid w:val="00100CBF"/>
    <w:rsid w:val="00102564"/>
    <w:rsid w:val="00107455"/>
    <w:rsid w:val="00111845"/>
    <w:rsid w:val="00115F99"/>
    <w:rsid w:val="00122120"/>
    <w:rsid w:val="0012436B"/>
    <w:rsid w:val="00157D1F"/>
    <w:rsid w:val="001600BB"/>
    <w:rsid w:val="001764FA"/>
    <w:rsid w:val="001833E8"/>
    <w:rsid w:val="00183894"/>
    <w:rsid w:val="00185595"/>
    <w:rsid w:val="001A152D"/>
    <w:rsid w:val="001A4448"/>
    <w:rsid w:val="001C050A"/>
    <w:rsid w:val="001C59F9"/>
    <w:rsid w:val="001C7B26"/>
    <w:rsid w:val="001E6CA0"/>
    <w:rsid w:val="001F6201"/>
    <w:rsid w:val="00205DB9"/>
    <w:rsid w:val="00211872"/>
    <w:rsid w:val="0021247A"/>
    <w:rsid w:val="00215DCF"/>
    <w:rsid w:val="002216F3"/>
    <w:rsid w:val="00222EE6"/>
    <w:rsid w:val="00226B42"/>
    <w:rsid w:val="00230E97"/>
    <w:rsid w:val="00230F96"/>
    <w:rsid w:val="002471A3"/>
    <w:rsid w:val="00250971"/>
    <w:rsid w:val="00254611"/>
    <w:rsid w:val="002559FA"/>
    <w:rsid w:val="00261306"/>
    <w:rsid w:val="002633BC"/>
    <w:rsid w:val="00266250"/>
    <w:rsid w:val="00267B9A"/>
    <w:rsid w:val="00270C28"/>
    <w:rsid w:val="00277C69"/>
    <w:rsid w:val="002949DA"/>
    <w:rsid w:val="00296320"/>
    <w:rsid w:val="002A0028"/>
    <w:rsid w:val="002A193B"/>
    <w:rsid w:val="002A2FAE"/>
    <w:rsid w:val="002A5D42"/>
    <w:rsid w:val="002B114E"/>
    <w:rsid w:val="002B4AA8"/>
    <w:rsid w:val="002B699B"/>
    <w:rsid w:val="002C3EB3"/>
    <w:rsid w:val="002C4DFF"/>
    <w:rsid w:val="002F01C6"/>
    <w:rsid w:val="00333A8F"/>
    <w:rsid w:val="00334304"/>
    <w:rsid w:val="003354FA"/>
    <w:rsid w:val="00362D10"/>
    <w:rsid w:val="00371297"/>
    <w:rsid w:val="0037161A"/>
    <w:rsid w:val="00373CA2"/>
    <w:rsid w:val="00383B71"/>
    <w:rsid w:val="003875B4"/>
    <w:rsid w:val="00391D89"/>
    <w:rsid w:val="003A5980"/>
    <w:rsid w:val="003A6157"/>
    <w:rsid w:val="003A66D2"/>
    <w:rsid w:val="003C0F45"/>
    <w:rsid w:val="003C47E5"/>
    <w:rsid w:val="003E221D"/>
    <w:rsid w:val="003E2CB6"/>
    <w:rsid w:val="003F4D3A"/>
    <w:rsid w:val="00400594"/>
    <w:rsid w:val="004022DA"/>
    <w:rsid w:val="00403391"/>
    <w:rsid w:val="00417050"/>
    <w:rsid w:val="00420636"/>
    <w:rsid w:val="00423262"/>
    <w:rsid w:val="00424A1D"/>
    <w:rsid w:val="00426918"/>
    <w:rsid w:val="00433171"/>
    <w:rsid w:val="004404A3"/>
    <w:rsid w:val="0044447D"/>
    <w:rsid w:val="00450EB6"/>
    <w:rsid w:val="00454531"/>
    <w:rsid w:val="00467757"/>
    <w:rsid w:val="004715E7"/>
    <w:rsid w:val="00480151"/>
    <w:rsid w:val="004825BD"/>
    <w:rsid w:val="004854C1"/>
    <w:rsid w:val="00490B64"/>
    <w:rsid w:val="00495489"/>
    <w:rsid w:val="004A00F8"/>
    <w:rsid w:val="004A0818"/>
    <w:rsid w:val="004B1F8C"/>
    <w:rsid w:val="004B28C0"/>
    <w:rsid w:val="004B3260"/>
    <w:rsid w:val="004B329D"/>
    <w:rsid w:val="004C0258"/>
    <w:rsid w:val="004C29C7"/>
    <w:rsid w:val="004E2E38"/>
    <w:rsid w:val="004E3EE4"/>
    <w:rsid w:val="004E4C06"/>
    <w:rsid w:val="004F1840"/>
    <w:rsid w:val="004F2061"/>
    <w:rsid w:val="004F3EF1"/>
    <w:rsid w:val="00521103"/>
    <w:rsid w:val="00532482"/>
    <w:rsid w:val="00537DA5"/>
    <w:rsid w:val="00540E0F"/>
    <w:rsid w:val="0055797C"/>
    <w:rsid w:val="00557B03"/>
    <w:rsid w:val="00560B49"/>
    <w:rsid w:val="00563477"/>
    <w:rsid w:val="005647F9"/>
    <w:rsid w:val="00564EF2"/>
    <w:rsid w:val="00565F01"/>
    <w:rsid w:val="00573C97"/>
    <w:rsid w:val="00580D3B"/>
    <w:rsid w:val="005828BD"/>
    <w:rsid w:val="0058628E"/>
    <w:rsid w:val="005871DC"/>
    <w:rsid w:val="0059089D"/>
    <w:rsid w:val="005A17C2"/>
    <w:rsid w:val="005A603D"/>
    <w:rsid w:val="005C00DC"/>
    <w:rsid w:val="005C1E2C"/>
    <w:rsid w:val="005C4E20"/>
    <w:rsid w:val="005C4F6F"/>
    <w:rsid w:val="005C686D"/>
    <w:rsid w:val="005C7EED"/>
    <w:rsid w:val="005D1842"/>
    <w:rsid w:val="005D6885"/>
    <w:rsid w:val="005D6BBA"/>
    <w:rsid w:val="005E167F"/>
    <w:rsid w:val="005F44D1"/>
    <w:rsid w:val="00600CF1"/>
    <w:rsid w:val="00607911"/>
    <w:rsid w:val="0061529B"/>
    <w:rsid w:val="006270AE"/>
    <w:rsid w:val="0063095B"/>
    <w:rsid w:val="00633B45"/>
    <w:rsid w:val="0064592F"/>
    <w:rsid w:val="006461B2"/>
    <w:rsid w:val="006549F2"/>
    <w:rsid w:val="00661854"/>
    <w:rsid w:val="00671271"/>
    <w:rsid w:val="006721F7"/>
    <w:rsid w:val="006748E2"/>
    <w:rsid w:val="00685FF8"/>
    <w:rsid w:val="00686A48"/>
    <w:rsid w:val="006914BA"/>
    <w:rsid w:val="006929B8"/>
    <w:rsid w:val="006942B2"/>
    <w:rsid w:val="00694A79"/>
    <w:rsid w:val="0069553A"/>
    <w:rsid w:val="00697DEC"/>
    <w:rsid w:val="006A580A"/>
    <w:rsid w:val="006A60C7"/>
    <w:rsid w:val="006B06AE"/>
    <w:rsid w:val="006B4D53"/>
    <w:rsid w:val="006C4E4E"/>
    <w:rsid w:val="006E6968"/>
    <w:rsid w:val="006F1AC0"/>
    <w:rsid w:val="006F45EB"/>
    <w:rsid w:val="006F4777"/>
    <w:rsid w:val="006F6DD1"/>
    <w:rsid w:val="00705847"/>
    <w:rsid w:val="00727D2A"/>
    <w:rsid w:val="00731D8A"/>
    <w:rsid w:val="00733B66"/>
    <w:rsid w:val="00735F22"/>
    <w:rsid w:val="00736DDA"/>
    <w:rsid w:val="007559A4"/>
    <w:rsid w:val="00766949"/>
    <w:rsid w:val="00773395"/>
    <w:rsid w:val="00776000"/>
    <w:rsid w:val="00780346"/>
    <w:rsid w:val="00786FD0"/>
    <w:rsid w:val="007C4E70"/>
    <w:rsid w:val="007D4C60"/>
    <w:rsid w:val="007D74B1"/>
    <w:rsid w:val="007E19BE"/>
    <w:rsid w:val="007F3059"/>
    <w:rsid w:val="007F39D9"/>
    <w:rsid w:val="007F4994"/>
    <w:rsid w:val="00800632"/>
    <w:rsid w:val="00801AD6"/>
    <w:rsid w:val="00804C97"/>
    <w:rsid w:val="008179F5"/>
    <w:rsid w:val="00833A0C"/>
    <w:rsid w:val="008373E6"/>
    <w:rsid w:val="0085332B"/>
    <w:rsid w:val="00856421"/>
    <w:rsid w:val="00861200"/>
    <w:rsid w:val="00864681"/>
    <w:rsid w:val="008672AD"/>
    <w:rsid w:val="008779C7"/>
    <w:rsid w:val="00884F90"/>
    <w:rsid w:val="008854C6"/>
    <w:rsid w:val="00891393"/>
    <w:rsid w:val="008924D2"/>
    <w:rsid w:val="00893402"/>
    <w:rsid w:val="008936D1"/>
    <w:rsid w:val="00896E93"/>
    <w:rsid w:val="008A15E6"/>
    <w:rsid w:val="008A3BAF"/>
    <w:rsid w:val="008A7F93"/>
    <w:rsid w:val="008B0BEB"/>
    <w:rsid w:val="008C53DC"/>
    <w:rsid w:val="008D0C75"/>
    <w:rsid w:val="008D2202"/>
    <w:rsid w:val="008D7813"/>
    <w:rsid w:val="008E29AA"/>
    <w:rsid w:val="00900DAF"/>
    <w:rsid w:val="00905DCB"/>
    <w:rsid w:val="00906FB2"/>
    <w:rsid w:val="00907686"/>
    <w:rsid w:val="009245D3"/>
    <w:rsid w:val="00931AE1"/>
    <w:rsid w:val="009326B3"/>
    <w:rsid w:val="00943A64"/>
    <w:rsid w:val="0094565F"/>
    <w:rsid w:val="0094652F"/>
    <w:rsid w:val="00950FFC"/>
    <w:rsid w:val="00961250"/>
    <w:rsid w:val="00972634"/>
    <w:rsid w:val="00981FE5"/>
    <w:rsid w:val="0098624B"/>
    <w:rsid w:val="0099033A"/>
    <w:rsid w:val="00995DC9"/>
    <w:rsid w:val="00996F83"/>
    <w:rsid w:val="009A326F"/>
    <w:rsid w:val="009B36BE"/>
    <w:rsid w:val="009B73C1"/>
    <w:rsid w:val="009C0410"/>
    <w:rsid w:val="009D39BF"/>
    <w:rsid w:val="009E38DF"/>
    <w:rsid w:val="009F2B40"/>
    <w:rsid w:val="009F44BA"/>
    <w:rsid w:val="00A00F5B"/>
    <w:rsid w:val="00A01EC2"/>
    <w:rsid w:val="00A036E1"/>
    <w:rsid w:val="00A131E1"/>
    <w:rsid w:val="00A1754C"/>
    <w:rsid w:val="00A26AB5"/>
    <w:rsid w:val="00A548E2"/>
    <w:rsid w:val="00A54D2B"/>
    <w:rsid w:val="00A5546E"/>
    <w:rsid w:val="00A56139"/>
    <w:rsid w:val="00A60562"/>
    <w:rsid w:val="00A63F83"/>
    <w:rsid w:val="00A764D4"/>
    <w:rsid w:val="00A93842"/>
    <w:rsid w:val="00A946A6"/>
    <w:rsid w:val="00A97CF2"/>
    <w:rsid w:val="00AA010A"/>
    <w:rsid w:val="00AA3715"/>
    <w:rsid w:val="00AA5019"/>
    <w:rsid w:val="00AB1EB1"/>
    <w:rsid w:val="00AB3AA2"/>
    <w:rsid w:val="00AC69E1"/>
    <w:rsid w:val="00AD2F38"/>
    <w:rsid w:val="00AD303B"/>
    <w:rsid w:val="00AE0106"/>
    <w:rsid w:val="00B27A45"/>
    <w:rsid w:val="00B330B3"/>
    <w:rsid w:val="00B44DC7"/>
    <w:rsid w:val="00B479DD"/>
    <w:rsid w:val="00B50CF1"/>
    <w:rsid w:val="00B6774B"/>
    <w:rsid w:val="00B67D1F"/>
    <w:rsid w:val="00B71E74"/>
    <w:rsid w:val="00B72397"/>
    <w:rsid w:val="00B7742A"/>
    <w:rsid w:val="00B87038"/>
    <w:rsid w:val="00B96CC9"/>
    <w:rsid w:val="00BA5CA5"/>
    <w:rsid w:val="00BC2E38"/>
    <w:rsid w:val="00BC3455"/>
    <w:rsid w:val="00BF69E5"/>
    <w:rsid w:val="00BF7826"/>
    <w:rsid w:val="00C05E7A"/>
    <w:rsid w:val="00C25941"/>
    <w:rsid w:val="00C26F5B"/>
    <w:rsid w:val="00C27A17"/>
    <w:rsid w:val="00C27D54"/>
    <w:rsid w:val="00C36321"/>
    <w:rsid w:val="00C3757E"/>
    <w:rsid w:val="00C37E4A"/>
    <w:rsid w:val="00C70216"/>
    <w:rsid w:val="00C72706"/>
    <w:rsid w:val="00CA5F5A"/>
    <w:rsid w:val="00CB599A"/>
    <w:rsid w:val="00CB7CB6"/>
    <w:rsid w:val="00CC2A01"/>
    <w:rsid w:val="00CC5EC6"/>
    <w:rsid w:val="00CD447B"/>
    <w:rsid w:val="00CD4828"/>
    <w:rsid w:val="00CD64AA"/>
    <w:rsid w:val="00CE043D"/>
    <w:rsid w:val="00CF06FF"/>
    <w:rsid w:val="00CF454E"/>
    <w:rsid w:val="00CF7D20"/>
    <w:rsid w:val="00D04706"/>
    <w:rsid w:val="00D12DEB"/>
    <w:rsid w:val="00D24936"/>
    <w:rsid w:val="00D3165B"/>
    <w:rsid w:val="00D33049"/>
    <w:rsid w:val="00D4197D"/>
    <w:rsid w:val="00D451B0"/>
    <w:rsid w:val="00D47C09"/>
    <w:rsid w:val="00D5110B"/>
    <w:rsid w:val="00D51C70"/>
    <w:rsid w:val="00D5256C"/>
    <w:rsid w:val="00D558A2"/>
    <w:rsid w:val="00D60EDA"/>
    <w:rsid w:val="00D6163A"/>
    <w:rsid w:val="00D66806"/>
    <w:rsid w:val="00D66C40"/>
    <w:rsid w:val="00D71E97"/>
    <w:rsid w:val="00D7232F"/>
    <w:rsid w:val="00D74B70"/>
    <w:rsid w:val="00D753F9"/>
    <w:rsid w:val="00D90A05"/>
    <w:rsid w:val="00DA09B7"/>
    <w:rsid w:val="00DC2B59"/>
    <w:rsid w:val="00DC7808"/>
    <w:rsid w:val="00DD233F"/>
    <w:rsid w:val="00DD4D3C"/>
    <w:rsid w:val="00DE6F26"/>
    <w:rsid w:val="00DE7971"/>
    <w:rsid w:val="00DF410A"/>
    <w:rsid w:val="00DF7F83"/>
    <w:rsid w:val="00E178BF"/>
    <w:rsid w:val="00E21221"/>
    <w:rsid w:val="00E217EB"/>
    <w:rsid w:val="00E236F0"/>
    <w:rsid w:val="00E266F2"/>
    <w:rsid w:val="00E27E2C"/>
    <w:rsid w:val="00E33C88"/>
    <w:rsid w:val="00E361F0"/>
    <w:rsid w:val="00E37F0A"/>
    <w:rsid w:val="00E53D5D"/>
    <w:rsid w:val="00E6179C"/>
    <w:rsid w:val="00E6563F"/>
    <w:rsid w:val="00E724DB"/>
    <w:rsid w:val="00E76897"/>
    <w:rsid w:val="00E76933"/>
    <w:rsid w:val="00E76C60"/>
    <w:rsid w:val="00E80DA0"/>
    <w:rsid w:val="00E92711"/>
    <w:rsid w:val="00EA391E"/>
    <w:rsid w:val="00EA6F0B"/>
    <w:rsid w:val="00EC0CE1"/>
    <w:rsid w:val="00EC4ACB"/>
    <w:rsid w:val="00ED5BDC"/>
    <w:rsid w:val="00EE1A77"/>
    <w:rsid w:val="00EE7B6E"/>
    <w:rsid w:val="00EF4320"/>
    <w:rsid w:val="00F01896"/>
    <w:rsid w:val="00F0383B"/>
    <w:rsid w:val="00F05214"/>
    <w:rsid w:val="00F06166"/>
    <w:rsid w:val="00F10AEB"/>
    <w:rsid w:val="00F11D08"/>
    <w:rsid w:val="00F27923"/>
    <w:rsid w:val="00F45C9B"/>
    <w:rsid w:val="00F50167"/>
    <w:rsid w:val="00F51FE7"/>
    <w:rsid w:val="00F525FE"/>
    <w:rsid w:val="00F54AF1"/>
    <w:rsid w:val="00F608BE"/>
    <w:rsid w:val="00F6402C"/>
    <w:rsid w:val="00F675A4"/>
    <w:rsid w:val="00F93115"/>
    <w:rsid w:val="00FA5169"/>
    <w:rsid w:val="00FB006E"/>
    <w:rsid w:val="00FB5720"/>
    <w:rsid w:val="00FC1EF0"/>
    <w:rsid w:val="00FC74AB"/>
    <w:rsid w:val="00FD213B"/>
    <w:rsid w:val="00FE2151"/>
    <w:rsid w:val="00FE285E"/>
    <w:rsid w:val="00FE5E72"/>
    <w:rsid w:val="00FF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C8251"/>
  <w15:docId w15:val="{F729BB4A-BAD6-4F86-9CA4-FC88E551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63A"/>
    <w:rPr>
      <w:sz w:val="24"/>
      <w:szCs w:val="24"/>
    </w:rPr>
  </w:style>
  <w:style w:type="paragraph" w:styleId="Heading1">
    <w:name w:val="heading 1"/>
    <w:basedOn w:val="Normal"/>
    <w:next w:val="Normal"/>
    <w:link w:val="Heading1Char"/>
    <w:qFormat/>
    <w:rsid w:val="00D6163A"/>
    <w:pPr>
      <w:keepNext/>
      <w:outlineLvl w:val="0"/>
    </w:pPr>
    <w:rPr>
      <w:b/>
      <w:bCs/>
    </w:rPr>
  </w:style>
  <w:style w:type="paragraph" w:styleId="Heading2">
    <w:name w:val="heading 2"/>
    <w:basedOn w:val="Normal"/>
    <w:next w:val="Normal"/>
    <w:qFormat/>
    <w:rsid w:val="00D6163A"/>
    <w:pPr>
      <w:keepNext/>
      <w:outlineLvl w:val="1"/>
    </w:pPr>
    <w:rPr>
      <w:szCs w:val="20"/>
    </w:rPr>
  </w:style>
  <w:style w:type="paragraph" w:styleId="Heading3">
    <w:name w:val="heading 3"/>
    <w:basedOn w:val="Normal"/>
    <w:next w:val="Normal"/>
    <w:qFormat/>
    <w:rsid w:val="00D6163A"/>
    <w:pPr>
      <w:keepNext/>
      <w:tabs>
        <w:tab w:val="center" w:pos="5580"/>
        <w:tab w:val="center" w:pos="8280"/>
      </w:tabs>
      <w:jc w:val="center"/>
      <w:outlineLvl w:val="2"/>
    </w:pPr>
    <w:rPr>
      <w:b/>
      <w:bCs/>
      <w:sz w:val="21"/>
    </w:rPr>
  </w:style>
  <w:style w:type="paragraph" w:styleId="Heading4">
    <w:name w:val="heading 4"/>
    <w:basedOn w:val="Normal"/>
    <w:next w:val="Normal"/>
    <w:qFormat/>
    <w:rsid w:val="00D6163A"/>
    <w:pPr>
      <w:keepNext/>
      <w:tabs>
        <w:tab w:val="left" w:pos="480"/>
      </w:tabs>
      <w:jc w:val="center"/>
      <w:outlineLvl w:val="3"/>
    </w:pPr>
    <w:rPr>
      <w:b/>
      <w:bCs/>
      <w:sz w:val="30"/>
    </w:rPr>
  </w:style>
  <w:style w:type="paragraph" w:styleId="Heading5">
    <w:name w:val="heading 5"/>
    <w:basedOn w:val="Normal"/>
    <w:next w:val="Normal"/>
    <w:qFormat/>
    <w:rsid w:val="00D6163A"/>
    <w:pPr>
      <w:keepNext/>
      <w:tabs>
        <w:tab w:val="center" w:pos="5580"/>
        <w:tab w:val="center" w:pos="8280"/>
      </w:tabs>
      <w:jc w:val="center"/>
      <w:outlineLvl w:val="4"/>
    </w:pPr>
    <w:rPr>
      <w:b/>
      <w:bCs/>
      <w:sz w:val="23"/>
    </w:rPr>
  </w:style>
  <w:style w:type="paragraph" w:styleId="Heading6">
    <w:name w:val="heading 6"/>
    <w:basedOn w:val="Normal"/>
    <w:next w:val="Normal"/>
    <w:qFormat/>
    <w:rsid w:val="00D6163A"/>
    <w:pPr>
      <w:keepNext/>
      <w:tabs>
        <w:tab w:val="center" w:pos="5580"/>
        <w:tab w:val="center" w:pos="8280"/>
      </w:tabs>
      <w:jc w:val="center"/>
      <w:outlineLvl w:val="5"/>
    </w:pPr>
    <w:rPr>
      <w:b/>
      <w:bCs/>
      <w:sz w:val="20"/>
    </w:rPr>
  </w:style>
  <w:style w:type="paragraph" w:styleId="Heading7">
    <w:name w:val="heading 7"/>
    <w:basedOn w:val="Normal"/>
    <w:next w:val="Normal"/>
    <w:qFormat/>
    <w:rsid w:val="00D6163A"/>
    <w:pPr>
      <w:keepNext/>
      <w:outlineLvl w:val="6"/>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163A"/>
    <w:pPr>
      <w:tabs>
        <w:tab w:val="center" w:pos="4320"/>
        <w:tab w:val="right" w:pos="8640"/>
      </w:tabs>
    </w:pPr>
    <w:rPr>
      <w:szCs w:val="20"/>
    </w:rPr>
  </w:style>
  <w:style w:type="paragraph" w:styleId="BodyText2">
    <w:name w:val="Body Text 2"/>
    <w:basedOn w:val="Normal"/>
    <w:rsid w:val="00D6163A"/>
    <w:pPr>
      <w:tabs>
        <w:tab w:val="center" w:pos="5580"/>
        <w:tab w:val="center" w:pos="8280"/>
      </w:tabs>
    </w:pPr>
    <w:rPr>
      <w:sz w:val="20"/>
      <w:szCs w:val="20"/>
    </w:rPr>
  </w:style>
  <w:style w:type="paragraph" w:styleId="Title">
    <w:name w:val="Title"/>
    <w:basedOn w:val="Normal"/>
    <w:link w:val="TitleChar"/>
    <w:qFormat/>
    <w:rsid w:val="00D6163A"/>
    <w:pPr>
      <w:jc w:val="center"/>
    </w:pPr>
    <w:rPr>
      <w:b/>
      <w:bCs/>
      <w:sz w:val="30"/>
    </w:rPr>
  </w:style>
  <w:style w:type="paragraph" w:styleId="BodyTextIndent">
    <w:name w:val="Body Text Indent"/>
    <w:basedOn w:val="Normal"/>
    <w:rsid w:val="00D6163A"/>
    <w:pPr>
      <w:tabs>
        <w:tab w:val="left" w:pos="480"/>
      </w:tabs>
      <w:ind w:left="480" w:hanging="480"/>
    </w:pPr>
    <w:rPr>
      <w:sz w:val="23"/>
    </w:rPr>
  </w:style>
  <w:style w:type="paragraph" w:styleId="BodyTextIndent2">
    <w:name w:val="Body Text Indent 2"/>
    <w:basedOn w:val="Normal"/>
    <w:rsid w:val="00D6163A"/>
    <w:pPr>
      <w:tabs>
        <w:tab w:val="left" w:pos="360"/>
      </w:tabs>
      <w:ind w:left="360" w:hanging="360"/>
    </w:pPr>
    <w:rPr>
      <w:sz w:val="22"/>
    </w:rPr>
  </w:style>
  <w:style w:type="paragraph" w:styleId="BodyText">
    <w:name w:val="Body Text"/>
    <w:basedOn w:val="Normal"/>
    <w:link w:val="BodyTextChar"/>
    <w:rsid w:val="00D6163A"/>
    <w:rPr>
      <w:b/>
      <w:bCs/>
      <w:sz w:val="30"/>
    </w:rPr>
  </w:style>
  <w:style w:type="paragraph" w:styleId="Footer">
    <w:name w:val="footer"/>
    <w:basedOn w:val="Normal"/>
    <w:rsid w:val="00D6163A"/>
    <w:pPr>
      <w:tabs>
        <w:tab w:val="center" w:pos="4320"/>
        <w:tab w:val="right" w:pos="8640"/>
      </w:tabs>
    </w:pPr>
  </w:style>
  <w:style w:type="character" w:styleId="PageNumber">
    <w:name w:val="page number"/>
    <w:basedOn w:val="DefaultParagraphFont"/>
    <w:rsid w:val="00D6163A"/>
  </w:style>
  <w:style w:type="paragraph" w:styleId="Caption">
    <w:name w:val="caption"/>
    <w:basedOn w:val="Normal"/>
    <w:next w:val="Normal"/>
    <w:qFormat/>
    <w:rsid w:val="00D6163A"/>
    <w:rPr>
      <w:b/>
      <w:szCs w:val="20"/>
    </w:rPr>
  </w:style>
  <w:style w:type="character" w:styleId="Hyperlink">
    <w:name w:val="Hyperlink"/>
    <w:basedOn w:val="DefaultParagraphFont"/>
    <w:rsid w:val="00296320"/>
    <w:rPr>
      <w:color w:val="0000FF"/>
      <w:u w:val="single"/>
    </w:rPr>
  </w:style>
  <w:style w:type="paragraph" w:styleId="BalloonText">
    <w:name w:val="Balloon Text"/>
    <w:basedOn w:val="Normal"/>
    <w:semiHidden/>
    <w:rsid w:val="006F4777"/>
    <w:rPr>
      <w:rFonts w:ascii="Tahoma" w:hAnsi="Tahoma" w:cs="Tahoma"/>
      <w:sz w:val="16"/>
      <w:szCs w:val="16"/>
    </w:rPr>
  </w:style>
  <w:style w:type="character" w:styleId="FollowedHyperlink">
    <w:name w:val="FollowedHyperlink"/>
    <w:basedOn w:val="DefaultParagraphFont"/>
    <w:rsid w:val="00995DC9"/>
    <w:rPr>
      <w:color w:val="800080"/>
      <w:u w:val="single"/>
    </w:rPr>
  </w:style>
  <w:style w:type="character" w:customStyle="1" w:styleId="Heading1Char">
    <w:name w:val="Heading 1 Char"/>
    <w:basedOn w:val="DefaultParagraphFont"/>
    <w:link w:val="Heading1"/>
    <w:rsid w:val="009B36BE"/>
    <w:rPr>
      <w:b/>
      <w:bCs/>
      <w:sz w:val="24"/>
      <w:szCs w:val="24"/>
    </w:rPr>
  </w:style>
  <w:style w:type="paragraph" w:styleId="ListParagraph">
    <w:name w:val="List Paragraph"/>
    <w:basedOn w:val="Normal"/>
    <w:uiPriority w:val="34"/>
    <w:qFormat/>
    <w:rsid w:val="009B36BE"/>
    <w:pPr>
      <w:ind w:left="720"/>
      <w:contextualSpacing/>
    </w:pPr>
  </w:style>
  <w:style w:type="table" w:styleId="TableGrid">
    <w:name w:val="Table Grid"/>
    <w:basedOn w:val="TableNormal"/>
    <w:rsid w:val="00E3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DD4D3C"/>
    <w:rPr>
      <w:rFonts w:cs="Times New Roman"/>
      <w:b/>
      <w:bCs/>
    </w:rPr>
  </w:style>
  <w:style w:type="character" w:customStyle="1" w:styleId="BodyTextChar">
    <w:name w:val="Body Text Char"/>
    <w:basedOn w:val="DefaultParagraphFont"/>
    <w:link w:val="BodyText"/>
    <w:semiHidden/>
    <w:locked/>
    <w:rsid w:val="00DD4D3C"/>
    <w:rPr>
      <w:b/>
      <w:bCs/>
      <w:sz w:val="30"/>
      <w:szCs w:val="24"/>
      <w:lang w:val="en-US" w:eastAsia="en-US" w:bidi="ar-SA"/>
    </w:rPr>
  </w:style>
  <w:style w:type="character" w:customStyle="1" w:styleId="TitleChar">
    <w:name w:val="Title Char"/>
    <w:basedOn w:val="DefaultParagraphFont"/>
    <w:link w:val="Title"/>
    <w:locked/>
    <w:rsid w:val="006A580A"/>
    <w:rPr>
      <w:b/>
      <w:bCs/>
      <w:sz w:val="30"/>
      <w:szCs w:val="24"/>
      <w:lang w:val="en-US" w:eastAsia="en-US" w:bidi="ar-SA"/>
    </w:rPr>
  </w:style>
  <w:style w:type="paragraph" w:customStyle="1" w:styleId="Default">
    <w:name w:val="Default"/>
    <w:rsid w:val="002A2FAE"/>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9A326F"/>
    <w:rPr>
      <w:color w:val="605E5C"/>
      <w:shd w:val="clear" w:color="auto" w:fill="E1DFDD"/>
    </w:rPr>
  </w:style>
  <w:style w:type="character" w:styleId="CommentReference">
    <w:name w:val="annotation reference"/>
    <w:basedOn w:val="DefaultParagraphFont"/>
    <w:semiHidden/>
    <w:unhideWhenUsed/>
    <w:rsid w:val="00417050"/>
    <w:rPr>
      <w:sz w:val="16"/>
      <w:szCs w:val="16"/>
    </w:rPr>
  </w:style>
  <w:style w:type="paragraph" w:styleId="CommentText">
    <w:name w:val="annotation text"/>
    <w:basedOn w:val="Normal"/>
    <w:link w:val="CommentTextChar"/>
    <w:unhideWhenUsed/>
    <w:rsid w:val="00417050"/>
    <w:rPr>
      <w:sz w:val="20"/>
      <w:szCs w:val="20"/>
    </w:rPr>
  </w:style>
  <w:style w:type="character" w:customStyle="1" w:styleId="CommentTextChar">
    <w:name w:val="Comment Text Char"/>
    <w:basedOn w:val="DefaultParagraphFont"/>
    <w:link w:val="CommentText"/>
    <w:rsid w:val="00417050"/>
  </w:style>
  <w:style w:type="paragraph" w:styleId="CommentSubject">
    <w:name w:val="annotation subject"/>
    <w:basedOn w:val="CommentText"/>
    <w:next w:val="CommentText"/>
    <w:link w:val="CommentSubjectChar"/>
    <w:semiHidden/>
    <w:unhideWhenUsed/>
    <w:rsid w:val="00417050"/>
    <w:rPr>
      <w:b/>
      <w:bCs/>
    </w:rPr>
  </w:style>
  <w:style w:type="character" w:customStyle="1" w:styleId="CommentSubjectChar">
    <w:name w:val="Comment Subject Char"/>
    <w:basedOn w:val="CommentTextChar"/>
    <w:link w:val="CommentSubject"/>
    <w:semiHidden/>
    <w:rsid w:val="00417050"/>
    <w:rPr>
      <w:b/>
      <w:bCs/>
    </w:rPr>
  </w:style>
  <w:style w:type="paragraph" w:customStyle="1" w:styleId="pf0">
    <w:name w:val="pf0"/>
    <w:basedOn w:val="Normal"/>
    <w:rsid w:val="00115F99"/>
    <w:pPr>
      <w:spacing w:before="100" w:beforeAutospacing="1" w:after="100" w:afterAutospacing="1"/>
    </w:pPr>
  </w:style>
  <w:style w:type="character" w:customStyle="1" w:styleId="cf01">
    <w:name w:val="cf01"/>
    <w:basedOn w:val="DefaultParagraphFont"/>
    <w:rsid w:val="00115F99"/>
    <w:rPr>
      <w:rFonts w:ascii="Segoe UI" w:hAnsi="Segoe UI" w:cs="Segoe UI" w:hint="default"/>
      <w:sz w:val="18"/>
      <w:szCs w:val="18"/>
    </w:rPr>
  </w:style>
  <w:style w:type="character" w:customStyle="1" w:styleId="ui-provider">
    <w:name w:val="ui-provider"/>
    <w:basedOn w:val="DefaultParagraphFont"/>
    <w:rsid w:val="00DA09B7"/>
  </w:style>
  <w:style w:type="paragraph" w:styleId="Revision">
    <w:name w:val="Revision"/>
    <w:hidden/>
    <w:uiPriority w:val="99"/>
    <w:semiHidden/>
    <w:rsid w:val="00CE04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68101">
      <w:bodyDiv w:val="1"/>
      <w:marLeft w:val="0"/>
      <w:marRight w:val="0"/>
      <w:marTop w:val="0"/>
      <w:marBottom w:val="0"/>
      <w:divBdr>
        <w:top w:val="none" w:sz="0" w:space="0" w:color="auto"/>
        <w:left w:val="none" w:sz="0" w:space="0" w:color="auto"/>
        <w:bottom w:val="none" w:sz="0" w:space="0" w:color="auto"/>
        <w:right w:val="none" w:sz="0" w:space="0" w:color="auto"/>
      </w:divBdr>
    </w:div>
    <w:div w:id="354771573">
      <w:bodyDiv w:val="1"/>
      <w:marLeft w:val="0"/>
      <w:marRight w:val="0"/>
      <w:marTop w:val="0"/>
      <w:marBottom w:val="0"/>
      <w:divBdr>
        <w:top w:val="none" w:sz="0" w:space="0" w:color="auto"/>
        <w:left w:val="none" w:sz="0" w:space="0" w:color="auto"/>
        <w:bottom w:val="none" w:sz="0" w:space="0" w:color="auto"/>
        <w:right w:val="none" w:sz="0" w:space="0" w:color="auto"/>
      </w:divBdr>
    </w:div>
    <w:div w:id="418871337">
      <w:bodyDiv w:val="1"/>
      <w:marLeft w:val="0"/>
      <w:marRight w:val="0"/>
      <w:marTop w:val="0"/>
      <w:marBottom w:val="0"/>
      <w:divBdr>
        <w:top w:val="none" w:sz="0" w:space="0" w:color="auto"/>
        <w:left w:val="none" w:sz="0" w:space="0" w:color="auto"/>
        <w:bottom w:val="none" w:sz="0" w:space="0" w:color="auto"/>
        <w:right w:val="none" w:sz="0" w:space="0" w:color="auto"/>
      </w:divBdr>
    </w:div>
    <w:div w:id="605427579">
      <w:bodyDiv w:val="1"/>
      <w:marLeft w:val="0"/>
      <w:marRight w:val="0"/>
      <w:marTop w:val="0"/>
      <w:marBottom w:val="0"/>
      <w:divBdr>
        <w:top w:val="none" w:sz="0" w:space="0" w:color="auto"/>
        <w:left w:val="none" w:sz="0" w:space="0" w:color="auto"/>
        <w:bottom w:val="none" w:sz="0" w:space="0" w:color="auto"/>
        <w:right w:val="none" w:sz="0" w:space="0" w:color="auto"/>
      </w:divBdr>
      <w:divsChild>
        <w:div w:id="836723648">
          <w:marLeft w:val="-225"/>
          <w:marRight w:val="-225"/>
          <w:marTop w:val="0"/>
          <w:marBottom w:val="0"/>
          <w:divBdr>
            <w:top w:val="none" w:sz="0" w:space="0" w:color="auto"/>
            <w:left w:val="none" w:sz="0" w:space="0" w:color="auto"/>
            <w:bottom w:val="none" w:sz="0" w:space="0" w:color="auto"/>
            <w:right w:val="none" w:sz="0" w:space="0" w:color="auto"/>
          </w:divBdr>
          <w:divsChild>
            <w:div w:id="16276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1739">
      <w:bodyDiv w:val="1"/>
      <w:marLeft w:val="0"/>
      <w:marRight w:val="0"/>
      <w:marTop w:val="0"/>
      <w:marBottom w:val="0"/>
      <w:divBdr>
        <w:top w:val="none" w:sz="0" w:space="0" w:color="auto"/>
        <w:left w:val="none" w:sz="0" w:space="0" w:color="auto"/>
        <w:bottom w:val="none" w:sz="0" w:space="0" w:color="auto"/>
        <w:right w:val="none" w:sz="0" w:space="0" w:color="auto"/>
      </w:divBdr>
    </w:div>
    <w:div w:id="693576706">
      <w:bodyDiv w:val="1"/>
      <w:marLeft w:val="0"/>
      <w:marRight w:val="0"/>
      <w:marTop w:val="0"/>
      <w:marBottom w:val="0"/>
      <w:divBdr>
        <w:top w:val="none" w:sz="0" w:space="0" w:color="auto"/>
        <w:left w:val="none" w:sz="0" w:space="0" w:color="auto"/>
        <w:bottom w:val="none" w:sz="0" w:space="0" w:color="auto"/>
        <w:right w:val="none" w:sz="0" w:space="0" w:color="auto"/>
      </w:divBdr>
    </w:div>
    <w:div w:id="761947588">
      <w:bodyDiv w:val="1"/>
      <w:marLeft w:val="0"/>
      <w:marRight w:val="0"/>
      <w:marTop w:val="0"/>
      <w:marBottom w:val="0"/>
      <w:divBdr>
        <w:top w:val="none" w:sz="0" w:space="0" w:color="auto"/>
        <w:left w:val="none" w:sz="0" w:space="0" w:color="auto"/>
        <w:bottom w:val="none" w:sz="0" w:space="0" w:color="auto"/>
        <w:right w:val="none" w:sz="0" w:space="0" w:color="auto"/>
      </w:divBdr>
    </w:div>
    <w:div w:id="858423200">
      <w:bodyDiv w:val="1"/>
      <w:marLeft w:val="0"/>
      <w:marRight w:val="0"/>
      <w:marTop w:val="0"/>
      <w:marBottom w:val="0"/>
      <w:divBdr>
        <w:top w:val="none" w:sz="0" w:space="0" w:color="auto"/>
        <w:left w:val="none" w:sz="0" w:space="0" w:color="auto"/>
        <w:bottom w:val="none" w:sz="0" w:space="0" w:color="auto"/>
        <w:right w:val="none" w:sz="0" w:space="0" w:color="auto"/>
      </w:divBdr>
    </w:div>
    <w:div w:id="927232653">
      <w:bodyDiv w:val="1"/>
      <w:marLeft w:val="0"/>
      <w:marRight w:val="0"/>
      <w:marTop w:val="0"/>
      <w:marBottom w:val="0"/>
      <w:divBdr>
        <w:top w:val="none" w:sz="0" w:space="0" w:color="auto"/>
        <w:left w:val="none" w:sz="0" w:space="0" w:color="auto"/>
        <w:bottom w:val="none" w:sz="0" w:space="0" w:color="auto"/>
        <w:right w:val="none" w:sz="0" w:space="0" w:color="auto"/>
      </w:divBdr>
    </w:div>
    <w:div w:id="1133449644">
      <w:bodyDiv w:val="1"/>
      <w:marLeft w:val="0"/>
      <w:marRight w:val="0"/>
      <w:marTop w:val="0"/>
      <w:marBottom w:val="0"/>
      <w:divBdr>
        <w:top w:val="none" w:sz="0" w:space="0" w:color="auto"/>
        <w:left w:val="none" w:sz="0" w:space="0" w:color="auto"/>
        <w:bottom w:val="none" w:sz="0" w:space="0" w:color="auto"/>
        <w:right w:val="none" w:sz="0" w:space="0" w:color="auto"/>
      </w:divBdr>
    </w:div>
    <w:div w:id="1431779192">
      <w:bodyDiv w:val="1"/>
      <w:marLeft w:val="0"/>
      <w:marRight w:val="0"/>
      <w:marTop w:val="0"/>
      <w:marBottom w:val="0"/>
      <w:divBdr>
        <w:top w:val="none" w:sz="0" w:space="0" w:color="auto"/>
        <w:left w:val="none" w:sz="0" w:space="0" w:color="auto"/>
        <w:bottom w:val="none" w:sz="0" w:space="0" w:color="auto"/>
        <w:right w:val="none" w:sz="0" w:space="0" w:color="auto"/>
      </w:divBdr>
    </w:div>
    <w:div w:id="1550073760">
      <w:bodyDiv w:val="1"/>
      <w:marLeft w:val="0"/>
      <w:marRight w:val="0"/>
      <w:marTop w:val="0"/>
      <w:marBottom w:val="0"/>
      <w:divBdr>
        <w:top w:val="none" w:sz="0" w:space="0" w:color="auto"/>
        <w:left w:val="none" w:sz="0" w:space="0" w:color="auto"/>
        <w:bottom w:val="none" w:sz="0" w:space="0" w:color="auto"/>
        <w:right w:val="none" w:sz="0" w:space="0" w:color="auto"/>
      </w:divBdr>
      <w:divsChild>
        <w:div w:id="772750457">
          <w:marLeft w:val="-225"/>
          <w:marRight w:val="-225"/>
          <w:marTop w:val="0"/>
          <w:marBottom w:val="0"/>
          <w:divBdr>
            <w:top w:val="none" w:sz="0" w:space="0" w:color="auto"/>
            <w:left w:val="none" w:sz="0" w:space="0" w:color="auto"/>
            <w:bottom w:val="none" w:sz="0" w:space="0" w:color="auto"/>
            <w:right w:val="none" w:sz="0" w:space="0" w:color="auto"/>
          </w:divBdr>
          <w:divsChild>
            <w:div w:id="15926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2689">
      <w:bodyDiv w:val="1"/>
      <w:marLeft w:val="0"/>
      <w:marRight w:val="0"/>
      <w:marTop w:val="0"/>
      <w:marBottom w:val="0"/>
      <w:divBdr>
        <w:top w:val="none" w:sz="0" w:space="0" w:color="auto"/>
        <w:left w:val="none" w:sz="0" w:space="0" w:color="auto"/>
        <w:bottom w:val="none" w:sz="0" w:space="0" w:color="auto"/>
        <w:right w:val="none" w:sz="0" w:space="0" w:color="auto"/>
      </w:divBdr>
    </w:div>
    <w:div w:id="20864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udent.msu.edu/splash.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t@msu.ed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oad.msc.inquiries@ms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rms.office.com/r/SYq29WGw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lendly.com/mulally/ms-in-accounting-advising" TargetMode="External"/><Relationship Id="rId14" Type="http://schemas.openxmlformats.org/officeDocument/2006/relationships/hyperlink" Target="http://www.reg.msu.edu/Courses/Searc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209C0-17C5-4C6F-90A1-9C35A6C7494D}">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7</TotalTime>
  <Pages>15</Pages>
  <Words>4322</Words>
  <Characters>24637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Master of Science in Professional Accounting</vt:lpstr>
    </vt:vector>
  </TitlesOfParts>
  <Company>MSU</Company>
  <LinksUpToDate>false</LinksUpToDate>
  <CharactersWithSpaces>28902</CharactersWithSpaces>
  <SharedDoc>false</SharedDoc>
  <HLinks>
    <vt:vector size="24" baseType="variant">
      <vt:variant>
        <vt:i4>786500</vt:i4>
      </vt:variant>
      <vt:variant>
        <vt:i4>9</vt:i4>
      </vt:variant>
      <vt:variant>
        <vt:i4>0</vt:i4>
      </vt:variant>
      <vt:variant>
        <vt:i4>5</vt:i4>
      </vt:variant>
      <vt:variant>
        <vt:lpwstr>http://www.reg.msu.edu/Courses/Search.asp</vt:lpwstr>
      </vt:variant>
      <vt:variant>
        <vt:lpwstr/>
      </vt:variant>
      <vt:variant>
        <vt:i4>23</vt:i4>
      </vt:variant>
      <vt:variant>
        <vt:i4>6</vt:i4>
      </vt:variant>
      <vt:variant>
        <vt:i4>0</vt:i4>
      </vt:variant>
      <vt:variant>
        <vt:i4>5</vt:i4>
      </vt:variant>
      <vt:variant>
        <vt:lpwstr>http://schedule.msu.edu/</vt:lpwstr>
      </vt:variant>
      <vt:variant>
        <vt:lpwstr/>
      </vt:variant>
      <vt:variant>
        <vt:i4>1245268</vt:i4>
      </vt:variant>
      <vt:variant>
        <vt:i4>3</vt:i4>
      </vt:variant>
      <vt:variant>
        <vt:i4>0</vt:i4>
      </vt:variant>
      <vt:variant>
        <vt:i4>5</vt:i4>
      </vt:variant>
      <vt:variant>
        <vt:lpwstr>http://www.bus.msu.edu/undergrad/override.cfm</vt:lpwstr>
      </vt:variant>
      <vt:variant>
        <vt:lpwstr/>
      </vt:variant>
      <vt:variant>
        <vt:i4>1572870</vt:i4>
      </vt:variant>
      <vt:variant>
        <vt:i4>0</vt:i4>
      </vt:variant>
      <vt:variant>
        <vt:i4>0</vt:i4>
      </vt:variant>
      <vt:variant>
        <vt:i4>5</vt:i4>
      </vt:variant>
      <vt:variant>
        <vt:lpwstr>http://broad.msu.edu/management/override/request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in Professional Accounting</dc:title>
  <dc:subject/>
  <dc:creator>Eli Broad College of Business</dc:creator>
  <cp:keywords/>
  <cp:lastModifiedBy>Harrington, Jessica</cp:lastModifiedBy>
  <cp:revision>13</cp:revision>
  <cp:lastPrinted>2019-01-10T20:09:00Z</cp:lastPrinted>
  <dcterms:created xsi:type="dcterms:W3CDTF">2025-02-26T17:54:00Z</dcterms:created>
  <dcterms:modified xsi:type="dcterms:W3CDTF">2025-02-28T14:44:00Z</dcterms:modified>
</cp:coreProperties>
</file>