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AAC1" w14:textId="56186990"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r>
        <w:rPr>
          <w:rFonts w:ascii="Arial" w:hAnsi="Arial"/>
          <w:sz w:val="36"/>
        </w:rPr>
        <w:t xml:space="preserve"> </w:t>
      </w:r>
    </w:p>
    <w:p w14:paraId="53DE95F7"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p>
    <w:p w14:paraId="1D2BF52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p>
    <w:p w14:paraId="3A67C90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p>
    <w:p w14:paraId="3A97194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p>
    <w:p w14:paraId="51B1CAE7"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6"/>
        </w:rPr>
      </w:pPr>
    </w:p>
    <w:p w14:paraId="2CC1E167" w14:textId="08380AA7" w:rsidR="00087375" w:rsidRDefault="009C124D">
      <w:pPr>
        <w:widowControl w:val="0"/>
        <w:tabs>
          <w:tab w:val="center" w:pos="4680"/>
          <w:tab w:val="left" w:pos="6480"/>
          <w:tab w:val="left" w:pos="7200"/>
          <w:tab w:val="left" w:pos="7920"/>
          <w:tab w:val="left" w:pos="8640"/>
          <w:tab w:val="left" w:pos="9360"/>
        </w:tabs>
        <w:jc w:val="center"/>
        <w:rPr>
          <w:rFonts w:ascii="Arial" w:hAnsi="Arial"/>
          <w:b/>
          <w:sz w:val="36"/>
        </w:rPr>
      </w:pPr>
      <w:r>
        <w:rPr>
          <w:rFonts w:ascii="Arial" w:hAnsi="Arial"/>
          <w:b/>
          <w:sz w:val="36"/>
        </w:rPr>
        <w:t>INFORMATION TECHNOLOGY MANAGEMENT</w:t>
      </w:r>
    </w:p>
    <w:p w14:paraId="24F0EBF6" w14:textId="77777777" w:rsidR="00087375" w:rsidRDefault="00087375">
      <w:pPr>
        <w:widowControl w:val="0"/>
        <w:tabs>
          <w:tab w:val="center" w:pos="4680"/>
          <w:tab w:val="left" w:pos="6480"/>
          <w:tab w:val="left" w:pos="7200"/>
          <w:tab w:val="left" w:pos="7920"/>
          <w:tab w:val="left" w:pos="8640"/>
          <w:tab w:val="left" w:pos="9360"/>
        </w:tabs>
        <w:jc w:val="center"/>
        <w:rPr>
          <w:rFonts w:ascii="Arial" w:hAnsi="Arial"/>
          <w:b/>
          <w:sz w:val="36"/>
        </w:rPr>
      </w:pPr>
      <w:r>
        <w:rPr>
          <w:rFonts w:ascii="Arial" w:hAnsi="Arial"/>
          <w:b/>
          <w:sz w:val="36"/>
        </w:rPr>
        <w:t>PhD PROGRAM DESCRIPTION</w:t>
      </w:r>
    </w:p>
    <w:p w14:paraId="4998F10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36"/>
        </w:rPr>
      </w:pPr>
      <w:r>
        <w:rPr>
          <w:rFonts w:ascii="Arial" w:hAnsi="Arial"/>
          <w:b/>
          <w:sz w:val="36"/>
        </w:rPr>
        <w:t>AND DOCTORAL STUDENT MANUAL</w:t>
      </w:r>
    </w:p>
    <w:p w14:paraId="0B64011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689F3B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557AE1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FBD7BF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48CE7A" w14:textId="0D6188A8" w:rsidR="004E7A12" w:rsidRDefault="004E7A12" w:rsidP="004E7A12">
      <w:pPr>
        <w:widowControl w:val="0"/>
        <w:tabs>
          <w:tab w:val="center" w:pos="4680"/>
          <w:tab w:val="left" w:pos="6480"/>
          <w:tab w:val="left" w:pos="7200"/>
          <w:tab w:val="left" w:pos="7920"/>
          <w:tab w:val="left" w:pos="8640"/>
          <w:tab w:val="left" w:pos="9360"/>
        </w:tabs>
        <w:jc w:val="center"/>
        <w:rPr>
          <w:rFonts w:ascii="Arial" w:hAnsi="Arial"/>
          <w:sz w:val="24"/>
        </w:rPr>
      </w:pPr>
      <w:r>
        <w:rPr>
          <w:rFonts w:ascii="Arial" w:hAnsi="Arial"/>
          <w:sz w:val="24"/>
        </w:rPr>
        <w:t>MSU Major Code: 60</w:t>
      </w:r>
      <w:r w:rsidR="009C124D">
        <w:rPr>
          <w:rFonts w:ascii="Arial" w:hAnsi="Arial"/>
          <w:sz w:val="24"/>
        </w:rPr>
        <w:t>96</w:t>
      </w:r>
    </w:p>
    <w:p w14:paraId="0B25F6D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A7A50E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7E380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23878C0"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t>Michigan State University</w:t>
      </w:r>
    </w:p>
    <w:p w14:paraId="7B7D4286"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r>
      <w:r w:rsidR="00D47AAD">
        <w:rPr>
          <w:rFonts w:ascii="Arial" w:hAnsi="Arial"/>
          <w:sz w:val="24"/>
        </w:rPr>
        <w:t>Eli Broad College of Business</w:t>
      </w:r>
    </w:p>
    <w:p w14:paraId="0F6E1AB9" w14:textId="795CAFDF" w:rsidR="00087375" w:rsidRDefault="00087375" w:rsidP="00AC2021">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r>
      <w:r w:rsidR="00AC2021">
        <w:rPr>
          <w:rFonts w:ascii="Arial" w:hAnsi="Arial"/>
          <w:sz w:val="24"/>
        </w:rPr>
        <w:t xml:space="preserve">Updated </w:t>
      </w:r>
      <w:r w:rsidR="00667ED6">
        <w:rPr>
          <w:rFonts w:ascii="Arial" w:hAnsi="Arial"/>
          <w:sz w:val="24"/>
        </w:rPr>
        <w:t>August</w:t>
      </w:r>
      <w:bookmarkStart w:id="0" w:name="_GoBack"/>
      <w:bookmarkEnd w:id="0"/>
      <w:r w:rsidR="00750625">
        <w:rPr>
          <w:rFonts w:ascii="Arial" w:hAnsi="Arial"/>
          <w:sz w:val="24"/>
        </w:rPr>
        <w:t xml:space="preserve"> 201</w:t>
      </w:r>
      <w:r w:rsidR="00667ED6">
        <w:rPr>
          <w:rFonts w:ascii="Arial" w:hAnsi="Arial"/>
          <w:sz w:val="24"/>
        </w:rPr>
        <w:t>9</w:t>
      </w:r>
    </w:p>
    <w:p w14:paraId="0E03F16B" w14:textId="2C46F0D2" w:rsidR="00F324F1" w:rsidRDefault="00D97A82" w:rsidP="00F324F1">
      <w:pPr>
        <w:widowControl w:val="0"/>
        <w:tabs>
          <w:tab w:val="center" w:pos="4680"/>
          <w:tab w:val="left" w:pos="6480"/>
          <w:tab w:val="left" w:pos="7200"/>
          <w:tab w:val="left" w:pos="7920"/>
          <w:tab w:val="left" w:pos="8640"/>
          <w:tab w:val="left" w:pos="9360"/>
        </w:tabs>
        <w:jc w:val="center"/>
        <w:rPr>
          <w:rFonts w:ascii="Arial" w:hAnsi="Arial"/>
          <w:sz w:val="24"/>
        </w:rPr>
      </w:pPr>
      <w:r>
        <w:rPr>
          <w:rFonts w:ascii="Arial" w:hAnsi="Arial"/>
          <w:sz w:val="24"/>
        </w:rPr>
        <w:t xml:space="preserve"> </w:t>
      </w:r>
    </w:p>
    <w:p w14:paraId="485150E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299FFF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8FC9FB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E87D6F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C4EB75F"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2DD71B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460F1F1"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62E90A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3712CC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7D0299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D9129F"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t>Note:  Program applicants desiring further information should contact:</w:t>
      </w:r>
    </w:p>
    <w:p w14:paraId="0DAC4C82" w14:textId="1088B7BC"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r>
      <w:r w:rsidR="009C124D">
        <w:rPr>
          <w:rFonts w:ascii="Arial" w:hAnsi="Arial"/>
          <w:sz w:val="24"/>
        </w:rPr>
        <w:t>ITM</w:t>
      </w:r>
      <w:r>
        <w:rPr>
          <w:rFonts w:ascii="Arial" w:hAnsi="Arial"/>
          <w:sz w:val="24"/>
        </w:rPr>
        <w:t xml:space="preserve"> Doctoral Program </w:t>
      </w:r>
    </w:p>
    <w:p w14:paraId="25FFDC8A"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t>Michigan State University</w:t>
      </w:r>
    </w:p>
    <w:p w14:paraId="63BC4E48" w14:textId="77777777" w:rsidR="00087375" w:rsidRDefault="00087375">
      <w:pPr>
        <w:widowControl w:val="0"/>
        <w:tabs>
          <w:tab w:val="center" w:pos="4680"/>
          <w:tab w:val="left" w:pos="6480"/>
          <w:tab w:val="left" w:pos="7200"/>
          <w:tab w:val="left" w:pos="7920"/>
          <w:tab w:val="left" w:pos="8640"/>
          <w:tab w:val="left" w:pos="9360"/>
        </w:tabs>
        <w:jc w:val="center"/>
        <w:rPr>
          <w:rFonts w:ascii="Arial" w:hAnsi="Arial"/>
          <w:sz w:val="24"/>
        </w:rPr>
      </w:pPr>
      <w:r>
        <w:rPr>
          <w:rFonts w:ascii="Arial" w:hAnsi="Arial"/>
          <w:sz w:val="24"/>
        </w:rPr>
        <w:t>Department of Accounting and Information Systems</w:t>
      </w:r>
    </w:p>
    <w:p w14:paraId="4A140A2E" w14:textId="77777777" w:rsidR="00D47AAD" w:rsidRDefault="00D47AAD">
      <w:pPr>
        <w:widowControl w:val="0"/>
        <w:tabs>
          <w:tab w:val="center" w:pos="4680"/>
          <w:tab w:val="left" w:pos="6480"/>
          <w:tab w:val="left" w:pos="7200"/>
          <w:tab w:val="left" w:pos="7920"/>
          <w:tab w:val="left" w:pos="8640"/>
          <w:tab w:val="left" w:pos="9360"/>
        </w:tabs>
        <w:jc w:val="center"/>
        <w:rPr>
          <w:rFonts w:ascii="Arial" w:hAnsi="Arial"/>
          <w:sz w:val="24"/>
        </w:rPr>
      </w:pPr>
      <w:r>
        <w:rPr>
          <w:rFonts w:ascii="Arial" w:hAnsi="Arial"/>
          <w:sz w:val="24"/>
        </w:rPr>
        <w:t>632 Bogue Street N270</w:t>
      </w:r>
    </w:p>
    <w:p w14:paraId="7DD7615F"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t>East Lansing, MI  48824</w:t>
      </w:r>
    </w:p>
    <w:p w14:paraId="4ABF7179"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r>
        <w:rPr>
          <w:rFonts w:ascii="Arial" w:hAnsi="Arial"/>
          <w:sz w:val="24"/>
        </w:rPr>
        <w:tab/>
        <w:t>(517) 355-7486</w:t>
      </w:r>
    </w:p>
    <w:p w14:paraId="2D710174" w14:textId="6689ADA8" w:rsidR="00087375" w:rsidRDefault="009C124D">
      <w:pPr>
        <w:widowControl w:val="0"/>
        <w:tabs>
          <w:tab w:val="center" w:pos="4680"/>
          <w:tab w:val="left" w:pos="6480"/>
          <w:tab w:val="left" w:pos="7200"/>
          <w:tab w:val="left" w:pos="7920"/>
          <w:tab w:val="left" w:pos="8640"/>
          <w:tab w:val="left" w:pos="9360"/>
        </w:tabs>
        <w:jc w:val="center"/>
        <w:rPr>
          <w:rFonts w:ascii="Arial" w:hAnsi="Arial"/>
          <w:sz w:val="24"/>
        </w:rPr>
      </w:pPr>
      <w:r>
        <w:rPr>
          <w:rFonts w:ascii="Arial" w:hAnsi="Arial"/>
          <w:sz w:val="24"/>
        </w:rPr>
        <w:t>acct</w:t>
      </w:r>
      <w:r w:rsidR="00D47AAD">
        <w:rPr>
          <w:rFonts w:ascii="Arial" w:hAnsi="Arial"/>
          <w:sz w:val="24"/>
        </w:rPr>
        <w:t>@broad</w:t>
      </w:r>
      <w:r w:rsidR="00087375">
        <w:rPr>
          <w:rFonts w:ascii="Arial" w:hAnsi="Arial"/>
          <w:sz w:val="24"/>
        </w:rPr>
        <w:t>.msu.edu</w:t>
      </w:r>
    </w:p>
    <w:p w14:paraId="63519874" w14:textId="26F3FDCF" w:rsidR="00087375" w:rsidRDefault="001833E3">
      <w:pPr>
        <w:widowControl w:val="0"/>
        <w:tabs>
          <w:tab w:val="center" w:pos="4680"/>
          <w:tab w:val="left" w:pos="6480"/>
          <w:tab w:val="left" w:pos="7200"/>
          <w:tab w:val="left" w:pos="7920"/>
          <w:tab w:val="left" w:pos="8640"/>
          <w:tab w:val="left" w:pos="9360"/>
        </w:tabs>
        <w:jc w:val="center"/>
        <w:rPr>
          <w:rFonts w:ascii="Arial" w:hAnsi="Arial"/>
          <w:sz w:val="24"/>
        </w:rPr>
      </w:pPr>
      <w:hyperlink r:id="rId7" w:history="1">
        <w:r w:rsidRPr="00567C5C">
          <w:rPr>
            <w:rStyle w:val="Hyperlink"/>
            <w:rFonts w:ascii="Arial" w:hAnsi="Arial"/>
            <w:sz w:val="24"/>
          </w:rPr>
          <w:t>https://broad.msu.edu/phd/information-technology-management/</w:t>
        </w:r>
      </w:hyperlink>
      <w:r w:rsidR="007845C4">
        <w:rPr>
          <w:rFonts w:ascii="Arial" w:hAnsi="Arial"/>
          <w:sz w:val="24"/>
        </w:rPr>
        <w:t xml:space="preserve"> </w:t>
      </w:r>
    </w:p>
    <w:p w14:paraId="4C5287C3" w14:textId="77777777" w:rsidR="00D47AAD" w:rsidRDefault="00D47AAD" w:rsidP="00D47AAD">
      <w:pPr>
        <w:widowControl w:val="0"/>
        <w:tabs>
          <w:tab w:val="center" w:pos="4680"/>
          <w:tab w:val="left" w:pos="6480"/>
          <w:tab w:val="left" w:pos="7200"/>
          <w:tab w:val="left" w:pos="7920"/>
          <w:tab w:val="left" w:pos="8640"/>
          <w:tab w:val="left" w:pos="9360"/>
        </w:tabs>
        <w:rPr>
          <w:rFonts w:ascii="Arial" w:hAnsi="Arial"/>
          <w:sz w:val="24"/>
        </w:rPr>
      </w:pPr>
    </w:p>
    <w:p w14:paraId="152F13B7"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pPr>
    </w:p>
    <w:p w14:paraId="4A141F15" w14:textId="77777777" w:rsidR="00087375" w:rsidRDefault="00087375">
      <w:pPr>
        <w:widowControl w:val="0"/>
        <w:tabs>
          <w:tab w:val="center" w:pos="4680"/>
          <w:tab w:val="left" w:pos="6480"/>
          <w:tab w:val="left" w:pos="7200"/>
          <w:tab w:val="left" w:pos="7920"/>
          <w:tab w:val="left" w:pos="8640"/>
          <w:tab w:val="left" w:pos="9360"/>
        </w:tabs>
        <w:rPr>
          <w:rFonts w:ascii="Arial" w:hAnsi="Arial"/>
          <w:sz w:val="24"/>
        </w:rPr>
        <w:sectPr w:rsidR="00087375">
          <w:endnotePr>
            <w:numFmt w:val="decimal"/>
          </w:endnotePr>
          <w:pgSz w:w="12240" w:h="15840" w:code="1"/>
          <w:pgMar w:top="1440" w:right="1440" w:bottom="1152" w:left="1440" w:header="720" w:footer="720" w:gutter="0"/>
          <w:cols w:space="720"/>
          <w:noEndnote/>
        </w:sectPr>
      </w:pPr>
    </w:p>
    <w:p w14:paraId="00F94D09" w14:textId="77777777" w:rsidR="00087375" w:rsidRDefault="00087375">
      <w:pPr>
        <w:widowControl w:val="0"/>
        <w:tabs>
          <w:tab w:val="center" w:pos="4680"/>
          <w:tab w:val="left" w:pos="6480"/>
          <w:tab w:val="left" w:pos="7200"/>
          <w:tab w:val="left" w:pos="7920"/>
          <w:tab w:val="left" w:pos="8640"/>
          <w:tab w:val="left" w:pos="9360"/>
        </w:tabs>
        <w:rPr>
          <w:rFonts w:ascii="Arial" w:hAnsi="Arial"/>
          <w:sz w:val="22"/>
        </w:rPr>
      </w:pPr>
      <w:r>
        <w:rPr>
          <w:rFonts w:ascii="Arial" w:hAnsi="Arial"/>
          <w:b/>
          <w:sz w:val="24"/>
        </w:rPr>
        <w:lastRenderedPageBreak/>
        <w:tab/>
      </w:r>
      <w:r>
        <w:rPr>
          <w:rFonts w:ascii="Arial" w:hAnsi="Arial"/>
          <w:b/>
          <w:sz w:val="22"/>
        </w:rPr>
        <w:t xml:space="preserve">CONTENTS </w:t>
      </w:r>
    </w:p>
    <w:p w14:paraId="770D1507" w14:textId="77777777" w:rsidR="00087375" w:rsidRDefault="00087375">
      <w:pPr>
        <w:widowControl w:val="0"/>
        <w:tabs>
          <w:tab w:val="right" w:pos="9360"/>
        </w:tabs>
        <w:rPr>
          <w:rFonts w:ascii="Arial" w:hAnsi="Arial"/>
          <w:sz w:val="22"/>
        </w:rPr>
      </w:pPr>
      <w:r>
        <w:rPr>
          <w:rFonts w:ascii="Arial" w:hAnsi="Arial"/>
          <w:b/>
          <w:sz w:val="22"/>
        </w:rPr>
        <w:t>Topic</w:t>
      </w:r>
      <w:r>
        <w:rPr>
          <w:rFonts w:ascii="Arial" w:hAnsi="Arial"/>
          <w:b/>
          <w:sz w:val="22"/>
        </w:rPr>
        <w:tab/>
        <w:t>Page</w:t>
      </w:r>
    </w:p>
    <w:p w14:paraId="4BECA7A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0E98012" w14:textId="5D67228F" w:rsidR="00087375" w:rsidRDefault="00087375">
      <w:pPr>
        <w:widowControl w:val="0"/>
        <w:tabs>
          <w:tab w:val="left" w:pos="720"/>
          <w:tab w:val="left" w:leader="dot" w:pos="9000"/>
        </w:tabs>
        <w:rPr>
          <w:rFonts w:ascii="Arial" w:hAnsi="Arial"/>
          <w:sz w:val="22"/>
        </w:rPr>
      </w:pPr>
      <w:r>
        <w:rPr>
          <w:rFonts w:ascii="Arial" w:hAnsi="Arial"/>
          <w:sz w:val="22"/>
        </w:rPr>
        <w:t>I.</w:t>
      </w:r>
      <w:r>
        <w:rPr>
          <w:rFonts w:ascii="Arial" w:hAnsi="Arial"/>
          <w:sz w:val="22"/>
        </w:rPr>
        <w:tab/>
        <w:t xml:space="preserve">INTRODUCTION </w:t>
      </w:r>
      <w:r>
        <w:rPr>
          <w:rFonts w:ascii="Arial" w:hAnsi="Arial"/>
          <w:sz w:val="22"/>
        </w:rPr>
        <w:tab/>
      </w:r>
      <w:r w:rsidR="000F31EE">
        <w:rPr>
          <w:rFonts w:ascii="Arial" w:hAnsi="Arial"/>
          <w:sz w:val="22"/>
        </w:rPr>
        <w:t>4</w:t>
      </w:r>
      <w:r>
        <w:rPr>
          <w:rFonts w:ascii="Arial" w:hAnsi="Arial"/>
          <w:sz w:val="22"/>
        </w:rPr>
        <w:t xml:space="preserve">   </w:t>
      </w:r>
    </w:p>
    <w:p w14:paraId="28E325C8" w14:textId="77777777" w:rsidR="00087375" w:rsidRDefault="00087375">
      <w:pPr>
        <w:widowControl w:val="0"/>
        <w:tabs>
          <w:tab w:val="left" w:pos="720"/>
          <w:tab w:val="left" w:leader="dot" w:pos="9000"/>
        </w:tabs>
        <w:rPr>
          <w:rFonts w:ascii="Arial" w:hAnsi="Arial"/>
          <w:sz w:val="22"/>
        </w:rPr>
      </w:pPr>
    </w:p>
    <w:p w14:paraId="2D2D2B12" w14:textId="663C688B" w:rsidR="00087375" w:rsidRDefault="00087375">
      <w:pPr>
        <w:widowControl w:val="0"/>
        <w:tabs>
          <w:tab w:val="left" w:pos="720"/>
          <w:tab w:val="left" w:leader="dot" w:pos="9000"/>
        </w:tabs>
        <w:rPr>
          <w:rFonts w:ascii="Arial" w:hAnsi="Arial"/>
          <w:sz w:val="22"/>
        </w:rPr>
      </w:pPr>
      <w:r>
        <w:rPr>
          <w:rFonts w:ascii="Arial" w:hAnsi="Arial"/>
          <w:sz w:val="22"/>
        </w:rPr>
        <w:t>II.</w:t>
      </w:r>
      <w:r>
        <w:rPr>
          <w:rFonts w:ascii="Arial" w:hAnsi="Arial"/>
          <w:sz w:val="22"/>
        </w:rPr>
        <w:tab/>
        <w:t>ENTRANCE REQUIREMENTS</w:t>
      </w:r>
      <w:r>
        <w:rPr>
          <w:rFonts w:ascii="Arial" w:hAnsi="Arial"/>
          <w:sz w:val="22"/>
        </w:rPr>
        <w:tab/>
      </w:r>
      <w:r w:rsidR="000F31EE">
        <w:rPr>
          <w:rFonts w:ascii="Arial" w:hAnsi="Arial"/>
          <w:sz w:val="22"/>
        </w:rPr>
        <w:t>4</w:t>
      </w:r>
    </w:p>
    <w:p w14:paraId="38DA1AF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000"/>
          <w:tab w:val="left" w:pos="9360"/>
        </w:tabs>
        <w:rPr>
          <w:rFonts w:ascii="Arial" w:hAnsi="Arial"/>
          <w:sz w:val="22"/>
        </w:rPr>
      </w:pPr>
    </w:p>
    <w:p w14:paraId="2249763C" w14:textId="77777777" w:rsidR="00087375" w:rsidRDefault="00087375">
      <w:pPr>
        <w:widowControl w:val="0"/>
        <w:tabs>
          <w:tab w:val="left" w:pos="720"/>
          <w:tab w:val="left" w:leader="dot" w:pos="9000"/>
        </w:tabs>
        <w:rPr>
          <w:rFonts w:ascii="Arial" w:hAnsi="Arial"/>
          <w:sz w:val="22"/>
        </w:rPr>
      </w:pPr>
      <w:r>
        <w:rPr>
          <w:rFonts w:ascii="Arial" w:hAnsi="Arial"/>
          <w:sz w:val="22"/>
        </w:rPr>
        <w:t xml:space="preserve">III.   </w:t>
      </w:r>
      <w:r>
        <w:rPr>
          <w:rFonts w:ascii="Arial" w:hAnsi="Arial"/>
          <w:sz w:val="22"/>
        </w:rPr>
        <w:tab/>
        <w:t xml:space="preserve">BASIC </w:t>
      </w:r>
      <w:r w:rsidR="00D554F7">
        <w:rPr>
          <w:rFonts w:ascii="Arial" w:hAnsi="Arial"/>
          <w:sz w:val="22"/>
        </w:rPr>
        <w:t>DEGREE</w:t>
      </w:r>
      <w:r>
        <w:rPr>
          <w:rFonts w:ascii="Arial" w:hAnsi="Arial"/>
          <w:sz w:val="22"/>
        </w:rPr>
        <w:t xml:space="preserve"> REQUIREMENTS</w:t>
      </w:r>
      <w:r>
        <w:rPr>
          <w:rFonts w:ascii="Arial" w:hAnsi="Arial"/>
          <w:sz w:val="22"/>
        </w:rPr>
        <w:tab/>
      </w:r>
      <w:r w:rsidR="003D13E7">
        <w:rPr>
          <w:rFonts w:ascii="Arial" w:hAnsi="Arial"/>
          <w:sz w:val="22"/>
        </w:rPr>
        <w:t>5</w:t>
      </w:r>
    </w:p>
    <w:p w14:paraId="7749A2FA" w14:textId="77777777" w:rsidR="00087375" w:rsidRDefault="003D13E7">
      <w:pPr>
        <w:widowControl w:val="0"/>
        <w:tabs>
          <w:tab w:val="left" w:pos="720"/>
          <w:tab w:val="left" w:pos="1080"/>
          <w:tab w:val="left" w:leader="dot" w:pos="9000"/>
        </w:tabs>
        <w:ind w:firstLine="720"/>
        <w:rPr>
          <w:rFonts w:ascii="Arial" w:hAnsi="Arial"/>
          <w:sz w:val="22"/>
        </w:rPr>
      </w:pPr>
      <w:r>
        <w:rPr>
          <w:rFonts w:ascii="Arial" w:hAnsi="Arial"/>
          <w:sz w:val="22"/>
        </w:rPr>
        <w:t>A.</w:t>
      </w:r>
      <w:r>
        <w:rPr>
          <w:rFonts w:ascii="Arial" w:hAnsi="Arial"/>
          <w:sz w:val="22"/>
        </w:rPr>
        <w:tab/>
        <w:t>Overview of Requirements</w:t>
      </w:r>
      <w:r>
        <w:rPr>
          <w:rFonts w:ascii="Arial" w:hAnsi="Arial"/>
          <w:sz w:val="22"/>
        </w:rPr>
        <w:tab/>
        <w:t>5</w:t>
      </w:r>
    </w:p>
    <w:p w14:paraId="5EFE4016" w14:textId="6ED51697"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B.  Development o</w:t>
      </w:r>
      <w:r w:rsidR="003D13E7">
        <w:rPr>
          <w:rFonts w:ascii="Arial" w:hAnsi="Arial"/>
          <w:sz w:val="22"/>
        </w:rPr>
        <w:t>f Competence in the Major Area</w:t>
      </w:r>
      <w:r w:rsidR="003D13E7">
        <w:rPr>
          <w:rFonts w:ascii="Arial" w:hAnsi="Arial"/>
          <w:sz w:val="22"/>
        </w:rPr>
        <w:tab/>
      </w:r>
      <w:r w:rsidR="000F31EE">
        <w:rPr>
          <w:rFonts w:ascii="Arial" w:hAnsi="Arial"/>
          <w:sz w:val="22"/>
        </w:rPr>
        <w:t>6</w:t>
      </w:r>
    </w:p>
    <w:p w14:paraId="5AED8227" w14:textId="7E5C57AF"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C.  Development of Research Competence</w:t>
      </w:r>
      <w:r>
        <w:rPr>
          <w:rFonts w:ascii="Arial" w:hAnsi="Arial"/>
          <w:sz w:val="22"/>
        </w:rPr>
        <w:tab/>
      </w:r>
      <w:r w:rsidR="000F31EE">
        <w:rPr>
          <w:rFonts w:ascii="Arial" w:hAnsi="Arial"/>
          <w:sz w:val="22"/>
        </w:rPr>
        <w:t>7</w:t>
      </w:r>
    </w:p>
    <w:p w14:paraId="64A6FD2A" w14:textId="13E9C715"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D.  Competence in Economics and/or Behavioral Analysis</w:t>
      </w:r>
      <w:r>
        <w:rPr>
          <w:rFonts w:ascii="Arial" w:hAnsi="Arial"/>
          <w:sz w:val="22"/>
        </w:rPr>
        <w:tab/>
      </w:r>
      <w:r w:rsidR="000F31EE">
        <w:rPr>
          <w:rFonts w:ascii="Arial" w:hAnsi="Arial"/>
          <w:sz w:val="22"/>
        </w:rPr>
        <w:t>8</w:t>
      </w:r>
    </w:p>
    <w:p w14:paraId="754B1CC8" w14:textId="7D3914B6"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E.  Competence in Business Concepts</w:t>
      </w:r>
      <w:r>
        <w:rPr>
          <w:rFonts w:ascii="Arial" w:hAnsi="Arial"/>
          <w:sz w:val="22"/>
        </w:rPr>
        <w:tab/>
      </w:r>
      <w:r w:rsidR="000F31EE">
        <w:rPr>
          <w:rFonts w:ascii="Arial" w:hAnsi="Arial"/>
          <w:sz w:val="22"/>
        </w:rPr>
        <w:t>8</w:t>
      </w:r>
    </w:p>
    <w:p w14:paraId="5D9C0D68" w14:textId="52D3330F" w:rsidR="00544507" w:rsidRDefault="00544507">
      <w:pPr>
        <w:widowControl w:val="0"/>
        <w:tabs>
          <w:tab w:val="left" w:pos="720"/>
          <w:tab w:val="left" w:pos="1080"/>
          <w:tab w:val="left" w:leader="dot" w:pos="9000"/>
        </w:tabs>
        <w:ind w:firstLine="720"/>
        <w:rPr>
          <w:rFonts w:ascii="Arial" w:hAnsi="Arial"/>
          <w:sz w:val="22"/>
        </w:rPr>
      </w:pPr>
      <w:r>
        <w:rPr>
          <w:rFonts w:ascii="Arial" w:hAnsi="Arial"/>
          <w:sz w:val="22"/>
        </w:rPr>
        <w:t>F.  Second Year Research Paper</w:t>
      </w:r>
      <w:r>
        <w:rPr>
          <w:rFonts w:ascii="Arial" w:hAnsi="Arial"/>
          <w:sz w:val="22"/>
        </w:rPr>
        <w:tab/>
      </w:r>
      <w:r w:rsidR="000F31EE">
        <w:rPr>
          <w:rFonts w:ascii="Arial" w:hAnsi="Arial"/>
          <w:sz w:val="22"/>
        </w:rPr>
        <w:t>8</w:t>
      </w:r>
    </w:p>
    <w:p w14:paraId="46BB2639" w14:textId="2E59AD57" w:rsidR="00087375" w:rsidRDefault="00544507">
      <w:pPr>
        <w:widowControl w:val="0"/>
        <w:tabs>
          <w:tab w:val="left" w:pos="720"/>
          <w:tab w:val="left" w:pos="1080"/>
          <w:tab w:val="left" w:leader="dot" w:pos="9000"/>
        </w:tabs>
        <w:ind w:firstLine="720"/>
        <w:rPr>
          <w:rFonts w:ascii="Arial" w:hAnsi="Arial"/>
          <w:sz w:val="22"/>
        </w:rPr>
      </w:pPr>
      <w:r>
        <w:rPr>
          <w:rFonts w:ascii="Arial" w:hAnsi="Arial"/>
          <w:sz w:val="22"/>
        </w:rPr>
        <w:t>G</w:t>
      </w:r>
      <w:r w:rsidR="00087375">
        <w:rPr>
          <w:rFonts w:ascii="Arial" w:hAnsi="Arial"/>
          <w:sz w:val="22"/>
        </w:rPr>
        <w:t>.  Course Requirement Summary</w:t>
      </w:r>
      <w:r w:rsidR="00087375">
        <w:rPr>
          <w:rFonts w:ascii="Arial" w:hAnsi="Arial"/>
          <w:sz w:val="22"/>
        </w:rPr>
        <w:tab/>
      </w:r>
      <w:r w:rsidR="000F31EE">
        <w:rPr>
          <w:rFonts w:ascii="Arial" w:hAnsi="Arial"/>
          <w:sz w:val="22"/>
        </w:rPr>
        <w:t>9</w:t>
      </w:r>
    </w:p>
    <w:p w14:paraId="14B63193" w14:textId="7722958A" w:rsidR="00D554F7" w:rsidRDefault="00544507">
      <w:pPr>
        <w:widowControl w:val="0"/>
        <w:tabs>
          <w:tab w:val="left" w:pos="720"/>
          <w:tab w:val="left" w:pos="1080"/>
          <w:tab w:val="left" w:leader="dot" w:pos="9000"/>
        </w:tabs>
        <w:ind w:firstLine="720"/>
        <w:rPr>
          <w:rFonts w:ascii="Arial" w:hAnsi="Arial"/>
          <w:sz w:val="22"/>
        </w:rPr>
      </w:pPr>
      <w:r>
        <w:rPr>
          <w:rFonts w:ascii="Arial" w:hAnsi="Arial"/>
          <w:sz w:val="22"/>
        </w:rPr>
        <w:t>H</w:t>
      </w:r>
      <w:r w:rsidR="00D554F7">
        <w:rPr>
          <w:rFonts w:ascii="Arial" w:hAnsi="Arial"/>
          <w:sz w:val="22"/>
        </w:rPr>
        <w:t>.  Example timetable</w:t>
      </w:r>
      <w:r>
        <w:rPr>
          <w:rFonts w:ascii="Arial" w:hAnsi="Arial"/>
          <w:sz w:val="22"/>
        </w:rPr>
        <w:t xml:space="preserve"> for completion</w:t>
      </w:r>
      <w:r w:rsidR="00D554F7">
        <w:rPr>
          <w:rFonts w:ascii="Arial" w:hAnsi="Arial"/>
          <w:sz w:val="22"/>
        </w:rPr>
        <w:tab/>
      </w:r>
      <w:r w:rsidR="000F31EE">
        <w:rPr>
          <w:rFonts w:ascii="Arial" w:hAnsi="Arial"/>
          <w:sz w:val="22"/>
        </w:rPr>
        <w:t>9</w:t>
      </w:r>
    </w:p>
    <w:p w14:paraId="2C989837" w14:textId="5E60C97F" w:rsidR="00544507" w:rsidRDefault="00544507">
      <w:pPr>
        <w:widowControl w:val="0"/>
        <w:tabs>
          <w:tab w:val="left" w:pos="720"/>
          <w:tab w:val="left" w:pos="1080"/>
          <w:tab w:val="left" w:leader="dot" w:pos="9000"/>
        </w:tabs>
        <w:ind w:firstLine="720"/>
        <w:rPr>
          <w:rFonts w:ascii="Arial" w:hAnsi="Arial"/>
          <w:sz w:val="22"/>
        </w:rPr>
      </w:pPr>
      <w:r>
        <w:rPr>
          <w:rFonts w:ascii="Arial" w:hAnsi="Arial"/>
          <w:sz w:val="22"/>
        </w:rPr>
        <w:t>I.  Checklist and Deadlines</w:t>
      </w:r>
      <w:r>
        <w:rPr>
          <w:rFonts w:ascii="Arial" w:hAnsi="Arial"/>
          <w:sz w:val="22"/>
        </w:rPr>
        <w:tab/>
      </w:r>
      <w:r w:rsidR="000F31EE">
        <w:rPr>
          <w:rFonts w:ascii="Arial" w:hAnsi="Arial"/>
          <w:sz w:val="22"/>
        </w:rPr>
        <w:t>10</w:t>
      </w:r>
    </w:p>
    <w:p w14:paraId="75143837"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3BD85B3" w14:textId="77777777" w:rsidR="005932BD" w:rsidRDefault="00087375" w:rsidP="005932BD">
      <w:pPr>
        <w:widowControl w:val="0"/>
        <w:tabs>
          <w:tab w:val="left" w:pos="720"/>
          <w:tab w:val="left" w:pos="1080"/>
          <w:tab w:val="left" w:leader="dot" w:pos="9000"/>
        </w:tabs>
        <w:ind w:left="720" w:hanging="720"/>
        <w:rPr>
          <w:rFonts w:ascii="Arial" w:hAnsi="Arial"/>
          <w:sz w:val="22"/>
        </w:rPr>
      </w:pPr>
      <w:r>
        <w:rPr>
          <w:rFonts w:ascii="Arial" w:hAnsi="Arial"/>
          <w:sz w:val="22"/>
        </w:rPr>
        <w:t xml:space="preserve">IV. </w:t>
      </w:r>
      <w:r>
        <w:rPr>
          <w:rFonts w:ascii="Arial" w:hAnsi="Arial"/>
          <w:sz w:val="22"/>
        </w:rPr>
        <w:tab/>
        <w:t>EXPECTATIONS, ADVICE, AND FEEDBACK</w:t>
      </w:r>
      <w:r>
        <w:rPr>
          <w:rFonts w:ascii="Arial" w:hAnsi="Arial"/>
          <w:sz w:val="22"/>
        </w:rPr>
        <w:tab/>
      </w:r>
      <w:r w:rsidR="00656779">
        <w:rPr>
          <w:rFonts w:ascii="Arial" w:hAnsi="Arial"/>
          <w:sz w:val="22"/>
        </w:rPr>
        <w:t>10</w:t>
      </w:r>
    </w:p>
    <w:p w14:paraId="38BEF746" w14:textId="3A2D6CDA"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 xml:space="preserve">A.  </w:t>
      </w:r>
      <w:r>
        <w:rPr>
          <w:rFonts w:ascii="Arial" w:hAnsi="Arial"/>
          <w:sz w:val="22"/>
        </w:rPr>
        <w:tab/>
      </w:r>
      <w:r w:rsidR="00656779">
        <w:rPr>
          <w:rFonts w:ascii="Arial" w:hAnsi="Arial"/>
          <w:sz w:val="22"/>
        </w:rPr>
        <w:t>Guidelines for Integrity in Research and Scholarship</w:t>
      </w:r>
      <w:r w:rsidR="00656779">
        <w:rPr>
          <w:rFonts w:ascii="Arial" w:hAnsi="Arial"/>
          <w:sz w:val="22"/>
        </w:rPr>
        <w:tab/>
        <w:t>1</w:t>
      </w:r>
      <w:r w:rsidR="000F31EE">
        <w:rPr>
          <w:rFonts w:ascii="Arial" w:hAnsi="Arial"/>
          <w:sz w:val="22"/>
        </w:rPr>
        <w:t>0</w:t>
      </w:r>
    </w:p>
    <w:p w14:paraId="11210AB4" w14:textId="0345EFC7" w:rsidR="005932BD" w:rsidRDefault="005932BD" w:rsidP="005932BD">
      <w:pPr>
        <w:widowControl w:val="0"/>
        <w:tabs>
          <w:tab w:val="left" w:pos="720"/>
          <w:tab w:val="left" w:pos="1080"/>
          <w:tab w:val="left" w:leader="dot" w:pos="9000"/>
        </w:tabs>
        <w:ind w:firstLine="720"/>
        <w:rPr>
          <w:rFonts w:ascii="Arial" w:hAnsi="Arial"/>
          <w:sz w:val="22"/>
        </w:rPr>
      </w:pPr>
      <w:r w:rsidRPr="005932BD">
        <w:rPr>
          <w:rFonts w:ascii="Arial" w:hAnsi="Arial"/>
          <w:sz w:val="22"/>
          <w:szCs w:val="22"/>
        </w:rPr>
        <w:t xml:space="preserve">B.  </w:t>
      </w:r>
      <w:r>
        <w:rPr>
          <w:rFonts w:ascii="Arial" w:hAnsi="Arial"/>
          <w:sz w:val="22"/>
        </w:rPr>
        <w:tab/>
      </w:r>
      <w:r w:rsidR="00656779">
        <w:rPr>
          <w:rFonts w:ascii="Arial" w:hAnsi="Arial"/>
          <w:sz w:val="22"/>
        </w:rPr>
        <w:t xml:space="preserve">Faculty Expectations for Doctoral Students </w:t>
      </w:r>
      <w:r w:rsidR="00656779">
        <w:rPr>
          <w:rFonts w:ascii="Arial" w:hAnsi="Arial"/>
          <w:sz w:val="22"/>
        </w:rPr>
        <w:tab/>
        <w:t>1</w:t>
      </w:r>
      <w:r w:rsidR="000F31EE">
        <w:rPr>
          <w:rFonts w:ascii="Arial" w:hAnsi="Arial"/>
          <w:sz w:val="22"/>
        </w:rPr>
        <w:t>1</w:t>
      </w:r>
    </w:p>
    <w:p w14:paraId="3BA45FCD" w14:textId="77777777" w:rsidR="00087375" w:rsidRDefault="005932BD" w:rsidP="00CF04F0">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C</w:t>
      </w:r>
      <w:r w:rsidR="00087375">
        <w:rPr>
          <w:rFonts w:ascii="Arial" w:hAnsi="Arial"/>
          <w:sz w:val="22"/>
        </w:rPr>
        <w:t xml:space="preserve">.  </w:t>
      </w:r>
      <w:r w:rsidR="00CF04F0">
        <w:rPr>
          <w:rFonts w:ascii="Arial" w:hAnsi="Arial"/>
          <w:sz w:val="22"/>
        </w:rPr>
        <w:tab/>
      </w:r>
      <w:r w:rsidR="00656779" w:rsidRPr="005932BD">
        <w:rPr>
          <w:rFonts w:ascii="Arial" w:hAnsi="Arial"/>
          <w:sz w:val="22"/>
          <w:szCs w:val="22"/>
        </w:rPr>
        <w:t>Faculty Responsibilities in Mentoring and Guidance</w:t>
      </w:r>
      <w:r w:rsidR="00656779">
        <w:rPr>
          <w:rFonts w:ascii="Arial" w:hAnsi="Arial"/>
          <w:sz w:val="22"/>
        </w:rPr>
        <w:t xml:space="preserve"> </w:t>
      </w:r>
      <w:r w:rsidR="00656779">
        <w:rPr>
          <w:rFonts w:ascii="Arial" w:hAnsi="Arial"/>
          <w:sz w:val="22"/>
        </w:rPr>
        <w:tab/>
        <w:t>12</w:t>
      </w:r>
    </w:p>
    <w:p w14:paraId="2BFC0F18" w14:textId="77777777" w:rsidR="00087375" w:rsidRDefault="005932BD">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D</w:t>
      </w:r>
      <w:r w:rsidR="00087375">
        <w:rPr>
          <w:rFonts w:ascii="Arial" w:hAnsi="Arial"/>
          <w:sz w:val="22"/>
        </w:rPr>
        <w:t xml:space="preserve">.  </w:t>
      </w:r>
      <w:r w:rsidR="00656779">
        <w:rPr>
          <w:rFonts w:ascii="Arial" w:hAnsi="Arial"/>
          <w:sz w:val="22"/>
        </w:rPr>
        <w:t>Guidance Committee for New Graduate Students</w:t>
      </w:r>
      <w:r w:rsidR="00087375">
        <w:rPr>
          <w:rFonts w:ascii="Arial" w:hAnsi="Arial"/>
          <w:sz w:val="22"/>
        </w:rPr>
        <w:tab/>
      </w:r>
      <w:r w:rsidR="00A67B28">
        <w:rPr>
          <w:rFonts w:ascii="Arial" w:hAnsi="Arial"/>
          <w:sz w:val="22"/>
        </w:rPr>
        <w:t>12</w:t>
      </w:r>
    </w:p>
    <w:p w14:paraId="7FDBDA77" w14:textId="77777777" w:rsidR="009417E3" w:rsidRDefault="009417E3" w:rsidP="009417E3">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E.  Feedback to Graduate Students</w:t>
      </w:r>
      <w:r>
        <w:rPr>
          <w:rFonts w:ascii="Arial" w:hAnsi="Arial"/>
          <w:sz w:val="22"/>
        </w:rPr>
        <w:tab/>
        <w:t>1</w:t>
      </w:r>
      <w:r w:rsidR="00A67B28">
        <w:rPr>
          <w:rFonts w:ascii="Arial" w:hAnsi="Arial"/>
          <w:sz w:val="22"/>
        </w:rPr>
        <w:t>3</w:t>
      </w:r>
    </w:p>
    <w:p w14:paraId="305903C3" w14:textId="77777777" w:rsidR="009417E3" w:rsidRDefault="009417E3" w:rsidP="009417E3">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 xml:space="preserve">F.  </w:t>
      </w:r>
      <w:r w:rsidR="00A67B28">
        <w:rPr>
          <w:rFonts w:ascii="Arial" w:hAnsi="Arial"/>
          <w:sz w:val="22"/>
        </w:rPr>
        <w:t>Review of D</w:t>
      </w:r>
      <w:r>
        <w:rPr>
          <w:rFonts w:ascii="Arial" w:hAnsi="Arial"/>
          <w:sz w:val="22"/>
        </w:rPr>
        <w:t>ocuments in Academic Files</w:t>
      </w:r>
      <w:r>
        <w:rPr>
          <w:rFonts w:ascii="Arial" w:hAnsi="Arial"/>
          <w:sz w:val="22"/>
        </w:rPr>
        <w:tab/>
        <w:t>1</w:t>
      </w:r>
      <w:r w:rsidR="00A67B28">
        <w:rPr>
          <w:rFonts w:ascii="Arial" w:hAnsi="Arial"/>
          <w:sz w:val="22"/>
        </w:rPr>
        <w:t>4</w:t>
      </w:r>
    </w:p>
    <w:p w14:paraId="4E294A11" w14:textId="54BC9544" w:rsidR="000F31EE" w:rsidRDefault="009417E3" w:rsidP="009417E3">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 xml:space="preserve">G. </w:t>
      </w:r>
      <w:r w:rsidR="000F31EE" w:rsidRPr="000F31EE">
        <w:rPr>
          <w:rFonts w:ascii="Arial" w:hAnsi="Arial"/>
          <w:sz w:val="22"/>
        </w:rPr>
        <w:t>Departmental Funding and Awards Policies</w:t>
      </w:r>
      <w:r w:rsidR="000F31EE">
        <w:rPr>
          <w:rFonts w:ascii="Arial" w:hAnsi="Arial"/>
          <w:sz w:val="22"/>
        </w:rPr>
        <w:t xml:space="preserve"> ............................................................ 14</w:t>
      </w:r>
    </w:p>
    <w:p w14:paraId="61F2257B" w14:textId="752E9634" w:rsidR="009417E3" w:rsidRDefault="000F31EE" w:rsidP="009417E3">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 xml:space="preserve">H. </w:t>
      </w:r>
      <w:r w:rsidR="009417E3">
        <w:rPr>
          <w:rFonts w:ascii="Arial" w:hAnsi="Arial"/>
          <w:sz w:val="22"/>
        </w:rPr>
        <w:t>Teaching Eligibility and Requirements</w:t>
      </w:r>
      <w:r w:rsidR="009417E3">
        <w:rPr>
          <w:rFonts w:ascii="Arial" w:hAnsi="Arial"/>
          <w:sz w:val="22"/>
        </w:rPr>
        <w:tab/>
        <w:t>1</w:t>
      </w:r>
      <w:r w:rsidR="009D11F2">
        <w:rPr>
          <w:rFonts w:ascii="Arial" w:hAnsi="Arial"/>
          <w:sz w:val="22"/>
        </w:rPr>
        <w:t>6</w:t>
      </w:r>
    </w:p>
    <w:p w14:paraId="2194D121" w14:textId="3AADD09E" w:rsidR="00D554F7" w:rsidRDefault="000F31EE">
      <w:pPr>
        <w:widowControl w:val="0"/>
        <w:tabs>
          <w:tab w:val="left" w:pos="720"/>
          <w:tab w:val="left" w:pos="1080"/>
          <w:tab w:val="left" w:leader="dot" w:pos="9000"/>
          <w:tab w:val="left" w:leader="dot" w:pos="9090"/>
        </w:tabs>
        <w:ind w:firstLine="720"/>
        <w:rPr>
          <w:rFonts w:ascii="Arial" w:hAnsi="Arial"/>
          <w:sz w:val="22"/>
        </w:rPr>
      </w:pPr>
      <w:r>
        <w:rPr>
          <w:rFonts w:ascii="Arial" w:hAnsi="Arial"/>
          <w:sz w:val="22"/>
        </w:rPr>
        <w:t>I</w:t>
      </w:r>
      <w:r w:rsidR="00D554F7">
        <w:rPr>
          <w:rFonts w:ascii="Arial" w:hAnsi="Arial"/>
          <w:sz w:val="22"/>
        </w:rPr>
        <w:t>.  Criteria for Dismissal</w:t>
      </w:r>
      <w:r w:rsidR="00D554F7">
        <w:rPr>
          <w:rFonts w:ascii="Arial" w:hAnsi="Arial"/>
          <w:sz w:val="22"/>
        </w:rPr>
        <w:tab/>
      </w:r>
      <w:r w:rsidR="00A67B28">
        <w:rPr>
          <w:rFonts w:ascii="Arial" w:hAnsi="Arial"/>
          <w:sz w:val="22"/>
        </w:rPr>
        <w:t>1</w:t>
      </w:r>
      <w:r w:rsidR="009D11F2">
        <w:rPr>
          <w:rFonts w:ascii="Arial" w:hAnsi="Arial"/>
          <w:sz w:val="22"/>
        </w:rPr>
        <w:t>7</w:t>
      </w:r>
    </w:p>
    <w:p w14:paraId="6527929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A3070A5" w14:textId="1587E689" w:rsidR="00087375" w:rsidRDefault="0001305D">
      <w:pPr>
        <w:widowControl w:val="0"/>
        <w:tabs>
          <w:tab w:val="left" w:pos="720"/>
          <w:tab w:val="left" w:pos="1080"/>
          <w:tab w:val="left" w:leader="dot" w:pos="9000"/>
        </w:tabs>
        <w:rPr>
          <w:rFonts w:ascii="Arial" w:hAnsi="Arial"/>
          <w:sz w:val="22"/>
        </w:rPr>
      </w:pPr>
      <w:r>
        <w:rPr>
          <w:rFonts w:ascii="Arial" w:hAnsi="Arial"/>
          <w:sz w:val="22"/>
        </w:rPr>
        <w:t>V.</w:t>
      </w:r>
      <w:r>
        <w:rPr>
          <w:rFonts w:ascii="Arial" w:hAnsi="Arial"/>
          <w:sz w:val="22"/>
        </w:rPr>
        <w:tab/>
        <w:t>TH</w:t>
      </w:r>
      <w:r w:rsidR="00491584">
        <w:rPr>
          <w:rFonts w:ascii="Arial" w:hAnsi="Arial"/>
          <w:sz w:val="22"/>
        </w:rPr>
        <w:t>E</w:t>
      </w:r>
      <w:r w:rsidR="002C0A52">
        <w:rPr>
          <w:rFonts w:ascii="Arial" w:hAnsi="Arial"/>
          <w:sz w:val="22"/>
        </w:rPr>
        <w:t xml:space="preserve"> IS </w:t>
      </w:r>
      <w:r w:rsidR="00B26088">
        <w:rPr>
          <w:rFonts w:ascii="Arial" w:hAnsi="Arial"/>
          <w:sz w:val="22"/>
        </w:rPr>
        <w:t>COMPREHENSIVE EXA</w:t>
      </w:r>
      <w:r w:rsidR="00A67B28">
        <w:rPr>
          <w:rFonts w:ascii="Arial" w:hAnsi="Arial"/>
          <w:sz w:val="22"/>
        </w:rPr>
        <w:t>MINATION</w:t>
      </w:r>
      <w:r w:rsidR="00A67B28">
        <w:rPr>
          <w:rFonts w:ascii="Arial" w:hAnsi="Arial"/>
          <w:sz w:val="22"/>
        </w:rPr>
        <w:tab/>
        <w:t>1</w:t>
      </w:r>
      <w:r w:rsidR="009D11F2">
        <w:rPr>
          <w:rFonts w:ascii="Arial" w:hAnsi="Arial"/>
          <w:sz w:val="22"/>
        </w:rPr>
        <w:t>8</w:t>
      </w:r>
    </w:p>
    <w:p w14:paraId="6F5E3B16" w14:textId="3DED4AB8"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A.</w:t>
      </w:r>
      <w:r>
        <w:rPr>
          <w:rFonts w:ascii="Arial" w:hAnsi="Arial"/>
          <w:sz w:val="22"/>
        </w:rPr>
        <w:tab/>
        <w:t>Structure of the Examination</w:t>
      </w:r>
      <w:r>
        <w:rPr>
          <w:rFonts w:ascii="Arial" w:hAnsi="Arial"/>
          <w:sz w:val="22"/>
        </w:rPr>
        <w:tab/>
      </w:r>
      <w:r w:rsidR="00A67B28">
        <w:rPr>
          <w:rFonts w:ascii="Arial" w:hAnsi="Arial"/>
          <w:sz w:val="22"/>
        </w:rPr>
        <w:t>1</w:t>
      </w:r>
      <w:r w:rsidR="009D11F2">
        <w:rPr>
          <w:rFonts w:ascii="Arial" w:hAnsi="Arial"/>
          <w:sz w:val="22"/>
        </w:rPr>
        <w:t>8</w:t>
      </w:r>
    </w:p>
    <w:p w14:paraId="0D0DB055" w14:textId="5842CD31"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B.</w:t>
      </w:r>
      <w:r>
        <w:rPr>
          <w:rFonts w:ascii="Arial" w:hAnsi="Arial"/>
          <w:sz w:val="22"/>
        </w:rPr>
        <w:tab/>
        <w:t>Procedu</w:t>
      </w:r>
      <w:r w:rsidR="00A67B28">
        <w:rPr>
          <w:rFonts w:ascii="Arial" w:hAnsi="Arial"/>
          <w:sz w:val="22"/>
        </w:rPr>
        <w:t>res Regarding the Examination</w:t>
      </w:r>
      <w:r w:rsidR="00A67B28">
        <w:rPr>
          <w:rFonts w:ascii="Arial" w:hAnsi="Arial"/>
          <w:sz w:val="22"/>
        </w:rPr>
        <w:tab/>
        <w:t>1</w:t>
      </w:r>
      <w:r w:rsidR="009D11F2">
        <w:rPr>
          <w:rFonts w:ascii="Arial" w:hAnsi="Arial"/>
          <w:sz w:val="22"/>
        </w:rPr>
        <w:t>9</w:t>
      </w:r>
    </w:p>
    <w:p w14:paraId="613271BC" w14:textId="77777777" w:rsidR="00087375" w:rsidRDefault="00087375">
      <w:pPr>
        <w:widowControl w:val="0"/>
        <w:tabs>
          <w:tab w:val="left" w:pos="720"/>
          <w:tab w:val="left" w:pos="1080"/>
          <w:tab w:val="left" w:leader="dot" w:pos="9000"/>
        </w:tabs>
        <w:rPr>
          <w:rFonts w:ascii="Arial" w:hAnsi="Arial"/>
          <w:sz w:val="22"/>
        </w:rPr>
      </w:pPr>
    </w:p>
    <w:p w14:paraId="674236BA" w14:textId="5F48B1A2" w:rsidR="00087375" w:rsidRDefault="003C64F4">
      <w:pPr>
        <w:widowControl w:val="0"/>
        <w:tabs>
          <w:tab w:val="left" w:pos="720"/>
          <w:tab w:val="left" w:pos="1080"/>
          <w:tab w:val="left" w:leader="dot" w:pos="9000"/>
        </w:tabs>
        <w:rPr>
          <w:rFonts w:ascii="Arial" w:hAnsi="Arial"/>
          <w:sz w:val="22"/>
        </w:rPr>
      </w:pPr>
      <w:r>
        <w:rPr>
          <w:rFonts w:ascii="Arial" w:hAnsi="Arial"/>
          <w:sz w:val="22"/>
        </w:rPr>
        <w:t>VI.</w:t>
      </w:r>
      <w:r>
        <w:rPr>
          <w:rFonts w:ascii="Arial" w:hAnsi="Arial"/>
          <w:sz w:val="22"/>
        </w:rPr>
        <w:tab/>
        <w:t>THE DISSERTATION</w:t>
      </w:r>
      <w:r>
        <w:rPr>
          <w:rFonts w:ascii="Arial" w:hAnsi="Arial"/>
          <w:sz w:val="22"/>
        </w:rPr>
        <w:tab/>
      </w:r>
      <w:r w:rsidR="009D11F2">
        <w:rPr>
          <w:rFonts w:ascii="Arial" w:hAnsi="Arial"/>
          <w:sz w:val="22"/>
        </w:rPr>
        <w:t>20</w:t>
      </w:r>
    </w:p>
    <w:p w14:paraId="723A59F4" w14:textId="527E1EB8"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A.  The Dissertati</w:t>
      </w:r>
      <w:r w:rsidR="003C64F4">
        <w:rPr>
          <w:rFonts w:ascii="Arial" w:hAnsi="Arial"/>
          <w:sz w:val="22"/>
        </w:rPr>
        <w:t>on Committee</w:t>
      </w:r>
      <w:r w:rsidR="003C64F4">
        <w:rPr>
          <w:rFonts w:ascii="Arial" w:hAnsi="Arial"/>
          <w:sz w:val="22"/>
        </w:rPr>
        <w:tab/>
      </w:r>
      <w:r w:rsidR="009D11F2">
        <w:rPr>
          <w:rFonts w:ascii="Arial" w:hAnsi="Arial"/>
          <w:sz w:val="22"/>
        </w:rPr>
        <w:t>21</w:t>
      </w:r>
    </w:p>
    <w:p w14:paraId="4399E46B" w14:textId="3076D01D"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B.  Dissertation Proposal Defense</w:t>
      </w:r>
      <w:r>
        <w:rPr>
          <w:rFonts w:ascii="Arial" w:hAnsi="Arial"/>
          <w:sz w:val="22"/>
        </w:rPr>
        <w:tab/>
      </w:r>
      <w:r w:rsidR="009D11F2">
        <w:rPr>
          <w:rFonts w:ascii="Arial" w:hAnsi="Arial"/>
          <w:sz w:val="22"/>
        </w:rPr>
        <w:t>21</w:t>
      </w:r>
    </w:p>
    <w:p w14:paraId="01DCC39A" w14:textId="7226621C" w:rsidR="008251A4" w:rsidRDefault="008251A4">
      <w:pPr>
        <w:widowControl w:val="0"/>
        <w:tabs>
          <w:tab w:val="left" w:pos="720"/>
          <w:tab w:val="left" w:pos="1080"/>
          <w:tab w:val="left" w:leader="dot" w:pos="9000"/>
        </w:tabs>
        <w:ind w:firstLine="720"/>
        <w:rPr>
          <w:rFonts w:ascii="Arial" w:hAnsi="Arial"/>
          <w:sz w:val="22"/>
        </w:rPr>
      </w:pPr>
      <w:r>
        <w:rPr>
          <w:rFonts w:ascii="Arial" w:hAnsi="Arial"/>
          <w:sz w:val="22"/>
        </w:rPr>
        <w:t xml:space="preserve">C.  </w:t>
      </w:r>
      <w:r w:rsidR="009D11F2" w:rsidRPr="009D11F2">
        <w:rPr>
          <w:rFonts w:ascii="Arial" w:hAnsi="Arial"/>
          <w:sz w:val="22"/>
        </w:rPr>
        <w:t>Institutional Review Board Approval for Human Subjects Research</w:t>
      </w:r>
      <w:r w:rsidR="009D11F2">
        <w:rPr>
          <w:rFonts w:ascii="Arial" w:hAnsi="Arial"/>
          <w:sz w:val="22"/>
        </w:rPr>
        <w:t>....................... 22</w:t>
      </w:r>
    </w:p>
    <w:p w14:paraId="0D489F8C" w14:textId="062FC85E" w:rsidR="00087375" w:rsidRDefault="00F21EFB">
      <w:pPr>
        <w:widowControl w:val="0"/>
        <w:tabs>
          <w:tab w:val="left" w:pos="720"/>
          <w:tab w:val="left" w:pos="1080"/>
          <w:tab w:val="left" w:leader="dot" w:pos="9000"/>
        </w:tabs>
        <w:ind w:firstLine="720"/>
        <w:rPr>
          <w:rFonts w:ascii="Arial" w:hAnsi="Arial"/>
          <w:sz w:val="22"/>
        </w:rPr>
      </w:pPr>
      <w:r>
        <w:rPr>
          <w:rFonts w:ascii="Arial" w:hAnsi="Arial"/>
          <w:sz w:val="22"/>
        </w:rPr>
        <w:t>D</w:t>
      </w:r>
      <w:r w:rsidR="00087375">
        <w:rPr>
          <w:rFonts w:ascii="Arial" w:hAnsi="Arial"/>
          <w:sz w:val="22"/>
        </w:rPr>
        <w:t>.  Fi</w:t>
      </w:r>
      <w:r w:rsidR="003C64F4">
        <w:rPr>
          <w:rFonts w:ascii="Arial" w:hAnsi="Arial"/>
          <w:sz w:val="22"/>
        </w:rPr>
        <w:t>nal Dissertation Presentation</w:t>
      </w:r>
      <w:r w:rsidR="003C64F4">
        <w:rPr>
          <w:rFonts w:ascii="Arial" w:hAnsi="Arial"/>
          <w:sz w:val="22"/>
        </w:rPr>
        <w:tab/>
        <w:t>2</w:t>
      </w:r>
      <w:r w:rsidR="009D11F2">
        <w:rPr>
          <w:rFonts w:ascii="Arial" w:hAnsi="Arial"/>
          <w:sz w:val="22"/>
        </w:rPr>
        <w:t>2</w:t>
      </w:r>
    </w:p>
    <w:p w14:paraId="361D84F8" w14:textId="13574436" w:rsidR="00087375" w:rsidRDefault="00F21EFB">
      <w:pPr>
        <w:widowControl w:val="0"/>
        <w:tabs>
          <w:tab w:val="left" w:pos="720"/>
          <w:tab w:val="left" w:pos="1080"/>
          <w:tab w:val="left" w:leader="dot" w:pos="9000"/>
        </w:tabs>
        <w:ind w:firstLine="720"/>
        <w:rPr>
          <w:rFonts w:ascii="Arial" w:hAnsi="Arial"/>
          <w:sz w:val="22"/>
        </w:rPr>
      </w:pPr>
      <w:r>
        <w:rPr>
          <w:rFonts w:ascii="Arial" w:hAnsi="Arial"/>
          <w:sz w:val="22"/>
        </w:rPr>
        <w:t>E</w:t>
      </w:r>
      <w:r w:rsidR="00087375">
        <w:rPr>
          <w:rFonts w:ascii="Arial" w:hAnsi="Arial"/>
          <w:sz w:val="22"/>
        </w:rPr>
        <w:t>.  Dissertatio</w:t>
      </w:r>
      <w:r w:rsidR="003C64F4">
        <w:rPr>
          <w:rFonts w:ascii="Arial" w:hAnsi="Arial"/>
          <w:sz w:val="22"/>
        </w:rPr>
        <w:t>n Project:  A Word of Caution</w:t>
      </w:r>
      <w:r w:rsidR="003C64F4">
        <w:rPr>
          <w:rFonts w:ascii="Arial" w:hAnsi="Arial"/>
          <w:sz w:val="22"/>
        </w:rPr>
        <w:tab/>
        <w:t>2</w:t>
      </w:r>
      <w:r w:rsidR="009D11F2">
        <w:rPr>
          <w:rFonts w:ascii="Arial" w:hAnsi="Arial"/>
          <w:sz w:val="22"/>
        </w:rPr>
        <w:t>3</w:t>
      </w:r>
    </w:p>
    <w:p w14:paraId="2582F707" w14:textId="77777777" w:rsidR="00087375" w:rsidRDefault="00087375">
      <w:pPr>
        <w:widowControl w:val="0"/>
        <w:tabs>
          <w:tab w:val="left" w:pos="720"/>
          <w:tab w:val="left" w:pos="1080"/>
          <w:tab w:val="left" w:leader="dot" w:pos="9000"/>
        </w:tabs>
        <w:rPr>
          <w:rFonts w:ascii="Arial" w:hAnsi="Arial"/>
          <w:sz w:val="22"/>
        </w:rPr>
      </w:pPr>
    </w:p>
    <w:p w14:paraId="2C4B830A" w14:textId="5FA6B6D4" w:rsidR="00087375" w:rsidRDefault="00B95DAF" w:rsidP="003C64F4">
      <w:pPr>
        <w:widowControl w:val="0"/>
        <w:tabs>
          <w:tab w:val="left" w:pos="720"/>
          <w:tab w:val="left" w:pos="1080"/>
          <w:tab w:val="left" w:leader="dot" w:pos="9000"/>
        </w:tabs>
        <w:rPr>
          <w:rFonts w:ascii="Arial" w:hAnsi="Arial"/>
          <w:sz w:val="22"/>
        </w:rPr>
      </w:pPr>
      <w:r>
        <w:rPr>
          <w:rFonts w:ascii="Arial" w:hAnsi="Arial"/>
          <w:sz w:val="22"/>
        </w:rPr>
        <w:t>VII</w:t>
      </w:r>
      <w:r w:rsidR="00087375">
        <w:rPr>
          <w:rFonts w:ascii="Arial" w:hAnsi="Arial"/>
          <w:sz w:val="22"/>
        </w:rPr>
        <w:t xml:space="preserve">. </w:t>
      </w:r>
      <w:r w:rsidR="00087375">
        <w:rPr>
          <w:rFonts w:ascii="Arial" w:hAnsi="Arial"/>
          <w:sz w:val="22"/>
        </w:rPr>
        <w:tab/>
        <w:t>CRITER</w:t>
      </w:r>
      <w:r w:rsidR="003C64F4">
        <w:rPr>
          <w:rFonts w:ascii="Arial" w:hAnsi="Arial"/>
          <w:sz w:val="22"/>
        </w:rPr>
        <w:t>IA FOR NOMINATION TO CONSORTIA</w:t>
      </w:r>
      <w:r w:rsidR="003C64F4">
        <w:rPr>
          <w:rFonts w:ascii="Arial" w:hAnsi="Arial"/>
          <w:sz w:val="22"/>
        </w:rPr>
        <w:tab/>
        <w:t>2</w:t>
      </w:r>
      <w:r w:rsidR="009D11F2">
        <w:rPr>
          <w:rFonts w:ascii="Arial" w:hAnsi="Arial"/>
          <w:sz w:val="22"/>
        </w:rPr>
        <w:t>3</w:t>
      </w:r>
    </w:p>
    <w:p w14:paraId="556B4EB7" w14:textId="77777777" w:rsidR="00B10949" w:rsidRDefault="00B10949" w:rsidP="003C64F4">
      <w:pPr>
        <w:widowControl w:val="0"/>
        <w:tabs>
          <w:tab w:val="left" w:pos="720"/>
          <w:tab w:val="left" w:pos="1080"/>
          <w:tab w:val="left" w:leader="dot" w:pos="9000"/>
        </w:tabs>
        <w:rPr>
          <w:rFonts w:ascii="Arial" w:hAnsi="Arial"/>
          <w:sz w:val="22"/>
        </w:rPr>
      </w:pPr>
    </w:p>
    <w:p w14:paraId="67EED2A6" w14:textId="16DF9845" w:rsidR="00087375" w:rsidRDefault="00B95DAF">
      <w:pPr>
        <w:widowControl w:val="0"/>
        <w:tabs>
          <w:tab w:val="left" w:pos="720"/>
          <w:tab w:val="left" w:pos="1080"/>
          <w:tab w:val="left" w:leader="dot" w:pos="9000"/>
        </w:tabs>
        <w:rPr>
          <w:rFonts w:ascii="Arial" w:hAnsi="Arial"/>
          <w:sz w:val="22"/>
        </w:rPr>
      </w:pPr>
      <w:r>
        <w:rPr>
          <w:rFonts w:ascii="Arial" w:hAnsi="Arial"/>
          <w:sz w:val="22"/>
        </w:rPr>
        <w:t>VIII</w:t>
      </w:r>
      <w:r w:rsidR="00257852">
        <w:rPr>
          <w:rFonts w:ascii="Arial" w:hAnsi="Arial"/>
          <w:sz w:val="22"/>
        </w:rPr>
        <w:t xml:space="preserve">.   </w:t>
      </w:r>
      <w:r w:rsidR="00257852">
        <w:rPr>
          <w:rFonts w:ascii="Arial" w:hAnsi="Arial"/>
          <w:sz w:val="22"/>
        </w:rPr>
        <w:tab/>
        <w:t xml:space="preserve">THE FACULTY </w:t>
      </w:r>
      <w:r w:rsidR="00257852">
        <w:rPr>
          <w:rFonts w:ascii="Arial" w:hAnsi="Arial"/>
          <w:sz w:val="22"/>
        </w:rPr>
        <w:tab/>
        <w:t>2</w:t>
      </w:r>
      <w:r w:rsidR="009D11F2">
        <w:rPr>
          <w:rFonts w:ascii="Arial" w:hAnsi="Arial"/>
          <w:sz w:val="22"/>
        </w:rPr>
        <w:t>4</w:t>
      </w:r>
    </w:p>
    <w:p w14:paraId="5014171A" w14:textId="77777777" w:rsidR="00087375" w:rsidRDefault="00087375">
      <w:pPr>
        <w:widowControl w:val="0"/>
        <w:tabs>
          <w:tab w:val="left" w:pos="720"/>
          <w:tab w:val="left" w:pos="1080"/>
          <w:tab w:val="left" w:leader="dot" w:pos="8640"/>
        </w:tabs>
        <w:rPr>
          <w:rFonts w:ascii="Arial" w:hAnsi="Arial"/>
          <w:sz w:val="22"/>
        </w:rPr>
      </w:pPr>
    </w:p>
    <w:p w14:paraId="20C92B74" w14:textId="29E0D69D" w:rsidR="007845C4" w:rsidRDefault="00B95DAF">
      <w:pPr>
        <w:widowControl w:val="0"/>
        <w:tabs>
          <w:tab w:val="left" w:pos="720"/>
          <w:tab w:val="left" w:pos="1080"/>
          <w:tab w:val="left" w:leader="dot" w:pos="9000"/>
        </w:tabs>
        <w:rPr>
          <w:rFonts w:ascii="Arial" w:hAnsi="Arial"/>
          <w:sz w:val="22"/>
        </w:rPr>
      </w:pPr>
      <w:r>
        <w:rPr>
          <w:rFonts w:ascii="Arial" w:hAnsi="Arial"/>
          <w:sz w:val="22"/>
        </w:rPr>
        <w:t>I</w:t>
      </w:r>
      <w:r w:rsidR="00257852">
        <w:rPr>
          <w:rFonts w:ascii="Arial" w:hAnsi="Arial"/>
          <w:sz w:val="22"/>
        </w:rPr>
        <w:t xml:space="preserve">X. </w:t>
      </w:r>
      <w:r w:rsidR="007845C4" w:rsidRPr="007845C4">
        <w:rPr>
          <w:rFonts w:ascii="Arial" w:hAnsi="Arial"/>
          <w:sz w:val="22"/>
        </w:rPr>
        <w:t>P</w:t>
      </w:r>
      <w:r w:rsidR="009D11F2">
        <w:rPr>
          <w:rFonts w:ascii="Arial" w:hAnsi="Arial"/>
          <w:sz w:val="22"/>
        </w:rPr>
        <w:t>OLICIES ON INTEGRITY AND SAFETY IN RESEARCH AND CREATIVE ACTIVITIES.24</w:t>
      </w:r>
      <w:r w:rsidR="00257852">
        <w:rPr>
          <w:rFonts w:ascii="Arial" w:hAnsi="Arial"/>
          <w:sz w:val="22"/>
        </w:rPr>
        <w:t xml:space="preserve"> </w:t>
      </w:r>
      <w:r w:rsidR="00257852">
        <w:rPr>
          <w:rFonts w:ascii="Arial" w:hAnsi="Arial"/>
          <w:sz w:val="22"/>
        </w:rPr>
        <w:tab/>
      </w:r>
    </w:p>
    <w:p w14:paraId="6FBDFE68" w14:textId="66D5C79A" w:rsidR="00B10949" w:rsidRDefault="00B10949">
      <w:pPr>
        <w:widowControl w:val="0"/>
        <w:tabs>
          <w:tab w:val="left" w:pos="720"/>
          <w:tab w:val="left" w:pos="1080"/>
          <w:tab w:val="left" w:leader="dot" w:pos="9000"/>
        </w:tabs>
        <w:rPr>
          <w:rFonts w:ascii="Arial" w:hAnsi="Arial"/>
          <w:sz w:val="22"/>
        </w:rPr>
      </w:pPr>
    </w:p>
    <w:p w14:paraId="32574779" w14:textId="5ACC5D75" w:rsidR="00B10949" w:rsidRDefault="00B10949">
      <w:pPr>
        <w:widowControl w:val="0"/>
        <w:tabs>
          <w:tab w:val="left" w:pos="720"/>
          <w:tab w:val="left" w:pos="1080"/>
          <w:tab w:val="left" w:leader="dot" w:pos="9000"/>
        </w:tabs>
        <w:rPr>
          <w:rFonts w:ascii="Arial" w:hAnsi="Arial"/>
          <w:sz w:val="22"/>
        </w:rPr>
      </w:pPr>
      <w:r>
        <w:rPr>
          <w:rFonts w:ascii="Arial" w:hAnsi="Arial"/>
          <w:sz w:val="22"/>
        </w:rPr>
        <w:t xml:space="preserve">X. </w:t>
      </w:r>
      <w:r w:rsidR="009D11F2">
        <w:rPr>
          <w:rFonts w:ascii="Arial" w:hAnsi="Arial"/>
          <w:sz w:val="22"/>
        </w:rPr>
        <w:t>CONFLICT RESOLUTION</w:t>
      </w:r>
      <w:r>
        <w:rPr>
          <w:rFonts w:ascii="Arial" w:hAnsi="Arial"/>
          <w:sz w:val="22"/>
        </w:rPr>
        <w:t>...................................................................................................</w:t>
      </w:r>
      <w:r w:rsidR="00BA5565">
        <w:rPr>
          <w:rFonts w:ascii="Arial" w:hAnsi="Arial"/>
          <w:sz w:val="22"/>
        </w:rPr>
        <w:t xml:space="preserve"> 26</w:t>
      </w:r>
    </w:p>
    <w:p w14:paraId="0F1DDB0B" w14:textId="0768F67D" w:rsidR="00B10949" w:rsidRDefault="00B10949">
      <w:pPr>
        <w:widowControl w:val="0"/>
        <w:tabs>
          <w:tab w:val="left" w:pos="720"/>
          <w:tab w:val="left" w:pos="1080"/>
          <w:tab w:val="left" w:leader="dot" w:pos="9000"/>
        </w:tabs>
        <w:rPr>
          <w:rFonts w:ascii="Arial" w:hAnsi="Arial"/>
          <w:sz w:val="22"/>
        </w:rPr>
      </w:pPr>
    </w:p>
    <w:p w14:paraId="60C4CEF2" w14:textId="7B098979" w:rsidR="00B10949" w:rsidRDefault="00B10949">
      <w:pPr>
        <w:widowControl w:val="0"/>
        <w:tabs>
          <w:tab w:val="left" w:pos="720"/>
          <w:tab w:val="left" w:pos="1080"/>
          <w:tab w:val="left" w:leader="dot" w:pos="9000"/>
        </w:tabs>
        <w:rPr>
          <w:rFonts w:ascii="Arial" w:hAnsi="Arial"/>
          <w:sz w:val="22"/>
        </w:rPr>
      </w:pPr>
      <w:r>
        <w:rPr>
          <w:rFonts w:ascii="Arial" w:hAnsi="Arial"/>
          <w:sz w:val="22"/>
        </w:rPr>
        <w:t xml:space="preserve">XI. </w:t>
      </w:r>
      <w:r w:rsidR="009D11F2">
        <w:rPr>
          <w:rFonts w:ascii="Arial" w:hAnsi="Arial"/>
          <w:sz w:val="22"/>
        </w:rPr>
        <w:t>WORK RELATED POLICIES</w:t>
      </w:r>
      <w:r>
        <w:rPr>
          <w:rFonts w:ascii="Arial" w:hAnsi="Arial"/>
          <w:sz w:val="22"/>
        </w:rPr>
        <w:t xml:space="preserve"> .............................................................................................</w:t>
      </w:r>
      <w:r w:rsidR="00BA5565">
        <w:rPr>
          <w:rFonts w:ascii="Arial" w:hAnsi="Arial"/>
          <w:sz w:val="22"/>
        </w:rPr>
        <w:t xml:space="preserve"> 26</w:t>
      </w:r>
    </w:p>
    <w:p w14:paraId="4C453585" w14:textId="16230676" w:rsidR="00B10949" w:rsidRDefault="00B10949">
      <w:pPr>
        <w:widowControl w:val="0"/>
        <w:tabs>
          <w:tab w:val="left" w:pos="720"/>
          <w:tab w:val="left" w:pos="1080"/>
          <w:tab w:val="left" w:leader="dot" w:pos="9000"/>
        </w:tabs>
        <w:rPr>
          <w:rFonts w:ascii="Arial" w:hAnsi="Arial"/>
          <w:sz w:val="22"/>
        </w:rPr>
      </w:pPr>
    </w:p>
    <w:p w14:paraId="58BB99DC" w14:textId="61FE45AA" w:rsidR="00B10949" w:rsidRDefault="00B10949">
      <w:pPr>
        <w:widowControl w:val="0"/>
        <w:tabs>
          <w:tab w:val="left" w:pos="720"/>
          <w:tab w:val="left" w:pos="1080"/>
          <w:tab w:val="left" w:leader="dot" w:pos="9000"/>
        </w:tabs>
        <w:rPr>
          <w:rFonts w:ascii="Arial" w:hAnsi="Arial"/>
          <w:sz w:val="22"/>
        </w:rPr>
      </w:pPr>
      <w:r>
        <w:rPr>
          <w:rFonts w:ascii="Arial" w:hAnsi="Arial"/>
          <w:sz w:val="22"/>
        </w:rPr>
        <w:t xml:space="preserve">XII. </w:t>
      </w:r>
      <w:r w:rsidR="009D11F2">
        <w:rPr>
          <w:rFonts w:ascii="Arial" w:hAnsi="Arial"/>
          <w:sz w:val="22"/>
        </w:rPr>
        <w:t>UNIVERSITY RESOURCES</w:t>
      </w:r>
      <w:r>
        <w:rPr>
          <w:rFonts w:ascii="Arial" w:hAnsi="Arial"/>
          <w:sz w:val="22"/>
        </w:rPr>
        <w:t>..............................................................................................</w:t>
      </w:r>
      <w:r w:rsidR="00BA5565">
        <w:rPr>
          <w:rFonts w:ascii="Arial" w:hAnsi="Arial"/>
          <w:sz w:val="22"/>
        </w:rPr>
        <w:t xml:space="preserve"> 26</w:t>
      </w:r>
    </w:p>
    <w:p w14:paraId="03A4F5DD" w14:textId="77777777" w:rsidR="00B10949" w:rsidRDefault="00B10949">
      <w:pPr>
        <w:widowControl w:val="0"/>
        <w:tabs>
          <w:tab w:val="left" w:pos="720"/>
          <w:tab w:val="left" w:pos="1080"/>
          <w:tab w:val="left" w:leader="dot" w:pos="9000"/>
        </w:tabs>
        <w:rPr>
          <w:rFonts w:ascii="Arial" w:hAnsi="Arial"/>
          <w:sz w:val="22"/>
        </w:rPr>
      </w:pPr>
    </w:p>
    <w:p w14:paraId="2DC71065" w14:textId="7685EB59" w:rsidR="00087375" w:rsidRDefault="00B10949">
      <w:pPr>
        <w:widowControl w:val="0"/>
        <w:tabs>
          <w:tab w:val="left" w:pos="720"/>
          <w:tab w:val="left" w:pos="1080"/>
          <w:tab w:val="left" w:leader="dot" w:pos="9000"/>
        </w:tabs>
        <w:rPr>
          <w:rFonts w:ascii="Arial" w:hAnsi="Arial"/>
          <w:sz w:val="22"/>
        </w:rPr>
      </w:pPr>
      <w:r>
        <w:rPr>
          <w:rFonts w:ascii="Arial" w:hAnsi="Arial"/>
          <w:sz w:val="22"/>
        </w:rPr>
        <w:t xml:space="preserve">XIII. </w:t>
      </w:r>
      <w:r w:rsidR="00257852">
        <w:rPr>
          <w:rFonts w:ascii="Arial" w:hAnsi="Arial"/>
          <w:sz w:val="22"/>
        </w:rPr>
        <w:t>LIST OF APPENDICES</w:t>
      </w:r>
      <w:r w:rsidR="00257852">
        <w:rPr>
          <w:rFonts w:ascii="Arial" w:hAnsi="Arial"/>
          <w:sz w:val="22"/>
        </w:rPr>
        <w:tab/>
        <w:t>2</w:t>
      </w:r>
      <w:r w:rsidR="00BA5565">
        <w:rPr>
          <w:rFonts w:ascii="Arial" w:hAnsi="Arial"/>
          <w:sz w:val="22"/>
        </w:rPr>
        <w:t>8</w:t>
      </w:r>
    </w:p>
    <w:p w14:paraId="48CCC543" w14:textId="1F23BA35"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A.</w:t>
      </w:r>
      <w:r>
        <w:rPr>
          <w:rFonts w:ascii="Arial" w:hAnsi="Arial"/>
          <w:sz w:val="22"/>
        </w:rPr>
        <w:tab/>
      </w:r>
      <w:r w:rsidR="00023620" w:rsidRPr="00023620">
        <w:rPr>
          <w:rFonts w:ascii="Arial" w:hAnsi="Arial"/>
          <w:bCs/>
          <w:sz w:val="22"/>
          <w:szCs w:val="18"/>
        </w:rPr>
        <w:t>ITM Student Progress Evaluation Form</w:t>
      </w:r>
      <w:r>
        <w:rPr>
          <w:rFonts w:ascii="Arial" w:hAnsi="Arial"/>
          <w:sz w:val="22"/>
        </w:rPr>
        <w:tab/>
      </w:r>
      <w:r w:rsidR="00257852">
        <w:rPr>
          <w:rFonts w:ascii="Arial" w:hAnsi="Arial"/>
          <w:sz w:val="22"/>
        </w:rPr>
        <w:t>2</w:t>
      </w:r>
      <w:r w:rsidR="00BA5565">
        <w:rPr>
          <w:rFonts w:ascii="Arial" w:hAnsi="Arial"/>
          <w:sz w:val="22"/>
        </w:rPr>
        <w:t>9</w:t>
      </w:r>
    </w:p>
    <w:p w14:paraId="72B87B9F" w14:textId="45E1184B" w:rsidR="00087375" w:rsidRDefault="00087375">
      <w:pPr>
        <w:widowControl w:val="0"/>
        <w:tabs>
          <w:tab w:val="left" w:pos="720"/>
          <w:tab w:val="left" w:pos="1080"/>
          <w:tab w:val="left" w:leader="dot" w:pos="9000"/>
        </w:tabs>
        <w:ind w:firstLine="720"/>
        <w:rPr>
          <w:rFonts w:ascii="Arial" w:hAnsi="Arial"/>
          <w:sz w:val="22"/>
        </w:rPr>
      </w:pPr>
      <w:r>
        <w:rPr>
          <w:rFonts w:ascii="Arial" w:hAnsi="Arial"/>
          <w:sz w:val="22"/>
        </w:rPr>
        <w:t xml:space="preserve">B. </w:t>
      </w:r>
      <w:r w:rsidR="002C0A52">
        <w:rPr>
          <w:rFonts w:ascii="Arial" w:hAnsi="Arial"/>
          <w:sz w:val="22"/>
        </w:rPr>
        <w:t xml:space="preserve"> </w:t>
      </w:r>
      <w:r w:rsidR="00023620" w:rsidRPr="00023620">
        <w:rPr>
          <w:rFonts w:ascii="Arial" w:hAnsi="Arial"/>
          <w:sz w:val="22"/>
        </w:rPr>
        <w:t>Comprehensive Examination Performance Criteria</w:t>
      </w:r>
      <w:r>
        <w:rPr>
          <w:rFonts w:ascii="Arial" w:hAnsi="Arial"/>
          <w:sz w:val="22"/>
        </w:rPr>
        <w:tab/>
      </w:r>
      <w:r w:rsidR="00BA5565">
        <w:rPr>
          <w:rFonts w:ascii="Arial" w:hAnsi="Arial"/>
          <w:sz w:val="22"/>
        </w:rPr>
        <w:t>31</w:t>
      </w:r>
    </w:p>
    <w:p w14:paraId="2DD2724A" w14:textId="7C26DFB8" w:rsidR="00B95DAF" w:rsidRDefault="00087375">
      <w:pPr>
        <w:widowControl w:val="0"/>
        <w:tabs>
          <w:tab w:val="left" w:pos="720"/>
          <w:tab w:val="left" w:pos="1080"/>
          <w:tab w:val="left" w:leader="dot" w:pos="9000"/>
        </w:tabs>
        <w:ind w:firstLine="720"/>
        <w:rPr>
          <w:rFonts w:ascii="Arial" w:hAnsi="Arial"/>
          <w:sz w:val="22"/>
        </w:rPr>
      </w:pPr>
      <w:r>
        <w:rPr>
          <w:rFonts w:ascii="Arial" w:hAnsi="Arial"/>
          <w:sz w:val="22"/>
        </w:rPr>
        <w:t>C.</w:t>
      </w:r>
      <w:r>
        <w:rPr>
          <w:rFonts w:ascii="Arial" w:hAnsi="Arial"/>
          <w:sz w:val="22"/>
        </w:rPr>
        <w:tab/>
      </w:r>
      <w:r w:rsidR="008E1DE8" w:rsidRPr="008E1DE8">
        <w:rPr>
          <w:rFonts w:ascii="Arial" w:hAnsi="Arial"/>
          <w:sz w:val="22"/>
        </w:rPr>
        <w:t>Graduate Student Academic Grievance Hearing Procedures</w:t>
      </w:r>
      <w:r w:rsidR="008E6782">
        <w:rPr>
          <w:rFonts w:ascii="Arial" w:hAnsi="Arial"/>
          <w:sz w:val="22"/>
        </w:rPr>
        <w:tab/>
        <w:t>3</w:t>
      </w:r>
      <w:r w:rsidR="00BA5565">
        <w:rPr>
          <w:rFonts w:ascii="Arial" w:hAnsi="Arial"/>
          <w:sz w:val="22"/>
        </w:rPr>
        <w:t>3</w:t>
      </w:r>
    </w:p>
    <w:p w14:paraId="7D773ACD" w14:textId="77777777" w:rsidR="00087375" w:rsidRDefault="00087375">
      <w:pPr>
        <w:pStyle w:val="Heading3"/>
      </w:pPr>
      <w:r>
        <w:br w:type="page"/>
      </w:r>
      <w:r>
        <w:lastRenderedPageBreak/>
        <w:t>I.</w:t>
      </w:r>
      <w:r>
        <w:tab/>
        <w:t>INTRODUCTION</w:t>
      </w:r>
    </w:p>
    <w:p w14:paraId="6217B3F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26027B5" w14:textId="0F45A4AB" w:rsidR="00087375" w:rsidRDefault="00087375">
      <w:pPr>
        <w:pStyle w:val="BodyTextIndent2"/>
      </w:pPr>
      <w:r>
        <w:t xml:space="preserve">The Information </w:t>
      </w:r>
      <w:r w:rsidR="009C124D">
        <w:t>Technology Management</w:t>
      </w:r>
      <w:r>
        <w:t xml:space="preserve"> PhD Program at Michigan State University provides its students the opportunity to explore the complete breadth and depth of the general field of information </w:t>
      </w:r>
      <w:r w:rsidR="009C124D">
        <w:t>technology management</w:t>
      </w:r>
      <w:r>
        <w:t xml:space="preserve">.  The </w:t>
      </w:r>
      <w:r w:rsidR="00D677AC">
        <w:t>I</w:t>
      </w:r>
      <w:r w:rsidR="009C124D">
        <w:t>TM</w:t>
      </w:r>
      <w:r>
        <w:t xml:space="preserve"> Program is </w:t>
      </w:r>
      <w:r w:rsidR="00D677AC">
        <w:t xml:space="preserve">located within the Department of Accounting and Information Systems (AIS), but our students often engage with faculty in other departments around the University. </w:t>
      </w:r>
      <w:r>
        <w:t xml:space="preserve"> </w:t>
      </w:r>
      <w:r w:rsidR="00D677AC">
        <w:t>I</w:t>
      </w:r>
      <w:r w:rsidR="009C124D">
        <w:t>TM</w:t>
      </w:r>
      <w:r>
        <w:t xml:space="preserve"> is a rapidly changing domain, and </w:t>
      </w:r>
      <w:r w:rsidR="00D677AC">
        <w:t>our goal is to</w:t>
      </w:r>
      <w:r>
        <w:t xml:space="preserve"> </w:t>
      </w:r>
      <w:r w:rsidR="00D677AC">
        <w:t xml:space="preserve">provide our students with </w:t>
      </w:r>
      <w:r>
        <w:t xml:space="preserve">access to the best and broadest range of scholarship and research opportunities.  </w:t>
      </w:r>
    </w:p>
    <w:p w14:paraId="7DE012D5" w14:textId="77777777" w:rsidR="00087375" w:rsidRDefault="00087375">
      <w:pPr>
        <w:pStyle w:val="BodyTextIndent2"/>
      </w:pPr>
    </w:p>
    <w:p w14:paraId="183F6B8B" w14:textId="0DF0F030" w:rsidR="00087375" w:rsidRDefault="00087375">
      <w:pPr>
        <w:pStyle w:val="BodyTextIndent2"/>
      </w:pPr>
      <w:r>
        <w:t xml:space="preserve">Our doctoral program places primary emphasis on the development of scholars </w:t>
      </w:r>
      <w:r w:rsidR="00D554F7">
        <w:t xml:space="preserve">who intend to pursue academic careers in research universities.  We expect our students to develop </w:t>
      </w:r>
      <w:r>
        <w:t xml:space="preserve">competence in the general field of information </w:t>
      </w:r>
      <w:r w:rsidR="009C124D">
        <w:t>technology management</w:t>
      </w:r>
      <w:r>
        <w:t xml:space="preserve"> as well as in a chosen field of concentrated specialization.  Such scholars should be capable of generating, communicating to others, and applying knowl</w:t>
      </w:r>
      <w:r w:rsidR="00D554F7">
        <w:t xml:space="preserve">edge in their disciplines.  </w:t>
      </w:r>
    </w:p>
    <w:p w14:paraId="540D7834"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23C95263" w14:textId="77777777" w:rsidR="00087375" w:rsidRDefault="00087375">
      <w:pPr>
        <w:pStyle w:val="BodyTextIndent2"/>
        <w:tabs>
          <w:tab w:val="clear" w:pos="450"/>
          <w:tab w:val="left" w:pos="810"/>
        </w:tabs>
      </w:pPr>
      <w:r>
        <w:t>Doctoral students in our program are encouraged to design individually meaningful curricula within the larger context of our field.  Combined with our dedication to organizational research, the variety of doctoral courses available in our program offer opportunities to our students that are not available elsewhere.  Our strong working relationships with other university programs, for example Telecommunications (TC) and Computer Science and Engineering (CSE), broaden the variety of courses of study our doctoral students can pursue.</w:t>
      </w:r>
    </w:p>
    <w:p w14:paraId="7D6A5E3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4ADD519" w14:textId="7FCFE0B4"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sz w:val="24"/>
        </w:rPr>
        <w:t>Students in the doctoral program are required to commit ful</w:t>
      </w:r>
      <w:r w:rsidR="0001305D">
        <w:rPr>
          <w:rFonts w:ascii="Arial" w:hAnsi="Arial"/>
          <w:sz w:val="24"/>
        </w:rPr>
        <w:t>l-time attention to our program.</w:t>
      </w:r>
      <w:r>
        <w:rPr>
          <w:rFonts w:ascii="Arial" w:hAnsi="Arial"/>
          <w:sz w:val="24"/>
        </w:rPr>
        <w:t xml:space="preserve"> </w:t>
      </w:r>
      <w:r w:rsidR="0001305D">
        <w:rPr>
          <w:rFonts w:ascii="Arial" w:hAnsi="Arial"/>
          <w:sz w:val="24"/>
          <w:u w:val="single"/>
        </w:rPr>
        <w:t>P</w:t>
      </w:r>
      <w:r>
        <w:rPr>
          <w:rFonts w:ascii="Arial" w:hAnsi="Arial"/>
          <w:sz w:val="24"/>
          <w:u w:val="single"/>
        </w:rPr>
        <w:t>art-time enrollment is not allowed</w:t>
      </w:r>
      <w:r>
        <w:rPr>
          <w:rFonts w:ascii="Arial" w:hAnsi="Arial"/>
          <w:sz w:val="24"/>
        </w:rPr>
        <w:t xml:space="preserve">. </w:t>
      </w:r>
    </w:p>
    <w:p w14:paraId="64EC5A6A" w14:textId="77777777" w:rsidR="00724FF5" w:rsidRDefault="00724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olor w:val="0000FF"/>
          <w:sz w:val="24"/>
        </w:rPr>
      </w:pPr>
    </w:p>
    <w:p w14:paraId="4BD50E0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78701D2" w14:textId="77777777" w:rsidR="00087375" w:rsidRDefault="00087375">
      <w:pPr>
        <w:pStyle w:val="Heading3"/>
        <w:tabs>
          <w:tab w:val="left" w:pos="720"/>
        </w:tabs>
        <w:rPr>
          <w:sz w:val="24"/>
        </w:rPr>
      </w:pPr>
      <w:r>
        <w:rPr>
          <w:sz w:val="24"/>
        </w:rPr>
        <w:t>II.</w:t>
      </w:r>
      <w:r>
        <w:rPr>
          <w:sz w:val="24"/>
        </w:rPr>
        <w:tab/>
        <w:t>ENTRANCE REQUIREMENTS</w:t>
      </w:r>
    </w:p>
    <w:p w14:paraId="215DBDBE"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444DD72" w14:textId="77777777" w:rsidR="00087375" w:rsidRDefault="00087375">
      <w:pPr>
        <w:pStyle w:val="BodyTextIndent2"/>
        <w:tabs>
          <w:tab w:val="clear" w:pos="450"/>
          <w:tab w:val="left" w:pos="810"/>
        </w:tabs>
      </w:pPr>
      <w:r>
        <w:t>Application to our program is based on the following materials:</w:t>
      </w:r>
    </w:p>
    <w:p w14:paraId="00F01378"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152786C9" w14:textId="77777777" w:rsidR="00087375" w:rsidRDefault="00087375">
      <w:pPr>
        <w:pStyle w:val="BodyTextIndent3"/>
        <w:numPr>
          <w:ilvl w:val="0"/>
          <w:numId w:val="9"/>
        </w:numPr>
        <w:rPr>
          <w:rFonts w:ascii="Times" w:hAnsi="Times" w:cs="Arial"/>
        </w:rPr>
      </w:pPr>
      <w:r>
        <w:t xml:space="preserve">A completed on-line application for admission to graduate studies at MSU with fees paid.  The application can </w:t>
      </w:r>
      <w:r w:rsidR="00D677AC">
        <w:t xml:space="preserve">be completed at: </w:t>
      </w:r>
      <w:hyperlink r:id="rId8" w:history="1">
        <w:r w:rsidR="00D677AC" w:rsidRPr="005F7046">
          <w:rPr>
            <w:rStyle w:val="Hyperlink"/>
          </w:rPr>
          <w:t>http://grad.msu.edu/apply/</w:t>
        </w:r>
      </w:hyperlink>
      <w:r>
        <w:rPr>
          <w:rFonts w:ascii="Times" w:hAnsi="Times" w:cs="Arial"/>
        </w:rPr>
        <w:t xml:space="preserve"> </w:t>
      </w:r>
    </w:p>
    <w:p w14:paraId="286A9C99" w14:textId="77777777" w:rsidR="00087375" w:rsidRDefault="00087375">
      <w:pPr>
        <w:pStyle w:val="BodyTextIndent3"/>
        <w:ind w:left="450" w:firstLine="0"/>
      </w:pPr>
    </w:p>
    <w:p w14:paraId="1D0654D1" w14:textId="41FAB06C" w:rsidR="00087375" w:rsidRDefault="00087375">
      <w:pPr>
        <w:pStyle w:val="BodyTextIndent3"/>
      </w:pPr>
      <w:r>
        <w:t>2.</w:t>
      </w:r>
      <w:r>
        <w:tab/>
        <w:t xml:space="preserve">College transcripts showing grades received while pursuing all prior undergraduate degrees as well as graduate degrees, if any. </w:t>
      </w:r>
      <w:r w:rsidR="00A328CF">
        <w:t>Must have a Bachelors degree and a Masters is strongly preferred.</w:t>
      </w:r>
      <w:r>
        <w:t xml:space="preserve"> Official copies should be sent directly to the Department of Accounting and Information Systems (see above for address and contact information).</w:t>
      </w:r>
    </w:p>
    <w:p w14:paraId="16F08CBD" w14:textId="77777777" w:rsidR="00087375" w:rsidRDefault="00087375">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sz w:val="24"/>
        </w:rPr>
      </w:pPr>
    </w:p>
    <w:p w14:paraId="2553F056" w14:textId="77777777" w:rsidR="00087375" w:rsidRDefault="00087375">
      <w:pPr>
        <w:pStyle w:val="BodyTextIndent3"/>
        <w:tabs>
          <w:tab w:val="left" w:pos="0"/>
        </w:tabs>
      </w:pPr>
      <w:r>
        <w:t>3.</w:t>
      </w:r>
      <w:r>
        <w:tab/>
        <w:t>Three letters of reference from individuals who are able to appraise your personal interests, abilities, and the likelihood that you will successfully complete our Ph.D. program.</w:t>
      </w:r>
      <w:r w:rsidR="005F7046">
        <w:t xml:space="preserve">  Letters should discuss evidence of research experience, if possible.</w:t>
      </w:r>
    </w:p>
    <w:p w14:paraId="2037E1E2" w14:textId="77777777" w:rsidR="00087375" w:rsidRDefault="00087375">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270"/>
        <w:rPr>
          <w:rFonts w:ascii="Arial" w:hAnsi="Arial"/>
          <w:sz w:val="24"/>
        </w:rPr>
      </w:pPr>
    </w:p>
    <w:p w14:paraId="1AE153A3" w14:textId="77777777" w:rsidR="00787E0A" w:rsidRPr="00787E0A" w:rsidRDefault="00087375" w:rsidP="00787E0A">
      <w:pPr>
        <w:widowControl w:val="0"/>
        <w:numPr>
          <w:ilvl w:val="0"/>
          <w:numId w:val="8"/>
        </w:numPr>
        <w:tabs>
          <w:tab w:val="clear" w:pos="117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vanish/>
          <w:sz w:val="24"/>
        </w:rPr>
      </w:pPr>
      <w:r>
        <w:rPr>
          <w:rFonts w:ascii="Arial" w:hAnsi="Arial"/>
          <w:sz w:val="24"/>
        </w:rPr>
        <w:lastRenderedPageBreak/>
        <w:t>Standardized Test Scores: The Graduate Management Admissions Test (GMAT) is preferred, but Graduate Record Exam (GRE) scores will also be considered.</w:t>
      </w:r>
      <w:r w:rsidR="00787E0A">
        <w:rPr>
          <w:rFonts w:ascii="Arial" w:hAnsi="Arial"/>
          <w:sz w:val="24"/>
        </w:rPr>
        <w:t xml:space="preserve"> </w:t>
      </w:r>
    </w:p>
    <w:p w14:paraId="51525CB5" w14:textId="77777777" w:rsidR="00B546E0" w:rsidRPr="00D554F7" w:rsidRDefault="00B546E0" w:rsidP="00B546E0">
      <w:pPr>
        <w:widowControl w:v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vanish/>
          <w:sz w:val="24"/>
        </w:rPr>
      </w:pPr>
    </w:p>
    <w:p w14:paraId="5FBB6EB2" w14:textId="58CEDA93" w:rsidR="00087375" w:rsidRPr="00787E0A" w:rsidRDefault="00A328CF" w:rsidP="00787E0A">
      <w:pPr>
        <w:numPr>
          <w:ilvl w:val="0"/>
          <w:numId w:val="8"/>
        </w:numPr>
        <w:tabs>
          <w:tab w:val="clear" w:pos="1170"/>
          <w:tab w:val="left" w:pos="450"/>
          <w:tab w:val="num" w:pos="810"/>
        </w:tabs>
        <w:autoSpaceDE w:val="0"/>
        <w:autoSpaceDN w:val="0"/>
        <w:adjustRightInd w:val="0"/>
        <w:ind w:left="810"/>
        <w:rPr>
          <w:rFonts w:ascii="Arial" w:hAnsi="Arial" w:cs="Arial"/>
          <w:color w:val="292526"/>
          <w:sz w:val="24"/>
          <w:szCs w:val="24"/>
        </w:rPr>
      </w:pPr>
      <w:r>
        <w:rPr>
          <w:rFonts w:ascii="Arial" w:hAnsi="Arial" w:cs="Arial"/>
          <w:sz w:val="24"/>
          <w:szCs w:val="24"/>
        </w:rPr>
        <w:t xml:space="preserve">Students with strong scores are preferred. </w:t>
      </w:r>
      <w:r w:rsidR="00D554F7" w:rsidRPr="00B546E0">
        <w:rPr>
          <w:rFonts w:ascii="Arial" w:hAnsi="Arial" w:cs="Arial"/>
          <w:sz w:val="24"/>
          <w:szCs w:val="24"/>
        </w:rPr>
        <w:t xml:space="preserve">Applicants </w:t>
      </w:r>
      <w:r w:rsidR="002C0A52">
        <w:rPr>
          <w:rFonts w:ascii="Arial" w:hAnsi="Arial" w:cs="Arial"/>
          <w:sz w:val="24"/>
          <w:szCs w:val="24"/>
        </w:rPr>
        <w:t>whose first language is not</w:t>
      </w:r>
      <w:r w:rsidR="00D554F7" w:rsidRPr="00B546E0">
        <w:rPr>
          <w:rFonts w:ascii="Arial" w:hAnsi="Arial" w:cs="Arial"/>
          <w:sz w:val="24"/>
          <w:szCs w:val="24"/>
        </w:rPr>
        <w:t xml:space="preserve"> English must fulfill proficiency requirements</w:t>
      </w:r>
      <w:r w:rsidR="00B546E0" w:rsidRPr="00B546E0">
        <w:rPr>
          <w:rFonts w:ascii="Arial" w:hAnsi="Arial" w:cs="Arial"/>
          <w:sz w:val="24"/>
          <w:szCs w:val="24"/>
        </w:rPr>
        <w:t xml:space="preserve"> as defined by the University (</w:t>
      </w:r>
      <w:r w:rsidR="00B546E0">
        <w:rPr>
          <w:rFonts w:ascii="Arial" w:hAnsi="Arial" w:cs="Arial"/>
          <w:sz w:val="24"/>
          <w:szCs w:val="24"/>
        </w:rPr>
        <w:t>for details, see</w:t>
      </w:r>
      <w:r w:rsidR="00005C0F">
        <w:t xml:space="preserve"> </w:t>
      </w:r>
      <w:hyperlink r:id="rId9" w:history="1">
        <w:r w:rsidR="00005C0F" w:rsidRPr="00005C0F">
          <w:rPr>
            <w:rStyle w:val="Hyperlink"/>
            <w:rFonts w:ascii="Arial" w:hAnsi="Arial" w:cs="Arial"/>
            <w:sz w:val="24"/>
            <w:szCs w:val="24"/>
          </w:rPr>
          <w:t>https://grad.msu.edu/tap/speak</w:t>
        </w:r>
      </w:hyperlink>
      <w:r w:rsidR="00005C0F" w:rsidRPr="00005C0F">
        <w:rPr>
          <w:rFonts w:ascii="Arial" w:hAnsi="Arial" w:cs="Arial"/>
          <w:color w:val="000000"/>
          <w:sz w:val="24"/>
          <w:szCs w:val="24"/>
        </w:rPr>
        <w:t xml:space="preserve"> or </w:t>
      </w:r>
      <w:hyperlink r:id="rId10" w:history="1">
        <w:r w:rsidR="00005C0F" w:rsidRPr="00005C0F">
          <w:rPr>
            <w:rStyle w:val="Hyperlink"/>
            <w:rFonts w:ascii="Arial" w:hAnsi="Arial" w:cs="Arial"/>
            <w:sz w:val="24"/>
            <w:szCs w:val="24"/>
          </w:rPr>
          <w:t>https://grad.msu.edu/tap/first-time-tas-international</w:t>
        </w:r>
      </w:hyperlink>
      <w:r w:rsidR="002C0A52" w:rsidRPr="00005C0F">
        <w:rPr>
          <w:rFonts w:ascii="Arial" w:hAnsi="Arial" w:cs="Arial"/>
          <w:sz w:val="24"/>
          <w:szCs w:val="24"/>
        </w:rPr>
        <w:t>)</w:t>
      </w:r>
      <w:r w:rsidR="00B546E0" w:rsidRPr="00005C0F">
        <w:rPr>
          <w:rFonts w:ascii="Arial" w:hAnsi="Arial" w:cs="Arial"/>
          <w:sz w:val="24"/>
          <w:szCs w:val="24"/>
        </w:rPr>
        <w:t>.</w:t>
      </w:r>
      <w:r w:rsidR="00B546E0" w:rsidRPr="00B546E0">
        <w:rPr>
          <w:rFonts w:ascii="Arial" w:hAnsi="Arial" w:cs="Arial"/>
          <w:sz w:val="24"/>
          <w:szCs w:val="24"/>
        </w:rPr>
        <w:t xml:space="preserve">  </w:t>
      </w:r>
      <w:r w:rsidR="00787E0A">
        <w:rPr>
          <w:rFonts w:ascii="Arial" w:hAnsi="Arial"/>
          <w:sz w:val="24"/>
        </w:rPr>
        <w:t>English language requirements for our program are the same as those for the University, but o</w:t>
      </w:r>
      <w:r w:rsidR="00B546E0" w:rsidRPr="00B546E0">
        <w:rPr>
          <w:rFonts w:ascii="Arial" w:hAnsi="Arial" w:cs="Arial"/>
          <w:sz w:val="24"/>
          <w:szCs w:val="24"/>
        </w:rPr>
        <w:t xml:space="preserve">ur program does not allow provisional admission; applicants must demonstrate proficiency before admission. </w:t>
      </w:r>
      <w:r w:rsidR="00B546E0">
        <w:rPr>
          <w:rFonts w:ascii="Arial" w:hAnsi="Arial" w:cs="Arial"/>
          <w:color w:val="292526"/>
          <w:sz w:val="24"/>
          <w:szCs w:val="24"/>
        </w:rPr>
        <w:t xml:space="preserve"> </w:t>
      </w:r>
      <w:r w:rsidR="00787E0A">
        <w:rPr>
          <w:rFonts w:ascii="Arial" w:hAnsi="Arial" w:cs="Arial"/>
          <w:color w:val="292526"/>
          <w:sz w:val="24"/>
          <w:szCs w:val="24"/>
        </w:rPr>
        <w:br/>
      </w:r>
    </w:p>
    <w:p w14:paraId="34928A37" w14:textId="53687A07" w:rsidR="00087375" w:rsidRDefault="00087375" w:rsidP="00B546E0">
      <w:pPr>
        <w:pStyle w:val="BodyTextIndent3"/>
        <w:numPr>
          <w:ilvl w:val="0"/>
          <w:numId w:val="8"/>
        </w:numPr>
        <w:tabs>
          <w:tab w:val="clear" w:pos="1170"/>
          <w:tab w:val="left" w:pos="450"/>
          <w:tab w:val="num" w:pos="810"/>
        </w:tabs>
        <w:ind w:left="810"/>
      </w:pPr>
      <w:r>
        <w:t xml:space="preserve">A written statement of personal goals.  This statement should address (a) the area(s) of information </w:t>
      </w:r>
      <w:r w:rsidR="009C124D">
        <w:t>technology management</w:t>
      </w:r>
      <w:r>
        <w:t xml:space="preserve"> in which you are interested, (b) why you believe the program and faculty at Michigan State University fit your interests, and (c) your career objectives upon completion of your degree.  This statement should be no longer than two pages (double-spaced).</w:t>
      </w:r>
      <w:r>
        <w:br/>
      </w:r>
    </w:p>
    <w:p w14:paraId="74CD3ADE" w14:textId="77777777" w:rsidR="00087375" w:rsidRDefault="00087375" w:rsidP="00B546E0">
      <w:pPr>
        <w:pStyle w:val="BodyTextIndent3"/>
        <w:numPr>
          <w:ilvl w:val="0"/>
          <w:numId w:val="8"/>
        </w:numPr>
        <w:tabs>
          <w:tab w:val="clear" w:pos="1170"/>
          <w:tab w:val="left" w:pos="450"/>
          <w:tab w:val="num" w:pos="810"/>
        </w:tabs>
        <w:ind w:left="810"/>
      </w:pPr>
      <w:r>
        <w:t xml:space="preserve">A pre-admission interview.   Before making final decisions on admission, applicants are expected to talk with at least two faculty members.  Ideally, we would bring candidates to MSU for an on-campus visit.  In cases where a campus visit is not possible, we plan to conduct interviews via telephone.  </w:t>
      </w:r>
    </w:p>
    <w:p w14:paraId="00583D2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42EC73A" w14:textId="77777777" w:rsidR="00087375" w:rsidRDefault="00087375" w:rsidP="00787E0A">
      <w:pPr>
        <w:pStyle w:val="BodyTextIndent2"/>
        <w:tabs>
          <w:tab w:val="clear" w:pos="450"/>
          <w:tab w:val="left" w:pos="810"/>
        </w:tabs>
      </w:pPr>
      <w:r>
        <w:t xml:space="preserve">An admissions committee will screen the applications. We also examine the fit between our program and the applicant’s interests based on the applicant's goal statement, letters of recommendation, and previous work and/or academic experience. </w:t>
      </w:r>
      <w:r w:rsidR="00787E0A">
        <w:t xml:space="preserve">Applicants passing this initial screening are then considered for acceptance by the complete IS faculty.  </w:t>
      </w:r>
    </w:p>
    <w:p w14:paraId="219DCF8B"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3E2FD6B2"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sz w:val="24"/>
        </w:rPr>
        <w:t xml:space="preserve">Students begin our program in the Fall.  We currently plan to admit students every other year, in order to preserve an appropriately low faculty-student ratio. Admissions standards and procedures conform to the equal opportunity and affirmative action policies of MSU. </w:t>
      </w:r>
    </w:p>
    <w:p w14:paraId="4C4C4447"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p>
    <w:p w14:paraId="24E43AED"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bCs/>
          <w:sz w:val="24"/>
        </w:rPr>
        <w:t>Fellowships and funding.</w:t>
      </w:r>
      <w:r>
        <w:rPr>
          <w:rFonts w:ascii="Arial" w:hAnsi="Arial"/>
          <w:sz w:val="24"/>
        </w:rPr>
        <w:t xml:space="preserve">  Since we expect full-time participation in doctoral studies, we only admit students that we have funding to support.  PhD students are funded with a combination of graduate assistantships and fellowships.  Depending on availability and student interest, the graduate assistantships include both teaching and research opportunities.  The details of financial support vary from year to year, and are spelled out in writing for each candidate when they are offered admission to the program.   </w:t>
      </w:r>
    </w:p>
    <w:p w14:paraId="62B5557C" w14:textId="77777777" w:rsidR="003D13E7" w:rsidRDefault="003D13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p>
    <w:p w14:paraId="619D698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EE59CE8" w14:textId="77777777" w:rsidR="00087375" w:rsidRDefault="00087375">
      <w:pPr>
        <w:pStyle w:val="Heading3"/>
        <w:rPr>
          <w:sz w:val="24"/>
        </w:rPr>
      </w:pPr>
      <w:r>
        <w:rPr>
          <w:sz w:val="24"/>
        </w:rPr>
        <w:t>III.</w:t>
      </w:r>
      <w:r>
        <w:rPr>
          <w:sz w:val="24"/>
        </w:rPr>
        <w:tab/>
        <w:t xml:space="preserve">BASIC </w:t>
      </w:r>
      <w:r w:rsidR="00B546E0">
        <w:rPr>
          <w:sz w:val="24"/>
        </w:rPr>
        <w:t>DEGREE</w:t>
      </w:r>
      <w:r>
        <w:rPr>
          <w:sz w:val="24"/>
        </w:rPr>
        <w:t xml:space="preserve"> REQUIREMENTS</w:t>
      </w:r>
    </w:p>
    <w:p w14:paraId="79C153B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
    <w:p w14:paraId="08B54875"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Pr>
          <w:rFonts w:ascii="Arial" w:hAnsi="Arial"/>
          <w:b/>
          <w:sz w:val="24"/>
        </w:rPr>
        <w:t>A.</w:t>
      </w:r>
      <w:r>
        <w:rPr>
          <w:rFonts w:ascii="Arial" w:hAnsi="Arial"/>
          <w:b/>
          <w:sz w:val="24"/>
        </w:rPr>
        <w:tab/>
        <w:t>Overview of Requirements.</w:t>
      </w:r>
    </w:p>
    <w:p w14:paraId="2DA9742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8DA49EB"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 xml:space="preserve">The Ph.D. curriculum prepares competent research professionals through concentration on the following related areas of study (which will be more fully </w:t>
      </w:r>
      <w:r>
        <w:rPr>
          <w:rFonts w:ascii="Arial" w:hAnsi="Arial"/>
          <w:sz w:val="24"/>
        </w:rPr>
        <w:lastRenderedPageBreak/>
        <w:t>described later):</w:t>
      </w:r>
    </w:p>
    <w:p w14:paraId="4952B45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4DCF34E" w14:textId="77777777" w:rsidR="00087375" w:rsidRDefault="00087375">
      <w:pPr>
        <w:widowControl w:val="0"/>
        <w:numPr>
          <w:ilvl w:val="0"/>
          <w:numId w:val="10"/>
        </w:numPr>
        <w:tabs>
          <w:tab w:val="left" w:pos="0"/>
          <w:tab w:val="left" w:pos="720"/>
          <w:tab w:val="left" w:pos="207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The</w:t>
      </w:r>
      <w:r w:rsidR="002C0A52">
        <w:rPr>
          <w:rFonts w:ascii="Arial" w:hAnsi="Arial"/>
          <w:sz w:val="24"/>
        </w:rPr>
        <w:t xml:space="preserve"> IS </w:t>
      </w:r>
      <w:r>
        <w:rPr>
          <w:rFonts w:ascii="Arial" w:hAnsi="Arial"/>
          <w:sz w:val="24"/>
        </w:rPr>
        <w:t>major field</w:t>
      </w:r>
    </w:p>
    <w:p w14:paraId="2B6EA352" w14:textId="77777777" w:rsidR="00087375" w:rsidRDefault="00087375">
      <w:pPr>
        <w:widowControl w:val="0"/>
        <w:numPr>
          <w:ilvl w:val="0"/>
          <w:numId w:val="10"/>
        </w:numPr>
        <w:tabs>
          <w:tab w:val="left" w:pos="0"/>
          <w:tab w:val="left" w:pos="720"/>
          <w:tab w:val="left" w:pos="207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An appropriate minor field</w:t>
      </w:r>
    </w:p>
    <w:p w14:paraId="4E7C4C2B" w14:textId="77777777" w:rsidR="00087375" w:rsidRDefault="00087375">
      <w:pPr>
        <w:widowControl w:val="0"/>
        <w:tabs>
          <w:tab w:val="left" w:pos="0"/>
          <w:tab w:val="left" w:pos="72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2.</w:t>
      </w:r>
      <w:r>
        <w:rPr>
          <w:rFonts w:ascii="Arial" w:hAnsi="Arial"/>
          <w:sz w:val="24"/>
        </w:rPr>
        <w:tab/>
        <w:t>Research methods</w:t>
      </w:r>
    </w:p>
    <w:p w14:paraId="1182DD20" w14:textId="77777777" w:rsidR="00087375" w:rsidRDefault="00087375">
      <w:pPr>
        <w:widowControl w:val="0"/>
        <w:tabs>
          <w:tab w:val="left" w:pos="0"/>
          <w:tab w:val="left" w:pos="72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3.</w:t>
      </w:r>
      <w:r>
        <w:rPr>
          <w:rFonts w:ascii="Arial" w:hAnsi="Arial"/>
          <w:sz w:val="24"/>
        </w:rPr>
        <w:tab/>
        <w:t>Economics and/or Behavioral Analysis</w:t>
      </w:r>
    </w:p>
    <w:p w14:paraId="6469BD62" w14:textId="77777777" w:rsidR="00087375" w:rsidRDefault="00087375">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4.</w:t>
      </w:r>
      <w:r>
        <w:rPr>
          <w:rFonts w:ascii="Arial" w:hAnsi="Arial"/>
          <w:sz w:val="24"/>
        </w:rPr>
        <w:tab/>
        <w:t>Other business fields  (as required by the college of business)</w:t>
      </w:r>
    </w:p>
    <w:p w14:paraId="4793519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9AEB4E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80"/>
        <w:rPr>
          <w:rFonts w:ascii="Arial" w:hAnsi="Arial"/>
          <w:sz w:val="24"/>
        </w:rPr>
      </w:pPr>
      <w:r>
        <w:rPr>
          <w:rFonts w:ascii="Arial" w:hAnsi="Arial"/>
          <w:sz w:val="24"/>
        </w:rPr>
        <w:t>Thus, students must complete the following course requirements:</w:t>
      </w:r>
    </w:p>
    <w:p w14:paraId="3E5FA71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769AD43B" w14:textId="159DC7E8" w:rsidR="00087375" w:rsidRDefault="00482212">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1.</w:t>
      </w:r>
      <w:r>
        <w:rPr>
          <w:rFonts w:ascii="Arial" w:hAnsi="Arial"/>
          <w:sz w:val="24"/>
        </w:rPr>
        <w:tab/>
        <w:t>T</w:t>
      </w:r>
      <w:r w:rsidR="00F66CFA">
        <w:rPr>
          <w:rFonts w:ascii="Arial" w:hAnsi="Arial"/>
          <w:sz w:val="24"/>
        </w:rPr>
        <w:t>he major (</w:t>
      </w:r>
      <w:r>
        <w:rPr>
          <w:rFonts w:ascii="Arial" w:hAnsi="Arial"/>
          <w:sz w:val="24"/>
        </w:rPr>
        <w:t xml:space="preserve">four courses: </w:t>
      </w:r>
      <w:r w:rsidR="00F66CFA">
        <w:rPr>
          <w:rFonts w:ascii="Arial" w:hAnsi="Arial"/>
          <w:sz w:val="24"/>
        </w:rPr>
        <w:t>I</w:t>
      </w:r>
      <w:r w:rsidR="009A33D2">
        <w:rPr>
          <w:rFonts w:ascii="Arial" w:hAnsi="Arial"/>
          <w:sz w:val="24"/>
        </w:rPr>
        <w:t>TM911, ITM912 or ACC950, ITM</w:t>
      </w:r>
      <w:r w:rsidR="00087375">
        <w:rPr>
          <w:rFonts w:ascii="Arial" w:hAnsi="Arial"/>
          <w:sz w:val="24"/>
        </w:rPr>
        <w:t>914</w:t>
      </w:r>
      <w:r w:rsidR="00E103F6">
        <w:rPr>
          <w:rFonts w:ascii="Arial" w:hAnsi="Arial"/>
          <w:sz w:val="24"/>
        </w:rPr>
        <w:t>,</w:t>
      </w:r>
      <w:r w:rsidR="00F66CFA">
        <w:rPr>
          <w:rFonts w:ascii="Arial" w:hAnsi="Arial"/>
          <w:sz w:val="24"/>
        </w:rPr>
        <w:t xml:space="preserve"> and ITM 915</w:t>
      </w:r>
      <w:r w:rsidR="00087375">
        <w:rPr>
          <w:rFonts w:ascii="Arial" w:hAnsi="Arial"/>
          <w:sz w:val="24"/>
        </w:rPr>
        <w:t>)</w:t>
      </w:r>
    </w:p>
    <w:p w14:paraId="2CCCCD53" w14:textId="77777777" w:rsidR="00087375" w:rsidRDefault="00087375">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2.</w:t>
      </w:r>
      <w:r>
        <w:rPr>
          <w:rFonts w:ascii="Arial" w:hAnsi="Arial"/>
          <w:sz w:val="24"/>
        </w:rPr>
        <w:tab/>
        <w:t>The minor (course requirements will vary)</w:t>
      </w:r>
    </w:p>
    <w:p w14:paraId="47EDC696" w14:textId="0A02C415" w:rsidR="00087375" w:rsidRDefault="00087375">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3.</w:t>
      </w:r>
      <w:r>
        <w:rPr>
          <w:rFonts w:ascii="Arial" w:hAnsi="Arial"/>
          <w:sz w:val="24"/>
        </w:rPr>
        <w:tab/>
        <w:t>The resear</w:t>
      </w:r>
      <w:r w:rsidR="009A33D2">
        <w:rPr>
          <w:rFonts w:ascii="Arial" w:hAnsi="Arial"/>
          <w:sz w:val="24"/>
        </w:rPr>
        <w:t>ch component (four courses, including MGT 906 and MKT</w:t>
      </w:r>
      <w:r>
        <w:rPr>
          <w:rFonts w:ascii="Arial" w:hAnsi="Arial"/>
          <w:sz w:val="24"/>
        </w:rPr>
        <w:t>907 or equivalent)</w:t>
      </w:r>
    </w:p>
    <w:p w14:paraId="07E855BE" w14:textId="77777777" w:rsidR="00087375" w:rsidRDefault="00087375">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4.</w:t>
      </w:r>
      <w:r>
        <w:rPr>
          <w:rFonts w:ascii="Arial" w:hAnsi="Arial"/>
          <w:sz w:val="24"/>
        </w:rPr>
        <w:tab/>
        <w:t>Competency in economics and behavioral analysis  (as required by the college of business)</w:t>
      </w:r>
    </w:p>
    <w:p w14:paraId="772E070D" w14:textId="77777777" w:rsidR="00087375" w:rsidRDefault="00087375">
      <w:pPr>
        <w:widowControl w:val="0"/>
        <w:tabs>
          <w:tab w:val="left" w:pos="720"/>
          <w:tab w:val="left" w:pos="144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80" w:hanging="720"/>
        <w:rPr>
          <w:rFonts w:ascii="Arial" w:hAnsi="Arial"/>
          <w:sz w:val="24"/>
        </w:rPr>
      </w:pPr>
      <w:r>
        <w:rPr>
          <w:rFonts w:ascii="Arial" w:hAnsi="Arial"/>
          <w:sz w:val="24"/>
        </w:rPr>
        <w:t>5.</w:t>
      </w:r>
      <w:r>
        <w:rPr>
          <w:rFonts w:ascii="Arial" w:hAnsi="Arial"/>
          <w:sz w:val="24"/>
        </w:rPr>
        <w:tab/>
        <w:t>Business concepts coursework (as required by the college of business)</w:t>
      </w:r>
    </w:p>
    <w:p w14:paraId="3BD1844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6FCD13C6"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Pr>
          <w:rFonts w:ascii="Arial" w:hAnsi="Arial"/>
          <w:b/>
          <w:sz w:val="24"/>
        </w:rPr>
        <w:t>B.</w:t>
      </w:r>
      <w:r>
        <w:rPr>
          <w:rFonts w:ascii="Arial" w:hAnsi="Arial"/>
          <w:b/>
          <w:sz w:val="24"/>
        </w:rPr>
        <w:tab/>
        <w:t>Development of Competence in the Major Area.</w:t>
      </w:r>
    </w:p>
    <w:p w14:paraId="297C8DA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A537A9E" w14:textId="54EDA153"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Several elements of the</w:t>
      </w:r>
      <w:r w:rsidR="002C0A52">
        <w:rPr>
          <w:rFonts w:ascii="Arial" w:hAnsi="Arial"/>
          <w:sz w:val="24"/>
        </w:rPr>
        <w:t xml:space="preserve"> IS </w:t>
      </w:r>
      <w:r>
        <w:rPr>
          <w:rFonts w:ascii="Arial" w:hAnsi="Arial"/>
          <w:sz w:val="24"/>
        </w:rPr>
        <w:t xml:space="preserve">program are directed toward developing knowledge in the general field of organizational behavior.  First, all students take a series of four core seminars that cover basic topics in the field of information </w:t>
      </w:r>
      <w:bookmarkStart w:id="1" w:name="_Hlk17277126"/>
      <w:r w:rsidR="009C124D">
        <w:rPr>
          <w:rFonts w:ascii="Arial" w:hAnsi="Arial"/>
          <w:sz w:val="24"/>
        </w:rPr>
        <w:t>technology management</w:t>
      </w:r>
      <w:bookmarkEnd w:id="1"/>
      <w:r>
        <w:rPr>
          <w:rFonts w:ascii="Arial" w:hAnsi="Arial"/>
          <w:sz w:val="24"/>
        </w:rPr>
        <w:t xml:space="preserve">.  Second, each student completes a minor in a related field, e.g., micro-economics, computer science, etc.  Third, the student completes a research component that includes the program's seminar on information </w:t>
      </w:r>
      <w:r w:rsidR="009C124D">
        <w:rPr>
          <w:rFonts w:ascii="Arial" w:hAnsi="Arial"/>
          <w:sz w:val="24"/>
        </w:rPr>
        <w:t xml:space="preserve">technology management </w:t>
      </w:r>
      <w:r>
        <w:rPr>
          <w:rFonts w:ascii="Arial" w:hAnsi="Arial"/>
          <w:sz w:val="24"/>
        </w:rPr>
        <w:t>research methods.  The culmination of this preparation is the written comprehen</w:t>
      </w:r>
      <w:r w:rsidR="00F66CFA">
        <w:rPr>
          <w:rFonts w:ascii="Arial" w:hAnsi="Arial"/>
          <w:sz w:val="24"/>
        </w:rPr>
        <w:t xml:space="preserve">sive examination in Information </w:t>
      </w:r>
      <w:r w:rsidR="009C124D">
        <w:rPr>
          <w:rFonts w:ascii="Arial" w:hAnsi="Arial"/>
          <w:sz w:val="24"/>
        </w:rPr>
        <w:t>Technology Management</w:t>
      </w:r>
      <w:r>
        <w:rPr>
          <w:rFonts w:ascii="Arial" w:hAnsi="Arial"/>
          <w:sz w:val="24"/>
        </w:rPr>
        <w:t>.</w:t>
      </w:r>
    </w:p>
    <w:p w14:paraId="5F93BA4A"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p>
    <w:p w14:paraId="415EA03E" w14:textId="77777777" w:rsidR="00087375" w:rsidRDefault="00087375">
      <w:pPr>
        <w:widowControl w:val="0"/>
        <w:tabs>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ind w:left="1260" w:hanging="360"/>
        <w:rPr>
          <w:rFonts w:ascii="Arial" w:hAnsi="Arial"/>
          <w:sz w:val="24"/>
        </w:rPr>
      </w:pPr>
      <w:r>
        <w:rPr>
          <w:rFonts w:ascii="Arial" w:hAnsi="Arial"/>
          <w:b/>
          <w:sz w:val="24"/>
        </w:rPr>
        <w:t>1.</w:t>
      </w:r>
      <w:r>
        <w:rPr>
          <w:rFonts w:ascii="Arial" w:hAnsi="Arial"/>
          <w:b/>
          <w:sz w:val="24"/>
        </w:rPr>
        <w:tab/>
        <w:t>The core courses:</w:t>
      </w:r>
    </w:p>
    <w:p w14:paraId="663651E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CF1BE0C" w14:textId="1E72146C" w:rsidR="00087375" w:rsidRDefault="009A33D2">
      <w:pPr>
        <w:autoSpaceDE w:val="0"/>
        <w:autoSpaceDN w:val="0"/>
        <w:adjustRightInd w:val="0"/>
        <w:ind w:left="1260"/>
        <w:rPr>
          <w:rFonts w:ascii="Arial" w:hAnsi="Arial" w:cs="Arial"/>
          <w:sz w:val="24"/>
        </w:rPr>
      </w:pPr>
      <w:r>
        <w:rPr>
          <w:rFonts w:ascii="Arial" w:hAnsi="Arial" w:cs="Arial"/>
          <w:b/>
          <w:sz w:val="24"/>
        </w:rPr>
        <w:t>ITM</w:t>
      </w:r>
      <w:r w:rsidR="00087375">
        <w:rPr>
          <w:rFonts w:ascii="Arial" w:hAnsi="Arial" w:cs="Arial"/>
          <w:b/>
          <w:sz w:val="24"/>
        </w:rPr>
        <w:t>911</w:t>
      </w:r>
      <w:r w:rsidR="00087375">
        <w:rPr>
          <w:rFonts w:ascii="Arial" w:hAnsi="Arial" w:cs="Arial"/>
          <w:sz w:val="24"/>
        </w:rPr>
        <w:t xml:space="preserve">:  Seminar in management information </w:t>
      </w:r>
      <w:r w:rsidR="009C124D">
        <w:rPr>
          <w:rFonts w:ascii="Arial" w:hAnsi="Arial"/>
          <w:sz w:val="24"/>
        </w:rPr>
        <w:t>technology management</w:t>
      </w:r>
      <w:r w:rsidR="009C124D">
        <w:rPr>
          <w:rFonts w:ascii="Arial" w:hAnsi="Arial" w:cs="Arial"/>
          <w:sz w:val="24"/>
        </w:rPr>
        <w:t xml:space="preserve"> </w:t>
      </w:r>
      <w:r w:rsidR="00087375">
        <w:rPr>
          <w:rFonts w:ascii="Arial" w:hAnsi="Arial" w:cs="Arial"/>
          <w:sz w:val="24"/>
        </w:rPr>
        <w:t xml:space="preserve">for new doctoral students and researchers new to the field.  Provides a “macro” perspective on information </w:t>
      </w:r>
      <w:r w:rsidR="009C124D">
        <w:rPr>
          <w:rFonts w:ascii="Arial" w:hAnsi="Arial"/>
          <w:sz w:val="24"/>
        </w:rPr>
        <w:t>technology management</w:t>
      </w:r>
      <w:r w:rsidR="009C124D">
        <w:rPr>
          <w:rFonts w:ascii="Arial" w:hAnsi="Arial" w:cs="Arial"/>
          <w:sz w:val="24"/>
        </w:rPr>
        <w:t xml:space="preserve"> </w:t>
      </w:r>
      <w:r w:rsidR="00087375">
        <w:rPr>
          <w:rFonts w:ascii="Arial" w:hAnsi="Arial" w:cs="Arial"/>
          <w:sz w:val="24"/>
        </w:rPr>
        <w:t xml:space="preserve">research.  </w:t>
      </w:r>
    </w:p>
    <w:p w14:paraId="7114C11A" w14:textId="77777777" w:rsidR="00087375" w:rsidRDefault="00087375">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eastAsia="Times New Roman" w:hAnsi="Arial" w:cs="Arial"/>
          <w:strike/>
          <w:szCs w:val="20"/>
        </w:rPr>
      </w:pPr>
    </w:p>
    <w:p w14:paraId="4440EE1E" w14:textId="4A87E5CA" w:rsidR="00087375" w:rsidRDefault="009A33D2">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4"/>
        </w:rPr>
      </w:pPr>
      <w:r>
        <w:rPr>
          <w:rFonts w:ascii="Arial" w:hAnsi="Arial" w:cs="Arial"/>
          <w:b/>
          <w:sz w:val="24"/>
        </w:rPr>
        <w:t>ITM</w:t>
      </w:r>
      <w:r w:rsidR="00087375">
        <w:rPr>
          <w:rFonts w:ascii="Arial" w:hAnsi="Arial" w:cs="Arial"/>
          <w:b/>
          <w:sz w:val="24"/>
        </w:rPr>
        <w:t>912</w:t>
      </w:r>
      <w:r>
        <w:rPr>
          <w:rFonts w:ascii="Arial" w:hAnsi="Arial" w:cs="Arial"/>
          <w:b/>
          <w:sz w:val="24"/>
        </w:rPr>
        <w:t xml:space="preserve"> or ACC</w:t>
      </w:r>
      <w:r w:rsidR="00F66CFA">
        <w:rPr>
          <w:rFonts w:ascii="Arial" w:hAnsi="Arial" w:cs="Arial"/>
          <w:b/>
          <w:sz w:val="24"/>
        </w:rPr>
        <w:t>950</w:t>
      </w:r>
      <w:r w:rsidR="00087375">
        <w:rPr>
          <w:rFonts w:ascii="Arial" w:hAnsi="Arial" w:cs="Arial"/>
          <w:sz w:val="24"/>
        </w:rPr>
        <w:t>:  Th</w:t>
      </w:r>
      <w:r w:rsidR="00F66CFA">
        <w:rPr>
          <w:rFonts w:ascii="Arial" w:hAnsi="Arial" w:cs="Arial"/>
          <w:sz w:val="24"/>
        </w:rPr>
        <w:t>e</w:t>
      </w:r>
      <w:r w:rsidR="00087375">
        <w:rPr>
          <w:rFonts w:ascii="Arial" w:hAnsi="Arial" w:cs="Arial"/>
          <w:sz w:val="24"/>
        </w:rPr>
        <w:t>s</w:t>
      </w:r>
      <w:r w:rsidR="00F66CFA">
        <w:rPr>
          <w:rFonts w:ascii="Arial" w:hAnsi="Arial" w:cs="Arial"/>
          <w:sz w:val="24"/>
        </w:rPr>
        <w:t>e</w:t>
      </w:r>
      <w:r w:rsidR="00087375">
        <w:rPr>
          <w:rFonts w:ascii="Arial" w:hAnsi="Arial" w:cs="Arial"/>
          <w:sz w:val="24"/>
        </w:rPr>
        <w:t xml:space="preserve"> course</w:t>
      </w:r>
      <w:r w:rsidR="00F66CFA">
        <w:rPr>
          <w:rFonts w:ascii="Arial" w:hAnsi="Arial" w:cs="Arial"/>
          <w:sz w:val="24"/>
        </w:rPr>
        <w:t>s</w:t>
      </w:r>
      <w:r w:rsidR="00087375">
        <w:rPr>
          <w:rFonts w:ascii="Arial" w:hAnsi="Arial" w:cs="Arial"/>
          <w:sz w:val="24"/>
        </w:rPr>
        <w:t xml:space="preserve"> introduce and explore </w:t>
      </w:r>
      <w:r w:rsidR="00482212">
        <w:rPr>
          <w:rFonts w:ascii="Arial" w:hAnsi="Arial" w:cs="Arial"/>
          <w:sz w:val="24"/>
        </w:rPr>
        <w:t>economic theories that are</w:t>
      </w:r>
      <w:r w:rsidR="00087375">
        <w:rPr>
          <w:rFonts w:ascii="Arial" w:hAnsi="Arial" w:cs="Arial"/>
          <w:sz w:val="24"/>
        </w:rPr>
        <w:t xml:space="preserve"> used to study information technology and the economic effects of information technology. </w:t>
      </w:r>
      <w:r w:rsidR="00F66CFA">
        <w:rPr>
          <w:rFonts w:ascii="Arial" w:hAnsi="Arial" w:cs="Arial"/>
          <w:sz w:val="24"/>
        </w:rPr>
        <w:t xml:space="preserve"> </w:t>
      </w:r>
    </w:p>
    <w:p w14:paraId="52EE8B2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245E0F52" w14:textId="4D403A56" w:rsidR="00087375" w:rsidRDefault="009A33D2">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4"/>
        </w:rPr>
      </w:pPr>
      <w:r>
        <w:rPr>
          <w:rFonts w:ascii="Arial" w:hAnsi="Arial" w:cs="Arial"/>
          <w:b/>
          <w:sz w:val="24"/>
        </w:rPr>
        <w:t>ITM</w:t>
      </w:r>
      <w:r w:rsidR="00087375">
        <w:rPr>
          <w:rFonts w:ascii="Arial" w:hAnsi="Arial" w:cs="Arial"/>
          <w:b/>
          <w:sz w:val="24"/>
        </w:rPr>
        <w:t>914</w:t>
      </w:r>
      <w:r w:rsidR="00087375">
        <w:rPr>
          <w:rFonts w:ascii="Arial" w:hAnsi="Arial" w:cs="Arial"/>
          <w:sz w:val="24"/>
        </w:rPr>
        <w:t>:  Information Systems theory from a behavioral and social science perspective.  Topics covered include the individual acceptance of technology, individual decision making, group collaboration and decision making, training, knowledge management, and human computer interaction.</w:t>
      </w:r>
    </w:p>
    <w:p w14:paraId="03777422" w14:textId="77777777" w:rsidR="00E052F8" w:rsidRDefault="00E052F8" w:rsidP="00E052F8">
      <w:pPr>
        <w:autoSpaceDE w:val="0"/>
        <w:autoSpaceDN w:val="0"/>
        <w:adjustRightInd w:val="0"/>
        <w:ind w:left="1260"/>
        <w:rPr>
          <w:rFonts w:ascii="Arial" w:hAnsi="Arial" w:cs="Arial"/>
          <w:b/>
          <w:sz w:val="24"/>
        </w:rPr>
      </w:pPr>
    </w:p>
    <w:p w14:paraId="3FCCC64C" w14:textId="1C9A971B" w:rsidR="00E052F8" w:rsidRDefault="009A33D2" w:rsidP="00E052F8">
      <w:pPr>
        <w:autoSpaceDE w:val="0"/>
        <w:autoSpaceDN w:val="0"/>
        <w:adjustRightInd w:val="0"/>
        <w:ind w:left="1260"/>
        <w:rPr>
          <w:rFonts w:ascii="Arial" w:hAnsi="Arial" w:cs="Arial"/>
          <w:sz w:val="24"/>
        </w:rPr>
      </w:pPr>
      <w:r>
        <w:rPr>
          <w:rFonts w:ascii="Arial" w:hAnsi="Arial" w:cs="Arial"/>
          <w:b/>
          <w:sz w:val="24"/>
        </w:rPr>
        <w:lastRenderedPageBreak/>
        <w:t>ITM</w:t>
      </w:r>
      <w:r w:rsidR="00E052F8">
        <w:rPr>
          <w:rFonts w:ascii="Arial" w:hAnsi="Arial" w:cs="Arial"/>
          <w:b/>
          <w:sz w:val="24"/>
        </w:rPr>
        <w:t>915</w:t>
      </w:r>
      <w:r w:rsidR="00E052F8">
        <w:rPr>
          <w:rFonts w:ascii="Arial" w:hAnsi="Arial" w:cs="Arial"/>
          <w:sz w:val="24"/>
        </w:rPr>
        <w:t xml:space="preserve">:  Research in network theory and methods, as applied to information systems, business and organizations.  </w:t>
      </w:r>
    </w:p>
    <w:p w14:paraId="2D736A96" w14:textId="77777777" w:rsidR="00E052F8" w:rsidRDefault="00E052F8">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z w:val="24"/>
        </w:rPr>
      </w:pPr>
    </w:p>
    <w:p w14:paraId="477E8BB0" w14:textId="77777777" w:rsidR="00087375" w:rsidRDefault="00087375">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4"/>
        </w:rPr>
      </w:pPr>
    </w:p>
    <w:p w14:paraId="5CC1C30A" w14:textId="77777777" w:rsidR="00087375" w:rsidRDefault="00087375">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cs="Arial"/>
          <w:strike/>
          <w:sz w:val="24"/>
        </w:rPr>
      </w:pPr>
    </w:p>
    <w:p w14:paraId="10644A4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2813723" w14:textId="77777777" w:rsidR="00087375" w:rsidRDefault="00087375">
      <w:pPr>
        <w:tabs>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ind w:left="1260" w:hanging="360"/>
        <w:rPr>
          <w:rFonts w:ascii="Arial" w:hAnsi="Arial"/>
          <w:sz w:val="24"/>
        </w:rPr>
      </w:pPr>
      <w:r>
        <w:rPr>
          <w:rFonts w:ascii="Arial" w:hAnsi="Arial"/>
          <w:b/>
          <w:sz w:val="24"/>
        </w:rPr>
        <w:t>2.</w:t>
      </w:r>
      <w:r>
        <w:rPr>
          <w:rFonts w:ascii="Arial" w:hAnsi="Arial"/>
          <w:b/>
          <w:sz w:val="24"/>
        </w:rPr>
        <w:tab/>
        <w:t>The minor:</w:t>
      </w:r>
    </w:p>
    <w:p w14:paraId="622D3B4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C477BC9" w14:textId="77777777" w:rsidR="00087375" w:rsidRDefault="00087375">
      <w:pPr>
        <w:widowControl w:val="0"/>
        <w:tabs>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4"/>
        </w:rPr>
      </w:pPr>
      <w:r>
        <w:rPr>
          <w:rFonts w:ascii="Arial" w:hAnsi="Arial"/>
          <w:sz w:val="24"/>
        </w:rPr>
        <w:t>One relevant field of study outside of</w:t>
      </w:r>
      <w:r w:rsidR="002C0A52">
        <w:rPr>
          <w:rFonts w:ascii="Arial" w:hAnsi="Arial"/>
          <w:sz w:val="24"/>
        </w:rPr>
        <w:t xml:space="preserve"> IS </w:t>
      </w:r>
      <w:r>
        <w:rPr>
          <w:rFonts w:ascii="Arial" w:hAnsi="Arial"/>
          <w:sz w:val="24"/>
        </w:rPr>
        <w:t xml:space="preserve">is selected by each student and the guidance committee (see Section IV C) as a minor.  Examples include related disciplines, such as economics, psychology, sociology or computer science, or related fields of business such as accounting or supply chain management.  Ideally, the minor field provides a foundation for dissertation research.  </w:t>
      </w:r>
    </w:p>
    <w:p w14:paraId="5D64D749" w14:textId="77777777" w:rsidR="00087375" w:rsidRDefault="00087375">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Pr>
          <w:rFonts w:ascii="Arial" w:hAnsi="Arial"/>
          <w:sz w:val="24"/>
        </w:rPr>
      </w:pPr>
    </w:p>
    <w:p w14:paraId="00A402BC" w14:textId="77777777" w:rsidR="00087375" w:rsidRDefault="00087375">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4"/>
        </w:rPr>
      </w:pPr>
      <w:r>
        <w:rPr>
          <w:rFonts w:ascii="Arial" w:hAnsi="Arial"/>
          <w:sz w:val="24"/>
        </w:rPr>
        <w:t>Depending upon each student's background and previous course work, he or she can request that some or all course work in the minor be waived.  The decision on what is most appropriate for each student will be made in consultation with his or her guidance committee.</w:t>
      </w:r>
    </w:p>
    <w:p w14:paraId="2F09996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E4EB340" w14:textId="77777777" w:rsidR="00087375" w:rsidRDefault="00087375">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4"/>
        </w:rPr>
      </w:pPr>
      <w:r>
        <w:rPr>
          <w:rFonts w:ascii="Arial" w:hAnsi="Arial"/>
          <w:sz w:val="24"/>
        </w:rPr>
        <w:t>Typically, however, students complete three courses (9 credit hours) to satisfy the minor requirement.  Regardless of whether some or all course work is waived, all students must pass competency requirements as specified by the department certifying the minor, if so required.  Students must gain approval of the certifying department and the</w:t>
      </w:r>
      <w:r w:rsidR="002C0A52">
        <w:rPr>
          <w:rFonts w:ascii="Arial" w:hAnsi="Arial"/>
          <w:sz w:val="24"/>
        </w:rPr>
        <w:t xml:space="preserve"> IS </w:t>
      </w:r>
      <w:r>
        <w:rPr>
          <w:rFonts w:ascii="Arial" w:hAnsi="Arial"/>
          <w:sz w:val="24"/>
        </w:rPr>
        <w:t>guidance committee prior to beginning minor coursework.</w:t>
      </w:r>
    </w:p>
    <w:p w14:paraId="4C3F716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8ED979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DDDCCC2" w14:textId="77777777" w:rsidR="00087375" w:rsidRDefault="00087375">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sz w:val="24"/>
        </w:rPr>
      </w:pPr>
      <w:r>
        <w:rPr>
          <w:rFonts w:ascii="Arial" w:hAnsi="Arial"/>
          <w:b/>
          <w:sz w:val="24"/>
        </w:rPr>
        <w:t>C.</w:t>
      </w:r>
      <w:r>
        <w:rPr>
          <w:rFonts w:ascii="Arial" w:hAnsi="Arial"/>
          <w:b/>
          <w:sz w:val="24"/>
        </w:rPr>
        <w:tab/>
        <w:t>Development of Research Competence.</w:t>
      </w:r>
    </w:p>
    <w:p w14:paraId="1104F1D7"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4"/>
        </w:rPr>
      </w:pPr>
    </w:p>
    <w:p w14:paraId="05BE83E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Pursuant to the</w:t>
      </w:r>
      <w:r w:rsidR="002C0A52">
        <w:rPr>
          <w:rFonts w:ascii="Arial" w:hAnsi="Arial"/>
          <w:sz w:val="24"/>
        </w:rPr>
        <w:t xml:space="preserve"> IS </w:t>
      </w:r>
      <w:r>
        <w:rPr>
          <w:rFonts w:ascii="Arial" w:hAnsi="Arial"/>
          <w:sz w:val="24"/>
        </w:rPr>
        <w:t>Program’s dedication to research, students must develop and display competence in research methods and the ability to pursue independent research.  At least three interrelated activities contribute to the development of research competence.</w:t>
      </w:r>
    </w:p>
    <w:p w14:paraId="78D6CA4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31AB05A" w14:textId="3AED7223" w:rsidR="00087375" w:rsidRDefault="00087375">
      <w:pPr>
        <w:widowControl w:val="0"/>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hanging="360"/>
        <w:rPr>
          <w:rFonts w:ascii="Arial" w:hAnsi="Arial" w:cs="Arial"/>
          <w:color w:val="FF0000"/>
          <w:sz w:val="24"/>
        </w:rPr>
      </w:pPr>
      <w:r>
        <w:rPr>
          <w:rFonts w:ascii="Arial" w:hAnsi="Arial"/>
          <w:sz w:val="24"/>
        </w:rPr>
        <w:t>1.</w:t>
      </w:r>
      <w:r>
        <w:rPr>
          <w:rFonts w:ascii="Arial" w:hAnsi="Arial"/>
          <w:sz w:val="24"/>
        </w:rPr>
        <w:tab/>
      </w:r>
      <w:r>
        <w:rPr>
          <w:rFonts w:ascii="Arial" w:hAnsi="Arial"/>
          <w:b/>
          <w:sz w:val="24"/>
        </w:rPr>
        <w:t>Coursework -</w:t>
      </w:r>
      <w:r>
        <w:rPr>
          <w:rFonts w:ascii="Arial" w:hAnsi="Arial"/>
          <w:sz w:val="24"/>
        </w:rPr>
        <w:t xml:space="preserve"> One of these activities is the completion of </w:t>
      </w:r>
      <w:r>
        <w:rPr>
          <w:rFonts w:ascii="Arial" w:hAnsi="Arial"/>
          <w:b/>
          <w:sz w:val="24"/>
        </w:rPr>
        <w:t>Management 906</w:t>
      </w:r>
      <w:r>
        <w:rPr>
          <w:rFonts w:ascii="Arial" w:hAnsi="Arial"/>
          <w:sz w:val="24"/>
        </w:rPr>
        <w:t xml:space="preserve">, the Management group's Seminar in Organizational Research Methods. In this course, social and behavioral research methods are presented at a level appropriate for doctoral students. </w:t>
      </w:r>
      <w:r w:rsidRPr="009A33D2">
        <w:rPr>
          <w:rFonts w:ascii="Arial" w:hAnsi="Arial"/>
          <w:sz w:val="24"/>
        </w:rPr>
        <w:t>Another required course is</w:t>
      </w:r>
      <w:r w:rsidR="00E052F8" w:rsidRPr="009A33D2">
        <w:rPr>
          <w:rFonts w:ascii="Arial" w:hAnsi="Arial"/>
          <w:sz w:val="24"/>
        </w:rPr>
        <w:t xml:space="preserve"> </w:t>
      </w:r>
      <w:r w:rsidR="009A33D2" w:rsidRPr="009A33D2">
        <w:rPr>
          <w:rFonts w:ascii="Arial" w:hAnsi="Arial"/>
          <w:sz w:val="24"/>
        </w:rPr>
        <w:t>MKT</w:t>
      </w:r>
      <w:r w:rsidR="002C0A52" w:rsidRPr="009A33D2">
        <w:rPr>
          <w:rFonts w:ascii="Arial" w:hAnsi="Arial"/>
          <w:sz w:val="24"/>
        </w:rPr>
        <w:t xml:space="preserve"> </w:t>
      </w:r>
      <w:r w:rsidR="009A33D2" w:rsidRPr="009A33D2">
        <w:rPr>
          <w:rFonts w:ascii="Arial" w:hAnsi="Arial"/>
          <w:b/>
          <w:bCs/>
          <w:sz w:val="24"/>
        </w:rPr>
        <w:t>90</w:t>
      </w:r>
      <w:r w:rsidRPr="009A33D2">
        <w:rPr>
          <w:rFonts w:ascii="Arial" w:hAnsi="Arial"/>
          <w:b/>
          <w:bCs/>
          <w:sz w:val="24"/>
        </w:rPr>
        <w:t>7</w:t>
      </w:r>
      <w:r w:rsidRPr="009A33D2">
        <w:rPr>
          <w:rFonts w:ascii="Arial" w:hAnsi="Arial"/>
          <w:sz w:val="24"/>
        </w:rPr>
        <w:t>,</w:t>
      </w:r>
      <w:r w:rsidRPr="009A33D2">
        <w:rPr>
          <w:rFonts w:ascii="Arial" w:hAnsi="Arial"/>
          <w:color w:val="FF0000"/>
          <w:sz w:val="24"/>
        </w:rPr>
        <w:t xml:space="preserve"> </w:t>
      </w:r>
      <w:r w:rsidR="009A33D2" w:rsidRPr="009A33D2">
        <w:rPr>
          <w:rFonts w:ascii="Arial" w:hAnsi="Arial"/>
          <w:sz w:val="24"/>
        </w:rPr>
        <w:t>S</w:t>
      </w:r>
      <w:r w:rsidR="009A33D2">
        <w:rPr>
          <w:rFonts w:ascii="Arial" w:hAnsi="Arial"/>
          <w:sz w:val="24"/>
        </w:rPr>
        <w:t>tatistical Models in Marketing, which covers a range of advanced statistic models and methods. These courses serve students in several PhD programs within the college of business.</w:t>
      </w:r>
    </w:p>
    <w:p w14:paraId="11EC4D2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157BC10" w14:textId="694B3C45" w:rsidR="00087375" w:rsidRDefault="009A33D2">
      <w:pPr>
        <w:tabs>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260"/>
        <w:rPr>
          <w:rFonts w:ascii="Arial" w:hAnsi="Arial"/>
          <w:sz w:val="24"/>
        </w:rPr>
      </w:pPr>
      <w:r>
        <w:rPr>
          <w:rFonts w:ascii="Arial" w:hAnsi="Arial"/>
          <w:sz w:val="24"/>
        </w:rPr>
        <w:t>In addition to MGT</w:t>
      </w:r>
      <w:r w:rsidR="00087375">
        <w:rPr>
          <w:rFonts w:ascii="Arial" w:hAnsi="Arial"/>
          <w:sz w:val="24"/>
        </w:rPr>
        <w:t xml:space="preserve">906 </w:t>
      </w:r>
      <w:r w:rsidR="00087375" w:rsidRPr="009A33D2">
        <w:rPr>
          <w:rFonts w:ascii="Arial" w:hAnsi="Arial"/>
          <w:sz w:val="24"/>
        </w:rPr>
        <w:t>and</w:t>
      </w:r>
      <w:r w:rsidRPr="009A33D2">
        <w:rPr>
          <w:rFonts w:ascii="Arial" w:hAnsi="Arial"/>
          <w:sz w:val="24"/>
        </w:rPr>
        <w:t xml:space="preserve"> MKT90</w:t>
      </w:r>
      <w:r w:rsidR="00087375" w:rsidRPr="009A33D2">
        <w:rPr>
          <w:rFonts w:ascii="Arial" w:hAnsi="Arial"/>
          <w:sz w:val="24"/>
        </w:rPr>
        <w:t>7,</w:t>
      </w:r>
      <w:r w:rsidR="00087375">
        <w:rPr>
          <w:rFonts w:ascii="Arial" w:hAnsi="Arial"/>
          <w:sz w:val="24"/>
        </w:rPr>
        <w:t xml:space="preserve"> students must complete </w:t>
      </w:r>
      <w:r w:rsidR="00087375" w:rsidRPr="009A33D2">
        <w:rPr>
          <w:rFonts w:ascii="Arial" w:hAnsi="Arial"/>
          <w:sz w:val="24"/>
        </w:rPr>
        <w:t xml:space="preserve">two </w:t>
      </w:r>
      <w:r w:rsidR="000F7C49" w:rsidRPr="009A33D2">
        <w:rPr>
          <w:rFonts w:ascii="Arial" w:hAnsi="Arial"/>
          <w:sz w:val="24"/>
        </w:rPr>
        <w:t>m</w:t>
      </w:r>
      <w:r w:rsidR="000F7C49">
        <w:rPr>
          <w:rFonts w:ascii="Arial" w:hAnsi="Arial"/>
          <w:sz w:val="24"/>
        </w:rPr>
        <w:t>ore</w:t>
      </w:r>
      <w:r w:rsidR="00087375">
        <w:rPr>
          <w:rFonts w:ascii="Arial" w:hAnsi="Arial"/>
          <w:sz w:val="24"/>
        </w:rPr>
        <w:t xml:space="preserve"> courses in research-methodology.  To fulfill this requirement, students nor</w:t>
      </w:r>
      <w:r w:rsidR="000F7C49">
        <w:rPr>
          <w:rFonts w:ascii="Arial" w:hAnsi="Arial"/>
          <w:sz w:val="24"/>
        </w:rPr>
        <w:t xml:space="preserve">mally take other statistics courses </w:t>
      </w:r>
      <w:r>
        <w:rPr>
          <w:rFonts w:ascii="Arial" w:hAnsi="Arial"/>
          <w:sz w:val="24"/>
        </w:rPr>
        <w:t xml:space="preserve">such as </w:t>
      </w:r>
      <w:r w:rsidR="00087375">
        <w:rPr>
          <w:rFonts w:ascii="Arial" w:hAnsi="Arial"/>
          <w:sz w:val="24"/>
        </w:rPr>
        <w:t>MGT914 (“</w:t>
      </w:r>
      <w:r w:rsidR="000F7C49">
        <w:rPr>
          <w:rFonts w:ascii="Arial" w:hAnsi="Arial"/>
          <w:sz w:val="24"/>
        </w:rPr>
        <w:t>Advanced Organizational Research Methods</w:t>
      </w:r>
      <w:r w:rsidR="00087375">
        <w:rPr>
          <w:rFonts w:ascii="Arial" w:hAnsi="Arial"/>
          <w:sz w:val="24"/>
        </w:rPr>
        <w:t>”)</w:t>
      </w:r>
      <w:r>
        <w:rPr>
          <w:rFonts w:ascii="Arial" w:hAnsi="Arial"/>
          <w:sz w:val="24"/>
        </w:rPr>
        <w:t>, or courses in Econometrics.</w:t>
      </w:r>
      <w:r w:rsidR="00087375">
        <w:rPr>
          <w:rFonts w:ascii="Arial" w:hAnsi="Arial"/>
          <w:sz w:val="24"/>
        </w:rPr>
        <w:t xml:space="preserve"> Courses that fulfill </w:t>
      </w:r>
      <w:r w:rsidR="00087375">
        <w:rPr>
          <w:rFonts w:ascii="Arial" w:hAnsi="Arial"/>
          <w:sz w:val="24"/>
        </w:rPr>
        <w:lastRenderedPageBreak/>
        <w:t xml:space="preserve">this requirement can be taken from (but are not limited to) the departments of Psychology, Communications, Educational Psychology, Political Science, or Sociology. </w:t>
      </w:r>
    </w:p>
    <w:p w14:paraId="0DD679D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80C361E" w14:textId="77777777" w:rsidR="00087375" w:rsidRDefault="00087375">
      <w:pPr>
        <w:widowControl w:val="0"/>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07850C05"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450"/>
        <w:rPr>
          <w:rFonts w:ascii="Arial" w:hAnsi="Arial"/>
          <w:sz w:val="24"/>
        </w:rPr>
      </w:pPr>
      <w:r>
        <w:rPr>
          <w:rFonts w:ascii="Arial" w:hAnsi="Arial"/>
          <w:b/>
          <w:sz w:val="24"/>
        </w:rPr>
        <w:t xml:space="preserve">D.  </w:t>
      </w:r>
      <w:r>
        <w:rPr>
          <w:rFonts w:ascii="Arial" w:hAnsi="Arial"/>
          <w:b/>
          <w:sz w:val="24"/>
        </w:rPr>
        <w:tab/>
        <w:t>Competence in Economics and/or Behavioral Analysis.</w:t>
      </w:r>
    </w:p>
    <w:p w14:paraId="162ADDAE"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5872917"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Students are required by the Eli Broad Graduate School of Management to achieve competence in economic and/or behavioral analysis by completing graduate level course work in these areas.  The</w:t>
      </w:r>
      <w:r w:rsidR="002C0A52">
        <w:rPr>
          <w:rFonts w:ascii="Arial" w:hAnsi="Arial"/>
          <w:sz w:val="24"/>
        </w:rPr>
        <w:t xml:space="preserve"> IS </w:t>
      </w:r>
      <w:r>
        <w:rPr>
          <w:rFonts w:ascii="Arial" w:hAnsi="Arial"/>
          <w:sz w:val="24"/>
        </w:rPr>
        <w:t xml:space="preserve">Guidance Committee establishes specific requirements.  In general, this requirements can be satisfied by taking two 800 or 900 level courses in Economics, Sociology, Psychology,  or another core discipline.  </w:t>
      </w:r>
    </w:p>
    <w:p w14:paraId="2D4018C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F030700"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4"/>
        </w:rPr>
      </w:pPr>
      <w:r>
        <w:rPr>
          <w:rFonts w:ascii="Arial" w:hAnsi="Arial"/>
          <w:b/>
          <w:sz w:val="24"/>
        </w:rPr>
        <w:t xml:space="preserve">E.  </w:t>
      </w:r>
      <w:r>
        <w:rPr>
          <w:rFonts w:ascii="Arial" w:hAnsi="Arial"/>
          <w:b/>
          <w:sz w:val="24"/>
        </w:rPr>
        <w:tab/>
        <w:t>Competence in Business Concepts.</w:t>
      </w:r>
    </w:p>
    <w:p w14:paraId="02303EC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FE51F7A" w14:textId="77777777" w:rsidR="00087375" w:rsidRDefault="00087375" w:rsidP="00B546E0">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r>
        <w:rPr>
          <w:rFonts w:ascii="Arial" w:hAnsi="Arial"/>
          <w:sz w:val="24"/>
        </w:rPr>
        <w:t>Students are required by the Eli Broad Graduate School of Management to know and be able to apply certain concepts, tools and techniques of busi</w:t>
      </w:r>
      <w:r w:rsidR="00B546E0">
        <w:rPr>
          <w:rFonts w:ascii="Arial" w:hAnsi="Arial"/>
          <w:sz w:val="24"/>
        </w:rPr>
        <w:t xml:space="preserve">ness practice. </w:t>
      </w:r>
      <w:r>
        <w:rPr>
          <w:rFonts w:ascii="Arial" w:hAnsi="Arial"/>
          <w:sz w:val="24"/>
        </w:rPr>
        <w:t>This requirement is automatically fulfilled by students who</w:t>
      </w:r>
      <w:r w:rsidR="00B546E0">
        <w:rPr>
          <w:rFonts w:ascii="Arial" w:hAnsi="Arial"/>
          <w:sz w:val="24"/>
        </w:rPr>
        <w:t xml:space="preserve"> e</w:t>
      </w:r>
      <w:r>
        <w:rPr>
          <w:rFonts w:ascii="Arial" w:hAnsi="Arial"/>
          <w:sz w:val="24"/>
        </w:rPr>
        <w:t xml:space="preserve">nter the doctoral program with an MBA </w:t>
      </w:r>
      <w:r w:rsidR="00B546E0">
        <w:rPr>
          <w:rFonts w:ascii="Arial" w:hAnsi="Arial"/>
          <w:sz w:val="24"/>
        </w:rPr>
        <w:t xml:space="preserve">or undergraduate </w:t>
      </w:r>
      <w:r>
        <w:rPr>
          <w:rFonts w:ascii="Arial" w:hAnsi="Arial"/>
          <w:sz w:val="24"/>
        </w:rPr>
        <w:t>degree from an institution accredited by the American Assembly of Collegi</w:t>
      </w:r>
      <w:r w:rsidR="00B546E0">
        <w:rPr>
          <w:rFonts w:ascii="Arial" w:hAnsi="Arial"/>
          <w:sz w:val="24"/>
        </w:rPr>
        <w:t xml:space="preserve">ate Schools of Business (AACSB).  </w:t>
      </w:r>
      <w:r>
        <w:rPr>
          <w:rFonts w:ascii="Arial" w:hAnsi="Arial"/>
          <w:sz w:val="24"/>
        </w:rPr>
        <w:t>Students</w:t>
      </w:r>
      <w:r w:rsidR="00B546E0">
        <w:rPr>
          <w:rFonts w:ascii="Arial" w:hAnsi="Arial"/>
          <w:sz w:val="24"/>
        </w:rPr>
        <w:t xml:space="preserve"> without such background should identify appropriate coursework in discussion with their Guidance Committee. </w:t>
      </w:r>
      <w:r>
        <w:rPr>
          <w:rFonts w:ascii="Arial" w:hAnsi="Arial"/>
          <w:sz w:val="24"/>
        </w:rPr>
        <w:t xml:space="preserve">. </w:t>
      </w:r>
    </w:p>
    <w:p w14:paraId="63F5543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AD1BCC"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r>
        <w:rPr>
          <w:rFonts w:ascii="Arial" w:hAnsi="Arial"/>
          <w:b/>
          <w:sz w:val="24"/>
        </w:rPr>
        <w:t>F. Second Year Research Paper</w:t>
      </w:r>
      <w:r w:rsidR="00B546E0">
        <w:rPr>
          <w:rFonts w:ascii="Arial" w:hAnsi="Arial"/>
          <w:b/>
          <w:sz w:val="24"/>
        </w:rPr>
        <w:t>.</w:t>
      </w:r>
    </w:p>
    <w:p w14:paraId="6D103C12"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p>
    <w:p w14:paraId="22DD6C03" w14:textId="77777777" w:rsidR="00FF26C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r>
        <w:rPr>
          <w:rFonts w:ascii="Arial" w:hAnsi="Arial"/>
          <w:bCs/>
          <w:sz w:val="24"/>
        </w:rPr>
        <w:t>Students are required to complete an empirical research project before they sit for their comprehensive examination.  Thus, the paper is normally completed by the end of the second summer in the program.  The paper should be written under the supervision of an</w:t>
      </w:r>
      <w:r w:rsidR="002C0A52">
        <w:rPr>
          <w:rFonts w:ascii="Arial" w:hAnsi="Arial"/>
          <w:bCs/>
          <w:sz w:val="24"/>
        </w:rPr>
        <w:t xml:space="preserve"> IS </w:t>
      </w:r>
      <w:r>
        <w:rPr>
          <w:rFonts w:ascii="Arial" w:hAnsi="Arial"/>
          <w:bCs/>
          <w:sz w:val="24"/>
        </w:rPr>
        <w:t>faculty member, who will judge the quality of the work and notify the Director of the</w:t>
      </w:r>
      <w:r w:rsidR="002C0A52">
        <w:rPr>
          <w:rFonts w:ascii="Arial" w:hAnsi="Arial"/>
          <w:bCs/>
          <w:sz w:val="24"/>
        </w:rPr>
        <w:t xml:space="preserve"> IS </w:t>
      </w:r>
      <w:r>
        <w:rPr>
          <w:rFonts w:ascii="Arial" w:hAnsi="Arial"/>
          <w:bCs/>
          <w:sz w:val="24"/>
        </w:rPr>
        <w:t xml:space="preserve">PhD program of its successful completion. </w:t>
      </w:r>
    </w:p>
    <w:p w14:paraId="2385711B" w14:textId="77777777" w:rsidR="00370764" w:rsidRDefault="00370764">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p>
    <w:p w14:paraId="5150CD42" w14:textId="77777777" w:rsidR="00FF26C5" w:rsidRDefault="00370764">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r>
        <w:rPr>
          <w:rFonts w:ascii="Arial" w:hAnsi="Arial"/>
          <w:bCs/>
          <w:sz w:val="24"/>
        </w:rPr>
        <w:t>This paper provides an opportunity for students to work on a research project in collaboration with faculty. It also provides the basis for what may eventually become a dissertation project.  Thus, students are encouraged (but not required) to enroll in ITM999 (Dissertation research) during the summer while they are working on this paper.</w:t>
      </w:r>
    </w:p>
    <w:p w14:paraId="23DF3C83" w14:textId="77777777" w:rsidR="00370764" w:rsidRDefault="00370764">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p>
    <w:p w14:paraId="462137C5" w14:textId="77777777" w:rsidR="00FF26C5" w:rsidRDefault="00FF26C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r>
        <w:rPr>
          <w:rFonts w:ascii="Arial" w:hAnsi="Arial"/>
          <w:bCs/>
          <w:sz w:val="24"/>
        </w:rPr>
        <w:t>A typical second year paper should involve data collection and analysis</w:t>
      </w:r>
      <w:r w:rsidR="00036F91">
        <w:rPr>
          <w:rFonts w:ascii="Arial" w:hAnsi="Arial"/>
          <w:bCs/>
          <w:sz w:val="24"/>
        </w:rPr>
        <w:t>, or t</w:t>
      </w:r>
      <w:r w:rsidR="00F24726">
        <w:rPr>
          <w:rFonts w:ascii="Arial" w:hAnsi="Arial"/>
          <w:bCs/>
          <w:sz w:val="24"/>
        </w:rPr>
        <w:t xml:space="preserve">he creation and evaluation of an innovative </w:t>
      </w:r>
      <w:r w:rsidR="00036F91">
        <w:rPr>
          <w:rFonts w:ascii="Arial" w:hAnsi="Arial"/>
          <w:bCs/>
          <w:sz w:val="24"/>
        </w:rPr>
        <w:t>IT artifact</w:t>
      </w:r>
      <w:r w:rsidR="003D115B">
        <w:rPr>
          <w:rFonts w:ascii="Arial" w:hAnsi="Arial"/>
          <w:bCs/>
          <w:sz w:val="24"/>
        </w:rPr>
        <w:t>.  We encourage students to “aim high” and plan projects</w:t>
      </w:r>
      <w:r w:rsidR="00370764">
        <w:rPr>
          <w:rFonts w:ascii="Arial" w:hAnsi="Arial"/>
          <w:bCs/>
          <w:sz w:val="24"/>
        </w:rPr>
        <w:t xml:space="preserve"> that could, in principle, be</w:t>
      </w:r>
      <w:r>
        <w:rPr>
          <w:rFonts w:ascii="Arial" w:hAnsi="Arial"/>
          <w:bCs/>
          <w:sz w:val="24"/>
        </w:rPr>
        <w:t xml:space="preserve"> </w:t>
      </w:r>
      <w:r w:rsidR="00370764">
        <w:rPr>
          <w:rFonts w:ascii="Arial" w:hAnsi="Arial"/>
          <w:bCs/>
          <w:sz w:val="24"/>
        </w:rPr>
        <w:t>presentable</w:t>
      </w:r>
      <w:r>
        <w:rPr>
          <w:rFonts w:ascii="Arial" w:hAnsi="Arial"/>
          <w:bCs/>
          <w:sz w:val="24"/>
        </w:rPr>
        <w:t xml:space="preserve"> at a conference</w:t>
      </w:r>
      <w:r w:rsidR="00370764" w:rsidRPr="00370764">
        <w:rPr>
          <w:rFonts w:ascii="Arial" w:hAnsi="Arial"/>
          <w:bCs/>
          <w:sz w:val="24"/>
        </w:rPr>
        <w:t xml:space="preserve"> </w:t>
      </w:r>
      <w:r w:rsidR="00370764">
        <w:rPr>
          <w:rFonts w:ascii="Arial" w:hAnsi="Arial"/>
          <w:bCs/>
          <w:sz w:val="24"/>
        </w:rPr>
        <w:t>or publishable in a journal</w:t>
      </w:r>
      <w:r w:rsidR="00F24726">
        <w:rPr>
          <w:rFonts w:ascii="Arial" w:hAnsi="Arial"/>
          <w:bCs/>
          <w:sz w:val="24"/>
        </w:rPr>
        <w:t xml:space="preserve">, but </w:t>
      </w:r>
      <w:r w:rsidR="003D115B">
        <w:rPr>
          <w:rFonts w:ascii="Arial" w:hAnsi="Arial"/>
          <w:bCs/>
          <w:sz w:val="24"/>
        </w:rPr>
        <w:t xml:space="preserve">external presentation or publication is not a requirement for </w:t>
      </w:r>
      <w:r w:rsidR="00036F91">
        <w:rPr>
          <w:rFonts w:ascii="Arial" w:hAnsi="Arial"/>
          <w:bCs/>
          <w:sz w:val="24"/>
        </w:rPr>
        <w:t xml:space="preserve">successful </w:t>
      </w:r>
      <w:r w:rsidR="003D115B">
        <w:rPr>
          <w:rFonts w:ascii="Arial" w:hAnsi="Arial"/>
          <w:bCs/>
          <w:sz w:val="24"/>
        </w:rPr>
        <w:t>completion</w:t>
      </w:r>
      <w:r w:rsidR="00036F91">
        <w:rPr>
          <w:rFonts w:ascii="Arial" w:hAnsi="Arial"/>
          <w:bCs/>
          <w:sz w:val="24"/>
        </w:rPr>
        <w:t xml:space="preserve"> and faculty approval. </w:t>
      </w:r>
      <w:r w:rsidR="00F24726">
        <w:rPr>
          <w:rFonts w:ascii="Arial" w:hAnsi="Arial"/>
          <w:bCs/>
          <w:sz w:val="24"/>
        </w:rPr>
        <w:t xml:space="preserve"> </w:t>
      </w:r>
    </w:p>
    <w:p w14:paraId="036553AA" w14:textId="77777777" w:rsidR="003D115B" w:rsidRDefault="003D115B">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p>
    <w:p w14:paraId="61476517" w14:textId="2FF30E97" w:rsidR="00087375" w:rsidRDefault="003D115B">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4"/>
        </w:rPr>
      </w:pPr>
      <w:r>
        <w:rPr>
          <w:rFonts w:ascii="Arial" w:hAnsi="Arial"/>
          <w:bCs/>
          <w:sz w:val="24"/>
        </w:rPr>
        <w:t>I</w:t>
      </w:r>
      <w:r w:rsidR="00D31C9F">
        <w:rPr>
          <w:rFonts w:ascii="Arial" w:hAnsi="Arial"/>
          <w:bCs/>
          <w:sz w:val="24"/>
        </w:rPr>
        <w:t xml:space="preserve">f  the project involves collecting data from human research subjects, </w:t>
      </w:r>
      <w:r w:rsidR="00D31C9F">
        <w:rPr>
          <w:rFonts w:ascii="Arial" w:hAnsi="Arial"/>
          <w:sz w:val="24"/>
        </w:rPr>
        <w:t xml:space="preserve">students are responsible for obtaining prior approval from </w:t>
      </w:r>
      <w:r w:rsidR="00E103F6">
        <w:rPr>
          <w:rFonts w:ascii="Arial" w:hAnsi="Arial"/>
          <w:sz w:val="24"/>
        </w:rPr>
        <w:t>a</w:t>
      </w:r>
      <w:r w:rsidR="00D31C9F" w:rsidRPr="00B1425E">
        <w:rPr>
          <w:rFonts w:ascii="Arial" w:hAnsi="Arial"/>
          <w:sz w:val="24"/>
          <w:szCs w:val="24"/>
        </w:rPr>
        <w:t>n</w:t>
      </w:r>
      <w:r w:rsidR="0051609C">
        <w:rPr>
          <w:rFonts w:ascii="Arial" w:hAnsi="Arial"/>
          <w:sz w:val="24"/>
          <w:szCs w:val="24"/>
        </w:rPr>
        <w:t xml:space="preserve"> Institutional Review Board for </w:t>
      </w:r>
      <w:r w:rsidR="00D31C9F" w:rsidRPr="00B1425E">
        <w:rPr>
          <w:rFonts w:ascii="Arial" w:hAnsi="Arial"/>
          <w:sz w:val="24"/>
          <w:szCs w:val="24"/>
        </w:rPr>
        <w:t xml:space="preserve"> </w:t>
      </w:r>
      <w:r w:rsidR="0051609C">
        <w:rPr>
          <w:rFonts w:ascii="Arial" w:hAnsi="Arial"/>
          <w:sz w:val="24"/>
          <w:szCs w:val="24"/>
        </w:rPr>
        <w:t>r</w:t>
      </w:r>
      <w:r w:rsidR="00D31C9F" w:rsidRPr="00B1425E">
        <w:rPr>
          <w:rFonts w:ascii="Arial" w:hAnsi="Arial"/>
          <w:sz w:val="24"/>
          <w:szCs w:val="24"/>
        </w:rPr>
        <w:t xml:space="preserve">esearch </w:t>
      </w:r>
      <w:r w:rsidR="0051609C">
        <w:rPr>
          <w:rFonts w:ascii="Arial" w:hAnsi="Arial"/>
          <w:sz w:val="24"/>
          <w:szCs w:val="24"/>
        </w:rPr>
        <w:t>i</w:t>
      </w:r>
      <w:r w:rsidR="00D31C9F" w:rsidRPr="00B1425E">
        <w:rPr>
          <w:rFonts w:ascii="Arial" w:hAnsi="Arial"/>
          <w:sz w:val="24"/>
          <w:szCs w:val="24"/>
        </w:rPr>
        <w:t xml:space="preserve">nvolving </w:t>
      </w:r>
      <w:r w:rsidR="0051609C">
        <w:rPr>
          <w:rFonts w:ascii="Arial" w:hAnsi="Arial"/>
          <w:sz w:val="24"/>
          <w:szCs w:val="24"/>
        </w:rPr>
        <w:t>h</w:t>
      </w:r>
      <w:r w:rsidR="00D31C9F" w:rsidRPr="00B1425E">
        <w:rPr>
          <w:rFonts w:ascii="Arial" w:hAnsi="Arial"/>
          <w:sz w:val="24"/>
          <w:szCs w:val="24"/>
        </w:rPr>
        <w:t xml:space="preserve">uman </w:t>
      </w:r>
      <w:r w:rsidR="0051609C">
        <w:rPr>
          <w:rFonts w:ascii="Arial" w:hAnsi="Arial"/>
          <w:sz w:val="24"/>
          <w:szCs w:val="24"/>
        </w:rPr>
        <w:t>s</w:t>
      </w:r>
      <w:r w:rsidR="00D31C9F" w:rsidRPr="00B1425E">
        <w:rPr>
          <w:rFonts w:ascii="Arial" w:hAnsi="Arial"/>
          <w:sz w:val="24"/>
          <w:szCs w:val="24"/>
        </w:rPr>
        <w:t>ubjects</w:t>
      </w:r>
      <w:r w:rsidR="0051609C">
        <w:rPr>
          <w:rFonts w:ascii="Arial" w:hAnsi="Arial"/>
          <w:sz w:val="24"/>
          <w:szCs w:val="24"/>
        </w:rPr>
        <w:t xml:space="preserve">, part of MSU’s Human Research Protection </w:t>
      </w:r>
      <w:r w:rsidR="0051609C">
        <w:rPr>
          <w:rFonts w:ascii="Arial" w:hAnsi="Arial"/>
          <w:sz w:val="24"/>
          <w:szCs w:val="24"/>
        </w:rPr>
        <w:lastRenderedPageBreak/>
        <w:t>Program (HRPP)</w:t>
      </w:r>
      <w:r w:rsidR="00D31C9F">
        <w:rPr>
          <w:rFonts w:ascii="Arial" w:hAnsi="Arial"/>
          <w:sz w:val="24"/>
          <w:szCs w:val="24"/>
        </w:rPr>
        <w:t>.  Guidelines are available at</w:t>
      </w:r>
      <w:r w:rsidR="00E103F6">
        <w:t xml:space="preserve"> </w:t>
      </w:r>
      <w:hyperlink r:id="rId11" w:history="1">
        <w:r w:rsidR="0051609C" w:rsidRPr="0051609C">
          <w:rPr>
            <w:rStyle w:val="Hyperlink"/>
            <w:rFonts w:ascii="Arial" w:hAnsi="Arial" w:cs="Arial"/>
            <w:sz w:val="24"/>
            <w:szCs w:val="24"/>
          </w:rPr>
          <w:t>https://hrpp.msu.edu/help/index.html</w:t>
        </w:r>
      </w:hyperlink>
      <w:r w:rsidR="00D31C9F">
        <w:rPr>
          <w:rFonts w:ascii="Arial" w:hAnsi="Arial"/>
          <w:sz w:val="24"/>
          <w:szCs w:val="24"/>
        </w:rPr>
        <w:t xml:space="preserve">.  </w:t>
      </w:r>
    </w:p>
    <w:p w14:paraId="0AFE1660"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p>
    <w:p w14:paraId="50AD0D62" w14:textId="77777777" w:rsidR="00087375" w:rsidRDefault="00087375">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Pr>
          <w:rFonts w:ascii="Arial" w:hAnsi="Arial"/>
          <w:b/>
          <w:sz w:val="24"/>
        </w:rPr>
        <w:t xml:space="preserve">G.  </w:t>
      </w:r>
      <w:r>
        <w:rPr>
          <w:rFonts w:ascii="Arial" w:hAnsi="Arial"/>
          <w:b/>
          <w:sz w:val="24"/>
        </w:rPr>
        <w:tab/>
        <w:t>Course Requirement Summary.</w:t>
      </w:r>
    </w:p>
    <w:p w14:paraId="19E73E6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75181B5" w14:textId="116F6903" w:rsidR="00087375" w:rsidRDefault="000F7C49">
      <w:pPr>
        <w:widowControl w:val="0"/>
        <w:tabs>
          <w:tab w:val="left" w:pos="1440"/>
          <w:tab w:val="left" w:pos="3150"/>
          <w:tab w:val="left" w:pos="3870"/>
        </w:tabs>
        <w:ind w:left="1440" w:hanging="540"/>
        <w:rPr>
          <w:rFonts w:ascii="Arial" w:hAnsi="Arial"/>
          <w:sz w:val="24"/>
        </w:rPr>
      </w:pPr>
      <w:r>
        <w:rPr>
          <w:rFonts w:ascii="Arial" w:hAnsi="Arial"/>
          <w:sz w:val="24"/>
        </w:rPr>
        <w:t>Major:</w:t>
      </w:r>
      <w:r>
        <w:rPr>
          <w:rFonts w:ascii="Arial" w:hAnsi="Arial"/>
          <w:sz w:val="24"/>
        </w:rPr>
        <w:tab/>
        <w:t>ITM</w:t>
      </w:r>
      <w:r w:rsidR="00087375">
        <w:rPr>
          <w:rFonts w:ascii="Arial" w:hAnsi="Arial"/>
          <w:sz w:val="24"/>
        </w:rPr>
        <w:t xml:space="preserve">911, </w:t>
      </w:r>
      <w:r>
        <w:rPr>
          <w:rFonts w:ascii="Arial" w:hAnsi="Arial"/>
          <w:sz w:val="24"/>
        </w:rPr>
        <w:t>ITM</w:t>
      </w:r>
      <w:r w:rsidR="00087375">
        <w:rPr>
          <w:rFonts w:ascii="Arial" w:hAnsi="Arial"/>
          <w:sz w:val="24"/>
        </w:rPr>
        <w:t>912</w:t>
      </w:r>
      <w:r>
        <w:rPr>
          <w:rFonts w:ascii="Arial" w:hAnsi="Arial"/>
          <w:sz w:val="24"/>
        </w:rPr>
        <w:t xml:space="preserve"> or ACC950</w:t>
      </w:r>
      <w:r w:rsidR="00087375">
        <w:rPr>
          <w:rFonts w:ascii="Arial" w:hAnsi="Arial"/>
          <w:sz w:val="24"/>
        </w:rPr>
        <w:t xml:space="preserve">, </w:t>
      </w:r>
      <w:r>
        <w:rPr>
          <w:rFonts w:ascii="Arial" w:hAnsi="Arial"/>
          <w:sz w:val="24"/>
        </w:rPr>
        <w:t>ITM914, ITM915</w:t>
      </w:r>
    </w:p>
    <w:p w14:paraId="6CE9CE80" w14:textId="77777777" w:rsidR="00087375" w:rsidRDefault="00087375">
      <w:pPr>
        <w:widowControl w:val="0"/>
        <w:tabs>
          <w:tab w:val="left" w:pos="1440"/>
          <w:tab w:val="left" w:pos="3960"/>
        </w:tabs>
        <w:ind w:left="1440"/>
        <w:rPr>
          <w:rFonts w:ascii="Arial" w:hAnsi="Arial"/>
          <w:sz w:val="24"/>
        </w:rPr>
      </w:pPr>
    </w:p>
    <w:p w14:paraId="60A3E4DB" w14:textId="58E38456" w:rsidR="00087375" w:rsidRDefault="00087375">
      <w:pPr>
        <w:widowControl w:val="0"/>
        <w:tabs>
          <w:tab w:val="left" w:pos="3150"/>
        </w:tabs>
        <w:ind w:left="3150" w:hanging="2250"/>
        <w:rPr>
          <w:rFonts w:ascii="Arial" w:hAnsi="Arial"/>
          <w:sz w:val="24"/>
        </w:rPr>
      </w:pPr>
      <w:r>
        <w:rPr>
          <w:rFonts w:ascii="Arial" w:hAnsi="Arial"/>
          <w:sz w:val="24"/>
        </w:rPr>
        <w:t>Minor:</w:t>
      </w:r>
      <w:r>
        <w:rPr>
          <w:rFonts w:ascii="Arial" w:hAnsi="Arial"/>
          <w:sz w:val="24"/>
        </w:rPr>
        <w:tab/>
        <w:t xml:space="preserve">A minimum of 3 courses (9 credit hours) in a field related to Information </w:t>
      </w:r>
      <w:r w:rsidR="009C124D">
        <w:rPr>
          <w:rFonts w:ascii="Arial" w:hAnsi="Arial"/>
          <w:sz w:val="24"/>
        </w:rPr>
        <w:t>Technology Management</w:t>
      </w:r>
      <w:r>
        <w:rPr>
          <w:rFonts w:ascii="Arial" w:hAnsi="Arial"/>
          <w:sz w:val="24"/>
        </w:rPr>
        <w:t>.</w:t>
      </w:r>
    </w:p>
    <w:p w14:paraId="0A8F962E" w14:textId="77777777" w:rsidR="00087375" w:rsidRDefault="00087375">
      <w:pPr>
        <w:widowControl w:val="0"/>
        <w:tabs>
          <w:tab w:val="left" w:pos="1440"/>
          <w:tab w:val="left" w:pos="3960"/>
        </w:tabs>
        <w:ind w:left="1440"/>
        <w:rPr>
          <w:rFonts w:ascii="Arial" w:hAnsi="Arial"/>
          <w:sz w:val="24"/>
        </w:rPr>
      </w:pPr>
    </w:p>
    <w:p w14:paraId="41811669" w14:textId="5B8D968C" w:rsidR="00087375" w:rsidRDefault="000F7C49">
      <w:pPr>
        <w:widowControl w:val="0"/>
        <w:tabs>
          <w:tab w:val="left" w:pos="3150"/>
        </w:tabs>
        <w:ind w:left="3150" w:hanging="2250"/>
        <w:rPr>
          <w:rFonts w:ascii="Arial" w:hAnsi="Arial"/>
          <w:sz w:val="24"/>
        </w:rPr>
      </w:pPr>
      <w:r>
        <w:rPr>
          <w:rFonts w:ascii="Arial" w:hAnsi="Arial"/>
          <w:sz w:val="24"/>
        </w:rPr>
        <w:t>Research:</w:t>
      </w:r>
      <w:r>
        <w:rPr>
          <w:rFonts w:ascii="Arial" w:hAnsi="Arial"/>
          <w:sz w:val="24"/>
        </w:rPr>
        <w:tab/>
        <w:t>MGT</w:t>
      </w:r>
      <w:r w:rsidR="00087375">
        <w:rPr>
          <w:rFonts w:ascii="Arial" w:hAnsi="Arial"/>
          <w:sz w:val="24"/>
        </w:rPr>
        <w:t xml:space="preserve">906 </w:t>
      </w:r>
      <w:r w:rsidR="00087375" w:rsidRPr="009A33D2">
        <w:rPr>
          <w:rFonts w:ascii="Arial" w:hAnsi="Arial"/>
          <w:sz w:val="24"/>
        </w:rPr>
        <w:t xml:space="preserve">and </w:t>
      </w:r>
      <w:r w:rsidR="009A33D2" w:rsidRPr="009A33D2">
        <w:rPr>
          <w:rFonts w:ascii="Arial" w:hAnsi="Arial"/>
          <w:sz w:val="24"/>
        </w:rPr>
        <w:t>MKT90</w:t>
      </w:r>
      <w:r w:rsidR="00087375" w:rsidRPr="009A33D2">
        <w:rPr>
          <w:rFonts w:ascii="Arial" w:hAnsi="Arial"/>
          <w:sz w:val="24"/>
        </w:rPr>
        <w:t>7 plus two ad</w:t>
      </w:r>
      <w:r w:rsidR="00087375">
        <w:rPr>
          <w:rFonts w:ascii="Arial" w:hAnsi="Arial"/>
          <w:sz w:val="24"/>
        </w:rPr>
        <w:t xml:space="preserve">ditional courses including an approved statistics </w:t>
      </w:r>
      <w:r>
        <w:rPr>
          <w:rFonts w:ascii="Arial" w:hAnsi="Arial"/>
          <w:sz w:val="24"/>
        </w:rPr>
        <w:t>sequence, such as MGT914 and MKT</w:t>
      </w:r>
      <w:r w:rsidR="00087375">
        <w:rPr>
          <w:rFonts w:ascii="Arial" w:hAnsi="Arial"/>
          <w:sz w:val="24"/>
        </w:rPr>
        <w:t>907. (12 hours total)</w:t>
      </w:r>
    </w:p>
    <w:p w14:paraId="1045A0B9" w14:textId="77777777" w:rsidR="00087375" w:rsidRDefault="00087375">
      <w:pPr>
        <w:widowControl w:val="0"/>
        <w:tabs>
          <w:tab w:val="left" w:pos="1440"/>
          <w:tab w:val="left" w:pos="3960"/>
        </w:tabs>
        <w:ind w:left="1440"/>
        <w:rPr>
          <w:rFonts w:ascii="Arial" w:hAnsi="Arial"/>
          <w:sz w:val="24"/>
        </w:rPr>
      </w:pPr>
    </w:p>
    <w:p w14:paraId="5A33A63B" w14:textId="77777777" w:rsidR="00087375" w:rsidRDefault="00087375">
      <w:pPr>
        <w:pStyle w:val="Heading8"/>
        <w:tabs>
          <w:tab w:val="clear" w:pos="3960"/>
          <w:tab w:val="left" w:pos="3150"/>
        </w:tabs>
      </w:pPr>
      <w:r>
        <w:t>Economics and/or</w:t>
      </w:r>
      <w:r>
        <w:tab/>
      </w:r>
    </w:p>
    <w:p w14:paraId="0A7D1B26" w14:textId="77777777" w:rsidR="00087375" w:rsidRDefault="00087375">
      <w:pPr>
        <w:pStyle w:val="Heading9"/>
      </w:pPr>
      <w:r>
        <w:t>Behavioral Analysis:</w:t>
      </w:r>
      <w:r>
        <w:tab/>
        <w:t xml:space="preserve">2 courses (6 credit hours) in economics and/or behavioral analysis (i.e., in core disciplines such as psychology, sociology, anthropology, etc.). </w:t>
      </w:r>
    </w:p>
    <w:p w14:paraId="7C8741FD" w14:textId="77777777" w:rsidR="00087375" w:rsidRDefault="00087375">
      <w:pPr>
        <w:tabs>
          <w:tab w:val="left" w:pos="3870"/>
        </w:tabs>
        <w:ind w:left="3874" w:hanging="2434"/>
        <w:rPr>
          <w:rFonts w:ascii="Arial" w:hAnsi="Arial"/>
          <w:sz w:val="24"/>
        </w:rPr>
      </w:pPr>
    </w:p>
    <w:p w14:paraId="6BFB8829" w14:textId="77777777" w:rsidR="00087375" w:rsidRDefault="00087375">
      <w:pPr>
        <w:tabs>
          <w:tab w:val="left" w:pos="3150"/>
        </w:tabs>
        <w:ind w:left="3150" w:hanging="2246"/>
        <w:rPr>
          <w:rFonts w:ascii="Arial" w:hAnsi="Arial"/>
          <w:sz w:val="24"/>
        </w:rPr>
      </w:pPr>
      <w:r>
        <w:rPr>
          <w:rFonts w:ascii="Arial" w:hAnsi="Arial"/>
          <w:sz w:val="24"/>
        </w:rPr>
        <w:t xml:space="preserve">Business </w:t>
      </w:r>
    </w:p>
    <w:p w14:paraId="2BA37379" w14:textId="77777777" w:rsidR="00087375" w:rsidRDefault="00F24726">
      <w:pPr>
        <w:tabs>
          <w:tab w:val="left" w:pos="3150"/>
        </w:tabs>
        <w:ind w:left="3150" w:hanging="2246"/>
        <w:rPr>
          <w:rFonts w:ascii="Arial" w:hAnsi="Arial"/>
          <w:sz w:val="24"/>
        </w:rPr>
      </w:pPr>
      <w:r>
        <w:rPr>
          <w:rFonts w:ascii="Arial" w:hAnsi="Arial"/>
          <w:sz w:val="24"/>
        </w:rPr>
        <w:t>(if required):</w:t>
      </w:r>
      <w:r>
        <w:rPr>
          <w:rFonts w:ascii="Arial" w:hAnsi="Arial"/>
          <w:sz w:val="24"/>
        </w:rPr>
        <w:tab/>
        <w:t xml:space="preserve">To be determined by the student Guidance Committee.  </w:t>
      </w:r>
    </w:p>
    <w:p w14:paraId="3891B60F" w14:textId="77777777" w:rsidR="00087375" w:rsidRDefault="00087375">
      <w:pPr>
        <w:tabs>
          <w:tab w:val="left" w:pos="3150"/>
        </w:tabs>
        <w:ind w:left="3150" w:hanging="2246"/>
        <w:rPr>
          <w:rFonts w:ascii="Arial" w:hAnsi="Arial"/>
          <w:sz w:val="24"/>
        </w:rPr>
      </w:pPr>
    </w:p>
    <w:p w14:paraId="490233C4"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Note:  Per college requirements, to be in good standing each student must attain at least a 3.25 (out of 4.0) cumulative grade point average by the end of the second full semester of enrollment and thereafter.</w:t>
      </w:r>
    </w:p>
    <w:p w14:paraId="7488C9A1" w14:textId="77777777" w:rsidR="0084630A" w:rsidRDefault="0084630A">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p>
    <w:p w14:paraId="3EAC271D" w14:textId="77777777" w:rsidR="0084630A" w:rsidRDefault="0084630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r>
        <w:rPr>
          <w:rFonts w:ascii="Arial" w:hAnsi="Arial"/>
          <w:b/>
          <w:sz w:val="24"/>
        </w:rPr>
        <w:t xml:space="preserve">H.  </w:t>
      </w:r>
      <w:r>
        <w:rPr>
          <w:rFonts w:ascii="Arial" w:hAnsi="Arial"/>
          <w:b/>
          <w:sz w:val="24"/>
        </w:rPr>
        <w:tab/>
        <w:t xml:space="preserve">Example timetable for completion. </w:t>
      </w:r>
    </w:p>
    <w:p w14:paraId="6D6566AA" w14:textId="77777777" w:rsidR="0084630A" w:rsidRDefault="0084630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p>
    <w:p w14:paraId="66206D82" w14:textId="77777777" w:rsidR="0084630A" w:rsidRDefault="0084630A" w:rsidP="0084630A">
      <w:pPr>
        <w:pStyle w:val="BodyTextIndent2"/>
        <w:tabs>
          <w:tab w:val="clear" w:pos="450"/>
          <w:tab w:val="left" w:pos="0"/>
          <w:tab w:val="left" w:pos="810"/>
        </w:tabs>
      </w:pPr>
      <w:r>
        <w:t>The following timetable shows an example of course order and times taken.  It is not a blueprint or even “typical”.  Students should consult university course timetables to determine when courses will be offered.</w:t>
      </w:r>
    </w:p>
    <w:p w14:paraId="051607D8" w14:textId="77777777" w:rsidR="0084630A" w:rsidRDefault="0084630A" w:rsidP="0084630A">
      <w:pPr>
        <w:pStyle w:val="BodyTextIndent2"/>
        <w:tabs>
          <w:tab w:val="clear" w:pos="450"/>
          <w:tab w:val="left" w:pos="0"/>
          <w:tab w:val="left" w:pos="810"/>
        </w:tabs>
      </w:pPr>
    </w:p>
    <w:p w14:paraId="3937A75C" w14:textId="77777777" w:rsidR="0084630A" w:rsidRDefault="0084630A" w:rsidP="0084630A">
      <w:pPr>
        <w:pStyle w:val="BodyTextIndent2"/>
        <w:tabs>
          <w:tab w:val="clear" w:pos="450"/>
          <w:tab w:val="left" w:pos="0"/>
          <w:tab w:val="left" w:pos="810"/>
        </w:tabs>
      </w:pPr>
      <w:r>
        <w:t>Current students and the Faculty Advisor are an excellent source of information re</w:t>
      </w:r>
      <w:r w:rsidR="003D115B">
        <w:t>garding s</w:t>
      </w:r>
      <w:r>
        <w:t xml:space="preserve">cheduling of classes. </w:t>
      </w:r>
      <w:r w:rsidR="002C0A52">
        <w:t xml:space="preserve"> IS </w:t>
      </w:r>
      <w:r>
        <w:t xml:space="preserve">department seminars (900-level courses) should be taken the first time they are offered.  The exact schedule will vary depending on faculty availability.  </w:t>
      </w:r>
    </w:p>
    <w:p w14:paraId="271C4F9D" w14:textId="77777777" w:rsidR="0084630A" w:rsidRDefault="0084630A" w:rsidP="0084630A">
      <w:pPr>
        <w:pStyle w:val="BodyTextIndent2"/>
        <w:tabs>
          <w:tab w:val="clear" w:pos="450"/>
          <w:tab w:val="left" w:pos="0"/>
          <w:tab w:val="left" w:pos="810"/>
        </w:tabs>
        <w:ind w:left="0"/>
      </w:pPr>
    </w:p>
    <w:p w14:paraId="0426EFB0" w14:textId="77777777" w:rsidR="0084630A" w:rsidRDefault="0084630A" w:rsidP="0084630A">
      <w:pPr>
        <w:pStyle w:val="BodyTextIndent2"/>
        <w:tabs>
          <w:tab w:val="clear" w:pos="450"/>
          <w:tab w:val="left" w:pos="0"/>
          <w:tab w:val="left" w:pos="810"/>
        </w:tabs>
        <w:rPr>
          <w:color w:val="0000F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2284"/>
        <w:gridCol w:w="2460"/>
        <w:gridCol w:w="2728"/>
      </w:tblGrid>
      <w:tr w:rsidR="0084630A" w14:paraId="31719F92" w14:textId="77777777">
        <w:tc>
          <w:tcPr>
            <w:tcW w:w="1350" w:type="dxa"/>
          </w:tcPr>
          <w:p w14:paraId="64C5E882" w14:textId="77777777" w:rsidR="0084630A" w:rsidRDefault="0084630A" w:rsidP="008F6D4A">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rPr>
                <w:rFonts w:ascii="Arial" w:eastAsia="Times New Roman" w:hAnsi="Arial" w:cs="Times New Roman"/>
                <w:szCs w:val="20"/>
              </w:rPr>
            </w:pPr>
          </w:p>
        </w:tc>
        <w:tc>
          <w:tcPr>
            <w:tcW w:w="2340" w:type="dxa"/>
          </w:tcPr>
          <w:p w14:paraId="1775BE90"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4"/>
              </w:rPr>
            </w:pPr>
            <w:r>
              <w:rPr>
                <w:rFonts w:ascii="Arial" w:hAnsi="Arial"/>
                <w:b/>
                <w:bCs/>
                <w:sz w:val="24"/>
              </w:rPr>
              <w:t>Fall</w:t>
            </w:r>
          </w:p>
        </w:tc>
        <w:tc>
          <w:tcPr>
            <w:tcW w:w="2520" w:type="dxa"/>
          </w:tcPr>
          <w:p w14:paraId="1B1C4D0B"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4"/>
              </w:rPr>
            </w:pPr>
            <w:r>
              <w:rPr>
                <w:rFonts w:ascii="Arial" w:hAnsi="Arial"/>
                <w:b/>
                <w:bCs/>
                <w:sz w:val="24"/>
              </w:rPr>
              <w:t>Spring</w:t>
            </w:r>
          </w:p>
        </w:tc>
        <w:tc>
          <w:tcPr>
            <w:tcW w:w="2808" w:type="dxa"/>
          </w:tcPr>
          <w:p w14:paraId="27C4515A"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4"/>
              </w:rPr>
            </w:pPr>
            <w:r>
              <w:rPr>
                <w:rFonts w:ascii="Arial" w:hAnsi="Arial"/>
                <w:b/>
                <w:bCs/>
                <w:sz w:val="24"/>
              </w:rPr>
              <w:t>Summer</w:t>
            </w:r>
          </w:p>
        </w:tc>
      </w:tr>
      <w:tr w:rsidR="0084630A" w14:paraId="6F1D1328" w14:textId="77777777">
        <w:tc>
          <w:tcPr>
            <w:tcW w:w="1350" w:type="dxa"/>
          </w:tcPr>
          <w:p w14:paraId="6F036E84"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Year 1</w:t>
            </w:r>
          </w:p>
        </w:tc>
        <w:tc>
          <w:tcPr>
            <w:tcW w:w="2340" w:type="dxa"/>
          </w:tcPr>
          <w:p w14:paraId="71B3ACEB"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ITM911</w:t>
            </w:r>
          </w:p>
          <w:p w14:paraId="14FDB407"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MGT906</w:t>
            </w:r>
          </w:p>
          <w:p w14:paraId="63F01F5F"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Econ/Behav</w:t>
            </w:r>
          </w:p>
        </w:tc>
        <w:tc>
          <w:tcPr>
            <w:tcW w:w="2520" w:type="dxa"/>
          </w:tcPr>
          <w:p w14:paraId="5BA5E094" w14:textId="0C6D19EB" w:rsidR="0084630A" w:rsidRDefault="00370D65"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ITM915</w:t>
            </w:r>
          </w:p>
          <w:p w14:paraId="1049F147" w14:textId="4F595E96" w:rsidR="00370D65" w:rsidRDefault="004A2E4F"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w:t>
            </w:r>
            <w:r w:rsidR="0084630A">
              <w:rPr>
                <w:rFonts w:ascii="Arial" w:hAnsi="Arial"/>
                <w:sz w:val="24"/>
              </w:rPr>
              <w:t>MGT914</w:t>
            </w:r>
            <w:r>
              <w:rPr>
                <w:rFonts w:ascii="Arial" w:hAnsi="Arial"/>
                <w:sz w:val="24"/>
              </w:rPr>
              <w:t>)</w:t>
            </w:r>
            <w:r w:rsidR="00370D65">
              <w:rPr>
                <w:rFonts w:ascii="Arial" w:hAnsi="Arial"/>
                <w:sz w:val="24"/>
              </w:rPr>
              <w:t xml:space="preserve"> </w:t>
            </w:r>
          </w:p>
          <w:p w14:paraId="05A56B21" w14:textId="7FB9E996" w:rsidR="0084630A" w:rsidRDefault="00370D65"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Minor field</w:t>
            </w:r>
          </w:p>
        </w:tc>
        <w:tc>
          <w:tcPr>
            <w:tcW w:w="2808" w:type="dxa"/>
          </w:tcPr>
          <w:p w14:paraId="360B90E7"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Start Research Paper </w:t>
            </w:r>
          </w:p>
          <w:p w14:paraId="74C2C56E"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(ITM999)</w:t>
            </w:r>
          </w:p>
        </w:tc>
      </w:tr>
      <w:tr w:rsidR="0084630A" w14:paraId="146A8771" w14:textId="77777777">
        <w:tc>
          <w:tcPr>
            <w:tcW w:w="1350" w:type="dxa"/>
          </w:tcPr>
          <w:p w14:paraId="4974CBA9"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Year 2</w:t>
            </w:r>
          </w:p>
        </w:tc>
        <w:tc>
          <w:tcPr>
            <w:tcW w:w="2340" w:type="dxa"/>
          </w:tcPr>
          <w:p w14:paraId="20B5DC0D" w14:textId="7B1963E6" w:rsidR="0084630A" w:rsidRDefault="00370D65"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w:t>
            </w:r>
            <w:r w:rsidR="0084630A">
              <w:rPr>
                <w:rFonts w:ascii="Arial" w:hAnsi="Arial"/>
                <w:sz w:val="24"/>
              </w:rPr>
              <w:t>914</w:t>
            </w:r>
          </w:p>
          <w:p w14:paraId="7BC7A766" w14:textId="53DD4024"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w:t>
            </w:r>
            <w:r w:rsidR="00370D65">
              <w:rPr>
                <w:rFonts w:ascii="Arial" w:hAnsi="Arial"/>
                <w:sz w:val="24"/>
              </w:rPr>
              <w:t>KT</w:t>
            </w:r>
            <w:r>
              <w:rPr>
                <w:rFonts w:ascii="Arial" w:hAnsi="Arial"/>
                <w:sz w:val="24"/>
              </w:rPr>
              <w:t>907</w:t>
            </w:r>
          </w:p>
          <w:p w14:paraId="356DFB9A"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Minor field</w:t>
            </w:r>
          </w:p>
          <w:p w14:paraId="575A0D0C"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c>
          <w:tcPr>
            <w:tcW w:w="2520" w:type="dxa"/>
          </w:tcPr>
          <w:p w14:paraId="34B377DA" w14:textId="5FBCCAC5" w:rsidR="0084630A" w:rsidRDefault="00370D65"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ITM912 or ACC950</w:t>
            </w:r>
          </w:p>
          <w:p w14:paraId="6409AEA6"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Econ/Behav</w:t>
            </w:r>
          </w:p>
          <w:p w14:paraId="627E08F1" w14:textId="1A43138F" w:rsidR="0084630A" w:rsidRDefault="00370D65"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Statistics</w:t>
            </w:r>
          </w:p>
        </w:tc>
        <w:tc>
          <w:tcPr>
            <w:tcW w:w="2808" w:type="dxa"/>
          </w:tcPr>
          <w:p w14:paraId="182A024F"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Finish Research Paper</w:t>
            </w:r>
          </w:p>
          <w:p w14:paraId="1EA754BD"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(ITM999)</w:t>
            </w:r>
          </w:p>
        </w:tc>
      </w:tr>
      <w:tr w:rsidR="0084630A" w14:paraId="348346B9" w14:textId="77777777">
        <w:tc>
          <w:tcPr>
            <w:tcW w:w="1350" w:type="dxa"/>
          </w:tcPr>
          <w:p w14:paraId="55DAB70B"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Year 3</w:t>
            </w:r>
          </w:p>
        </w:tc>
        <w:tc>
          <w:tcPr>
            <w:tcW w:w="2340" w:type="dxa"/>
          </w:tcPr>
          <w:p w14:paraId="42ACF54A"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Comp Exam</w:t>
            </w:r>
          </w:p>
          <w:p w14:paraId="004AFEFD"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Minor field</w:t>
            </w:r>
          </w:p>
          <w:p w14:paraId="5824E0FD"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c>
          <w:tcPr>
            <w:tcW w:w="2520" w:type="dxa"/>
          </w:tcPr>
          <w:p w14:paraId="19D822C7"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Research </w:t>
            </w:r>
          </w:p>
          <w:p w14:paraId="13BAFE7E"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(ITM999)</w:t>
            </w:r>
          </w:p>
        </w:tc>
        <w:tc>
          <w:tcPr>
            <w:tcW w:w="2808" w:type="dxa"/>
          </w:tcPr>
          <w:p w14:paraId="07C1E538"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Proposal defense </w:t>
            </w:r>
          </w:p>
        </w:tc>
      </w:tr>
      <w:tr w:rsidR="0084630A" w14:paraId="60920D45" w14:textId="77777777">
        <w:tc>
          <w:tcPr>
            <w:tcW w:w="1350" w:type="dxa"/>
          </w:tcPr>
          <w:p w14:paraId="2B3CF595"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Year 4</w:t>
            </w:r>
          </w:p>
        </w:tc>
        <w:tc>
          <w:tcPr>
            <w:tcW w:w="2340" w:type="dxa"/>
          </w:tcPr>
          <w:p w14:paraId="5CA62ED1"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Research</w:t>
            </w:r>
          </w:p>
          <w:p w14:paraId="6E5EF206"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(ITM999)</w:t>
            </w:r>
          </w:p>
        </w:tc>
        <w:tc>
          <w:tcPr>
            <w:tcW w:w="2520" w:type="dxa"/>
          </w:tcPr>
          <w:p w14:paraId="4B77B1D0"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Research</w:t>
            </w:r>
          </w:p>
          <w:p w14:paraId="49ED461D"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(ITM999)</w:t>
            </w:r>
          </w:p>
          <w:p w14:paraId="2EA7A04D"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c>
          <w:tcPr>
            <w:tcW w:w="2808" w:type="dxa"/>
          </w:tcPr>
          <w:p w14:paraId="6FBD74AC"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Dissertation Defense</w:t>
            </w:r>
          </w:p>
          <w:p w14:paraId="5231EE5B" w14:textId="77777777" w:rsidR="0084630A" w:rsidRDefault="0084630A" w:rsidP="008F6D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tc>
      </w:tr>
    </w:tbl>
    <w:p w14:paraId="5E1405B4" w14:textId="77777777" w:rsidR="0084630A" w:rsidRDefault="0084630A" w:rsidP="008463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12BAAF9" w14:textId="77777777" w:rsidR="0084630A" w:rsidRDefault="0084630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r>
        <w:rPr>
          <w:rFonts w:ascii="Arial" w:hAnsi="Arial"/>
          <w:b/>
          <w:sz w:val="24"/>
        </w:rPr>
        <w:t xml:space="preserve">I.  </w:t>
      </w:r>
      <w:r>
        <w:rPr>
          <w:rFonts w:ascii="Arial" w:hAnsi="Arial"/>
          <w:b/>
          <w:sz w:val="24"/>
        </w:rPr>
        <w:tab/>
        <w:t xml:space="preserve">Checklist and Deadlines. </w:t>
      </w:r>
    </w:p>
    <w:p w14:paraId="434AF177"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sidRPr="00012F94">
        <w:rPr>
          <w:rFonts w:ascii="Arial" w:hAnsi="Arial"/>
          <w:sz w:val="24"/>
        </w:rPr>
        <w:t>The following table outlines the normal completion dates and deadlines for key milestones in the</w:t>
      </w:r>
      <w:r w:rsidR="002C0A52">
        <w:rPr>
          <w:rFonts w:ascii="Arial" w:hAnsi="Arial"/>
          <w:sz w:val="24"/>
        </w:rPr>
        <w:t xml:space="preserve"> IS </w:t>
      </w:r>
      <w:r w:rsidRPr="00012F94">
        <w:rPr>
          <w:rFonts w:ascii="Arial" w:hAnsi="Arial"/>
          <w:sz w:val="24"/>
        </w:rPr>
        <w:t xml:space="preserve">PhD program.  </w:t>
      </w:r>
    </w:p>
    <w:p w14:paraId="2D1E485C" w14:textId="77777777" w:rsidR="0084630A" w:rsidRDefault="0084630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p>
    <w:tbl>
      <w:tblPr>
        <w:tblStyle w:val="TableGrid"/>
        <w:tblW w:w="0" w:type="auto"/>
        <w:tblInd w:w="558" w:type="dxa"/>
        <w:tblLook w:val="00A0" w:firstRow="1" w:lastRow="0" w:firstColumn="1" w:lastColumn="0" w:noHBand="0" w:noVBand="0"/>
      </w:tblPr>
      <w:tblGrid>
        <w:gridCol w:w="2992"/>
        <w:gridCol w:w="2897"/>
        <w:gridCol w:w="2903"/>
      </w:tblGrid>
      <w:tr w:rsidR="00012F94" w14:paraId="1A7B6FC8" w14:textId="77777777">
        <w:tc>
          <w:tcPr>
            <w:tcW w:w="3060" w:type="dxa"/>
          </w:tcPr>
          <w:p w14:paraId="7DCABAFF" w14:textId="77777777" w:rsid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Program Element</w:t>
            </w:r>
          </w:p>
        </w:tc>
        <w:tc>
          <w:tcPr>
            <w:tcW w:w="2970" w:type="dxa"/>
          </w:tcPr>
          <w:p w14:paraId="6574D713" w14:textId="77777777" w:rsid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Normal Completion</w:t>
            </w:r>
          </w:p>
        </w:tc>
        <w:tc>
          <w:tcPr>
            <w:tcW w:w="2970" w:type="dxa"/>
          </w:tcPr>
          <w:p w14:paraId="4E6BD948" w14:textId="77777777" w:rsidR="00012F94" w:rsidRDefault="00012F94" w:rsidP="008F6D4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Deadline</w:t>
            </w:r>
          </w:p>
        </w:tc>
      </w:tr>
      <w:tr w:rsidR="00012F94" w:rsidRPr="00012F94" w14:paraId="44E9357F" w14:textId="77777777">
        <w:tc>
          <w:tcPr>
            <w:tcW w:w="3060" w:type="dxa"/>
          </w:tcPr>
          <w:p w14:paraId="0C7C1038"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Select guidance committee</w:t>
            </w:r>
          </w:p>
        </w:tc>
        <w:tc>
          <w:tcPr>
            <w:tcW w:w="2970" w:type="dxa"/>
          </w:tcPr>
          <w:p w14:paraId="0E86EF8A"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On arrival (guidance committee for all students is the</w:t>
            </w:r>
            <w:r w:rsidR="002C0A52">
              <w:rPr>
                <w:rFonts w:ascii="Arial" w:hAnsi="Arial"/>
                <w:sz w:val="24"/>
              </w:rPr>
              <w:t xml:space="preserve"> IS </w:t>
            </w:r>
            <w:r w:rsidRPr="00012F94">
              <w:rPr>
                <w:rFonts w:ascii="Arial" w:hAnsi="Arial"/>
                <w:sz w:val="24"/>
              </w:rPr>
              <w:t>PhD committee)</w:t>
            </w:r>
          </w:p>
        </w:tc>
        <w:tc>
          <w:tcPr>
            <w:tcW w:w="2970" w:type="dxa"/>
          </w:tcPr>
          <w:p w14:paraId="69A047A3"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N/A</w:t>
            </w:r>
          </w:p>
        </w:tc>
      </w:tr>
      <w:tr w:rsidR="00012F94" w:rsidRPr="00012F94" w14:paraId="00CD9BAB" w14:textId="77777777">
        <w:tc>
          <w:tcPr>
            <w:tcW w:w="3060" w:type="dxa"/>
          </w:tcPr>
          <w:p w14:paraId="41B61796"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Course of Study approved</w:t>
            </w:r>
          </w:p>
        </w:tc>
        <w:tc>
          <w:tcPr>
            <w:tcW w:w="2970" w:type="dxa"/>
          </w:tcPr>
          <w:p w14:paraId="01B3B627"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End of first year</w:t>
            </w:r>
          </w:p>
        </w:tc>
        <w:tc>
          <w:tcPr>
            <w:tcW w:w="2970" w:type="dxa"/>
          </w:tcPr>
          <w:p w14:paraId="665FB5C8"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End of first year, but can be revised at any time</w:t>
            </w:r>
          </w:p>
        </w:tc>
      </w:tr>
      <w:tr w:rsidR="00012F94" w:rsidRPr="00012F94" w14:paraId="5E9F3FCE" w14:textId="77777777">
        <w:tc>
          <w:tcPr>
            <w:tcW w:w="3060" w:type="dxa"/>
          </w:tcPr>
          <w:p w14:paraId="6AD9A9B6"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Coursework</w:t>
            </w:r>
          </w:p>
        </w:tc>
        <w:tc>
          <w:tcPr>
            <w:tcW w:w="2970" w:type="dxa"/>
          </w:tcPr>
          <w:p w14:paraId="3B50ACF8"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 xml:space="preserve">End of second year </w:t>
            </w:r>
          </w:p>
        </w:tc>
        <w:tc>
          <w:tcPr>
            <w:tcW w:w="2970" w:type="dxa"/>
          </w:tcPr>
          <w:p w14:paraId="2108833B"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8</w:t>
            </w:r>
            <w:r w:rsidRPr="00012F94">
              <w:rPr>
                <w:rFonts w:ascii="Arial" w:hAnsi="Arial"/>
                <w:sz w:val="24"/>
                <w:vertAlign w:val="superscript"/>
              </w:rPr>
              <w:t>th</w:t>
            </w:r>
            <w:r w:rsidRPr="00012F94">
              <w:rPr>
                <w:rFonts w:ascii="Arial" w:hAnsi="Arial"/>
                <w:sz w:val="24"/>
              </w:rPr>
              <w:t xml:space="preserve"> year (as required by University)</w:t>
            </w:r>
          </w:p>
        </w:tc>
      </w:tr>
      <w:tr w:rsidR="005A048A" w:rsidRPr="00012F94" w14:paraId="45336926" w14:textId="77777777">
        <w:tc>
          <w:tcPr>
            <w:tcW w:w="3060" w:type="dxa"/>
          </w:tcPr>
          <w:p w14:paraId="1E5FA5B8" w14:textId="77777777" w:rsidR="005A048A" w:rsidRPr="00012F94" w:rsidRDefault="005A048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Second year paper</w:t>
            </w:r>
          </w:p>
        </w:tc>
        <w:tc>
          <w:tcPr>
            <w:tcW w:w="2970" w:type="dxa"/>
          </w:tcPr>
          <w:p w14:paraId="56653C30" w14:textId="77777777" w:rsidR="005A048A" w:rsidRPr="00012F94" w:rsidRDefault="005A048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End of second year</w:t>
            </w:r>
          </w:p>
        </w:tc>
        <w:tc>
          <w:tcPr>
            <w:tcW w:w="2970" w:type="dxa"/>
          </w:tcPr>
          <w:p w14:paraId="04C2EE0F" w14:textId="77777777" w:rsidR="005A048A" w:rsidRPr="00012F94" w:rsidRDefault="006265AE"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Before comprehensive exams can be taken</w:t>
            </w:r>
          </w:p>
        </w:tc>
      </w:tr>
      <w:tr w:rsidR="00012F94" w:rsidRPr="00012F94" w14:paraId="2E86D94B" w14:textId="77777777">
        <w:tc>
          <w:tcPr>
            <w:tcW w:w="3060" w:type="dxa"/>
          </w:tcPr>
          <w:p w14:paraId="6055BD61"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Comprehensive Exams</w:t>
            </w:r>
          </w:p>
        </w:tc>
        <w:tc>
          <w:tcPr>
            <w:tcW w:w="2970" w:type="dxa"/>
          </w:tcPr>
          <w:p w14:paraId="544F25A0"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Fall of 3</w:t>
            </w:r>
            <w:r w:rsidRPr="00012F94">
              <w:rPr>
                <w:rFonts w:ascii="Arial" w:hAnsi="Arial"/>
                <w:sz w:val="24"/>
                <w:vertAlign w:val="superscript"/>
              </w:rPr>
              <w:t>rd</w:t>
            </w:r>
            <w:r w:rsidRPr="00012F94">
              <w:rPr>
                <w:rFonts w:ascii="Arial" w:hAnsi="Arial"/>
                <w:sz w:val="24"/>
              </w:rPr>
              <w:t xml:space="preserve"> year</w:t>
            </w:r>
          </w:p>
        </w:tc>
        <w:tc>
          <w:tcPr>
            <w:tcW w:w="2970" w:type="dxa"/>
          </w:tcPr>
          <w:p w14:paraId="7B6360D6"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Fall of 4</w:t>
            </w:r>
            <w:r w:rsidRPr="00012F94">
              <w:rPr>
                <w:rFonts w:ascii="Arial" w:hAnsi="Arial"/>
                <w:sz w:val="24"/>
                <w:vertAlign w:val="superscript"/>
              </w:rPr>
              <w:t>th</w:t>
            </w:r>
            <w:r w:rsidRPr="00012F94">
              <w:rPr>
                <w:rFonts w:ascii="Arial" w:hAnsi="Arial"/>
                <w:sz w:val="24"/>
              </w:rPr>
              <w:t xml:space="preserve"> year</w:t>
            </w:r>
          </w:p>
        </w:tc>
      </w:tr>
      <w:tr w:rsidR="00012F94" w:rsidRPr="00012F94" w14:paraId="50FC0B46" w14:textId="77777777">
        <w:tc>
          <w:tcPr>
            <w:tcW w:w="3060" w:type="dxa"/>
          </w:tcPr>
          <w:p w14:paraId="064AED4A"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Select dissertation chair &amp; committee</w:t>
            </w:r>
          </w:p>
        </w:tc>
        <w:tc>
          <w:tcPr>
            <w:tcW w:w="2970" w:type="dxa"/>
          </w:tcPr>
          <w:p w14:paraId="037DD799"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Fall of 3</w:t>
            </w:r>
            <w:r w:rsidRPr="00012F94">
              <w:rPr>
                <w:rFonts w:ascii="Arial" w:hAnsi="Arial"/>
                <w:sz w:val="24"/>
                <w:vertAlign w:val="superscript"/>
              </w:rPr>
              <w:t>rd</w:t>
            </w:r>
            <w:r w:rsidRPr="00012F94">
              <w:rPr>
                <w:rFonts w:ascii="Arial" w:hAnsi="Arial"/>
                <w:sz w:val="24"/>
              </w:rPr>
              <w:t xml:space="preserve"> year</w:t>
            </w:r>
          </w:p>
        </w:tc>
        <w:tc>
          <w:tcPr>
            <w:tcW w:w="2970" w:type="dxa"/>
          </w:tcPr>
          <w:p w14:paraId="0DC4C667"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Fall of 3</w:t>
            </w:r>
            <w:r w:rsidRPr="00012F94">
              <w:rPr>
                <w:rFonts w:ascii="Arial" w:hAnsi="Arial"/>
                <w:sz w:val="24"/>
                <w:vertAlign w:val="superscript"/>
              </w:rPr>
              <w:t>rd</w:t>
            </w:r>
            <w:r w:rsidRPr="00012F94">
              <w:rPr>
                <w:rFonts w:ascii="Arial" w:hAnsi="Arial"/>
                <w:sz w:val="24"/>
              </w:rPr>
              <w:t xml:space="preserve"> year (can change if necessary)</w:t>
            </w:r>
          </w:p>
        </w:tc>
      </w:tr>
      <w:tr w:rsidR="00012F94" w:rsidRPr="00012F94" w14:paraId="3EF0E3B9" w14:textId="77777777">
        <w:tc>
          <w:tcPr>
            <w:tcW w:w="3060" w:type="dxa"/>
          </w:tcPr>
          <w:p w14:paraId="70495C8F"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Dissertation proposal</w:t>
            </w:r>
          </w:p>
        </w:tc>
        <w:tc>
          <w:tcPr>
            <w:tcW w:w="2970" w:type="dxa"/>
          </w:tcPr>
          <w:p w14:paraId="4970DBE0"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Summer of 3</w:t>
            </w:r>
            <w:r w:rsidRPr="00012F94">
              <w:rPr>
                <w:rFonts w:ascii="Arial" w:hAnsi="Arial"/>
                <w:sz w:val="24"/>
                <w:vertAlign w:val="superscript"/>
              </w:rPr>
              <w:t>rd</w:t>
            </w:r>
            <w:r w:rsidRPr="00012F94">
              <w:rPr>
                <w:rFonts w:ascii="Arial" w:hAnsi="Arial"/>
                <w:sz w:val="24"/>
              </w:rPr>
              <w:t xml:space="preserve"> year</w:t>
            </w:r>
          </w:p>
        </w:tc>
        <w:tc>
          <w:tcPr>
            <w:tcW w:w="2970" w:type="dxa"/>
          </w:tcPr>
          <w:p w14:paraId="09AFF905"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Summer of 5</w:t>
            </w:r>
            <w:r w:rsidRPr="00012F94">
              <w:rPr>
                <w:rFonts w:ascii="Arial" w:hAnsi="Arial"/>
                <w:sz w:val="24"/>
                <w:vertAlign w:val="superscript"/>
              </w:rPr>
              <w:t>th</w:t>
            </w:r>
            <w:r w:rsidRPr="00012F94">
              <w:rPr>
                <w:rFonts w:ascii="Arial" w:hAnsi="Arial"/>
                <w:sz w:val="24"/>
              </w:rPr>
              <w:t xml:space="preserve"> year</w:t>
            </w:r>
          </w:p>
        </w:tc>
      </w:tr>
      <w:tr w:rsidR="00012F94" w:rsidRPr="00012F94" w14:paraId="1304CF6C" w14:textId="77777777">
        <w:tc>
          <w:tcPr>
            <w:tcW w:w="3060" w:type="dxa"/>
          </w:tcPr>
          <w:p w14:paraId="3A5CFECF"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Dissertation defense</w:t>
            </w:r>
          </w:p>
        </w:tc>
        <w:tc>
          <w:tcPr>
            <w:tcW w:w="2970" w:type="dxa"/>
          </w:tcPr>
          <w:p w14:paraId="1CA8136F"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Summer of 4</w:t>
            </w:r>
            <w:r w:rsidRPr="00012F94">
              <w:rPr>
                <w:rFonts w:ascii="Arial" w:hAnsi="Arial"/>
                <w:sz w:val="24"/>
                <w:vertAlign w:val="superscript"/>
              </w:rPr>
              <w:t>th</w:t>
            </w:r>
            <w:r w:rsidRPr="00012F94">
              <w:rPr>
                <w:rFonts w:ascii="Arial" w:hAnsi="Arial"/>
                <w:sz w:val="24"/>
              </w:rPr>
              <w:t xml:space="preserve"> year</w:t>
            </w:r>
          </w:p>
        </w:tc>
        <w:tc>
          <w:tcPr>
            <w:tcW w:w="2970" w:type="dxa"/>
          </w:tcPr>
          <w:p w14:paraId="76FE40B1" w14:textId="77777777" w:rsidR="00012F94" w:rsidRPr="00012F94" w:rsidRDefault="00012F94"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012F94">
              <w:rPr>
                <w:rFonts w:ascii="Arial" w:hAnsi="Arial"/>
                <w:sz w:val="24"/>
              </w:rPr>
              <w:t>8</w:t>
            </w:r>
            <w:r w:rsidRPr="00012F94">
              <w:rPr>
                <w:rFonts w:ascii="Arial" w:hAnsi="Arial"/>
                <w:sz w:val="24"/>
                <w:vertAlign w:val="superscript"/>
              </w:rPr>
              <w:t>th</w:t>
            </w:r>
            <w:r w:rsidRPr="00012F94">
              <w:rPr>
                <w:rFonts w:ascii="Arial" w:hAnsi="Arial"/>
                <w:sz w:val="24"/>
              </w:rPr>
              <w:t xml:space="preserve"> year (as required by University)</w:t>
            </w:r>
          </w:p>
        </w:tc>
      </w:tr>
    </w:tbl>
    <w:p w14:paraId="3A96254C" w14:textId="77777777" w:rsidR="0084630A" w:rsidRDefault="0084630A" w:rsidP="0084630A">
      <w:pPr>
        <w:widowControl w:val="0"/>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b/>
          <w:sz w:val="24"/>
        </w:rPr>
      </w:pPr>
    </w:p>
    <w:p w14:paraId="2D219DE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DB30007" w14:textId="77777777" w:rsidR="00087375" w:rsidRDefault="00087375">
      <w:pPr>
        <w:pStyle w:val="Heading3"/>
        <w:rPr>
          <w:sz w:val="24"/>
        </w:rPr>
      </w:pPr>
      <w:r>
        <w:rPr>
          <w:sz w:val="24"/>
        </w:rPr>
        <w:t>IV.</w:t>
      </w:r>
      <w:r>
        <w:rPr>
          <w:sz w:val="24"/>
        </w:rPr>
        <w:tab/>
        <w:t>EXPECTATIONS, ADVICE, AND FEEDBACK</w:t>
      </w:r>
    </w:p>
    <w:p w14:paraId="5715025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C073F09" w14:textId="77777777" w:rsidR="00087375" w:rsidRDefault="00087375">
      <w:pPr>
        <w:pStyle w:val="BodyTextIndent2"/>
        <w:tabs>
          <w:tab w:val="clear" w:pos="450"/>
          <w:tab w:val="left" w:pos="810"/>
        </w:tabs>
      </w:pPr>
      <w:r>
        <w:t>Coursework is only part of the process of completing Ph.D. requirements in the</w:t>
      </w:r>
      <w:r w:rsidR="002C0A52">
        <w:t xml:space="preserve"> IS </w:t>
      </w:r>
      <w:r>
        <w:t>program.  This section contains information about additional aspects of our curriculum</w:t>
      </w:r>
      <w:r w:rsidR="00CF6476">
        <w:t>, our expectations, and our guidance process. Where a</w:t>
      </w:r>
      <w:r w:rsidR="00515FA0">
        <w:t xml:space="preserve">ppropriate, we refer to policies and documents prepared by the MSU Graduate School.  </w:t>
      </w:r>
    </w:p>
    <w:p w14:paraId="76AF9F57" w14:textId="77777777" w:rsidR="00BB3D74" w:rsidRDefault="00BB3D74" w:rsidP="0051609C">
      <w:pPr>
        <w:pStyle w:val="BodyTextIndent2"/>
        <w:tabs>
          <w:tab w:val="clear" w:pos="450"/>
          <w:tab w:val="left" w:pos="810"/>
        </w:tabs>
        <w:ind w:left="0"/>
      </w:pPr>
    </w:p>
    <w:p w14:paraId="4A80B1D5" w14:textId="77777777" w:rsidR="00BB3D74" w:rsidRPr="00BB3D74" w:rsidRDefault="00BB3D74" w:rsidP="00BB3D74">
      <w:pPr>
        <w:ind w:firstLine="450"/>
        <w:rPr>
          <w:rFonts w:ascii="Arial" w:hAnsi="Arial" w:cs="Arial"/>
          <w:b/>
          <w:bCs/>
          <w:sz w:val="24"/>
          <w:szCs w:val="24"/>
        </w:rPr>
      </w:pPr>
      <w:r w:rsidRPr="00BB3D74">
        <w:rPr>
          <w:rFonts w:ascii="Arial" w:hAnsi="Arial"/>
          <w:b/>
          <w:sz w:val="24"/>
          <w:szCs w:val="24"/>
        </w:rPr>
        <w:t>A.</w:t>
      </w:r>
      <w:r w:rsidRPr="00BB3D74">
        <w:rPr>
          <w:rFonts w:ascii="Arial" w:hAnsi="Arial"/>
          <w:sz w:val="24"/>
          <w:szCs w:val="24"/>
        </w:rPr>
        <w:tab/>
      </w:r>
      <w:r>
        <w:rPr>
          <w:rFonts w:ascii="Arial" w:hAnsi="Arial"/>
          <w:sz w:val="24"/>
          <w:szCs w:val="24"/>
        </w:rPr>
        <w:t xml:space="preserve"> </w:t>
      </w:r>
      <w:r w:rsidRPr="00BB3D74">
        <w:rPr>
          <w:rFonts w:ascii="Arial" w:hAnsi="Arial" w:cs="Arial"/>
          <w:b/>
          <w:bCs/>
          <w:sz w:val="24"/>
          <w:szCs w:val="24"/>
        </w:rPr>
        <w:t>Guidelines for Integrity in Research and Scholarship</w:t>
      </w:r>
    </w:p>
    <w:p w14:paraId="46332181" w14:textId="77777777" w:rsidR="00BB3D74" w:rsidRPr="00BB3D74" w:rsidRDefault="00BB3D74" w:rsidP="00BB3D74">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 xml:space="preserve">  </w:t>
      </w:r>
    </w:p>
    <w:p w14:paraId="5BD97B99" w14:textId="3B059D93" w:rsidR="00DF5054" w:rsidRDefault="00BB3D74" w:rsidP="00BB3D74">
      <w:pPr>
        <w:ind w:left="720"/>
        <w:rPr>
          <w:rFonts w:ascii="Arial" w:hAnsi="Arial" w:cs="Arial"/>
          <w:sz w:val="24"/>
          <w:szCs w:val="24"/>
        </w:rPr>
      </w:pPr>
      <w:r w:rsidRPr="00BB3D74">
        <w:rPr>
          <w:rFonts w:ascii="Arial" w:hAnsi="Arial" w:cs="Arial"/>
          <w:sz w:val="24"/>
          <w:szCs w:val="24"/>
        </w:rPr>
        <w:t xml:space="preserve">Michigan State University and the Eli Broad College of Business uphold the highest standards of ethics in research and scholarship.  Students are expected to conform to </w:t>
      </w:r>
      <w:r w:rsidR="00327C1B">
        <w:rPr>
          <w:rFonts w:ascii="Arial" w:hAnsi="Arial" w:cs="Arial"/>
          <w:sz w:val="24"/>
          <w:szCs w:val="24"/>
        </w:rPr>
        <w:t>MSU’s</w:t>
      </w:r>
      <w:r w:rsidRPr="00BB3D74">
        <w:rPr>
          <w:rFonts w:ascii="Arial" w:hAnsi="Arial" w:cs="Arial"/>
          <w:sz w:val="24"/>
          <w:szCs w:val="24"/>
        </w:rPr>
        <w:t xml:space="preserve"> Guidelines for Integrity in Research and Creative A</w:t>
      </w:r>
      <w:r w:rsidR="005E3A57">
        <w:rPr>
          <w:rFonts w:ascii="Arial" w:hAnsi="Arial" w:cs="Arial"/>
          <w:sz w:val="24"/>
          <w:szCs w:val="24"/>
        </w:rPr>
        <w:t>ctivities</w:t>
      </w:r>
      <w:r w:rsidR="00DF5054">
        <w:rPr>
          <w:rFonts w:ascii="Arial" w:hAnsi="Arial" w:cs="Arial"/>
          <w:sz w:val="24"/>
          <w:szCs w:val="24"/>
        </w:rPr>
        <w:t xml:space="preserve">: </w:t>
      </w:r>
      <w:hyperlink r:id="rId12" w:history="1">
        <w:r w:rsidR="0051609C" w:rsidRPr="00327C1B">
          <w:rPr>
            <w:rStyle w:val="Hyperlink"/>
            <w:rFonts w:ascii="Arial" w:hAnsi="Arial" w:cs="Arial"/>
            <w:sz w:val="24"/>
            <w:szCs w:val="24"/>
          </w:rPr>
          <w:t>https://grad.msu.edu/sites/default/files/content/researchintegrity/guidelines.pdf</w:t>
        </w:r>
      </w:hyperlink>
      <w:r w:rsidR="0051609C" w:rsidRPr="00327C1B">
        <w:rPr>
          <w:rFonts w:ascii="Arial" w:hAnsi="Arial" w:cs="Arial"/>
          <w:sz w:val="24"/>
          <w:szCs w:val="24"/>
        </w:rPr>
        <w:t>, pages 7-10.</w:t>
      </w:r>
    </w:p>
    <w:p w14:paraId="3ABAED73" w14:textId="77777777" w:rsidR="00DF5054" w:rsidRPr="00DF5054" w:rsidRDefault="00DF5054" w:rsidP="00DF5054">
      <w:pPr>
        <w:ind w:left="720"/>
        <w:rPr>
          <w:rFonts w:ascii="Arial" w:hAnsi="Arial" w:cs="Arial"/>
          <w:sz w:val="24"/>
          <w:szCs w:val="24"/>
        </w:rPr>
      </w:pPr>
    </w:p>
    <w:p w14:paraId="329925A2" w14:textId="426C5853" w:rsidR="00BB3D74" w:rsidRDefault="00DF5054" w:rsidP="00DF5054">
      <w:pPr>
        <w:ind w:left="720"/>
        <w:rPr>
          <w:rStyle w:val="Hyperlink"/>
          <w:rFonts w:ascii="Arial" w:hAnsi="Arial" w:cs="Arial"/>
          <w:sz w:val="24"/>
          <w:szCs w:val="24"/>
        </w:rPr>
      </w:pPr>
      <w:r w:rsidRPr="00DF5054">
        <w:rPr>
          <w:rFonts w:ascii="Arial" w:hAnsi="Arial" w:cs="Arial"/>
          <w:sz w:val="24"/>
          <w:szCs w:val="24"/>
        </w:rPr>
        <w:t>Michigan State University requires that all students involved in research must complete training in the Responsible Conduct of Research (RCR)</w:t>
      </w:r>
      <w:r>
        <w:rPr>
          <w:rFonts w:ascii="Arial" w:hAnsi="Arial" w:cs="Arial"/>
          <w:sz w:val="24"/>
          <w:szCs w:val="24"/>
        </w:rPr>
        <w:t xml:space="preserve">. </w:t>
      </w:r>
      <w:r w:rsidRPr="00DF5054">
        <w:rPr>
          <w:rFonts w:ascii="Arial" w:hAnsi="Arial" w:cs="Arial"/>
          <w:sz w:val="24"/>
          <w:szCs w:val="24"/>
        </w:rPr>
        <w:t xml:space="preserve">This includes </w:t>
      </w:r>
      <w:r w:rsidRPr="00DF5054">
        <w:rPr>
          <w:rFonts w:ascii="Arial" w:hAnsi="Arial" w:cs="Arial"/>
          <w:sz w:val="24"/>
          <w:szCs w:val="24"/>
        </w:rPr>
        <w:lastRenderedPageBreak/>
        <w:t>all PhD students, as well as any other student working on a research project. This training is mandatory.</w:t>
      </w:r>
      <w:r w:rsidR="00C37DBD">
        <w:rPr>
          <w:rFonts w:ascii="Arial" w:hAnsi="Arial" w:cs="Arial"/>
          <w:sz w:val="24"/>
          <w:szCs w:val="24"/>
        </w:rPr>
        <w:t xml:space="preserve">  </w:t>
      </w:r>
      <w:r w:rsidRPr="00DF5054">
        <w:rPr>
          <w:rFonts w:ascii="Arial" w:hAnsi="Arial" w:cs="Arial"/>
          <w:sz w:val="24"/>
          <w:szCs w:val="24"/>
        </w:rPr>
        <w:t xml:space="preserve">RCR training is an on-going, annual requirement.  Each student must complete the initial certification, plus a 1-hour annual refresher session </w:t>
      </w:r>
      <w:r w:rsidRPr="00DF5054">
        <w:rPr>
          <w:rFonts w:ascii="Arial" w:hAnsi="Arial" w:cs="Arial"/>
          <w:i/>
          <w:sz w:val="24"/>
          <w:szCs w:val="24"/>
        </w:rPr>
        <w:t xml:space="preserve">every year </w:t>
      </w:r>
      <w:r w:rsidRPr="00DF5054">
        <w:rPr>
          <w:rFonts w:ascii="Arial" w:hAnsi="Arial" w:cs="Arial"/>
          <w:sz w:val="24"/>
          <w:szCs w:val="24"/>
        </w:rPr>
        <w:t>while enrolled at MS</w:t>
      </w:r>
      <w:r>
        <w:rPr>
          <w:rFonts w:ascii="Arial" w:hAnsi="Arial" w:cs="Arial"/>
          <w:sz w:val="24"/>
          <w:szCs w:val="24"/>
        </w:rPr>
        <w:t>U. This includes training in the use of Human Subjects</w:t>
      </w:r>
      <w:r w:rsidR="00327C1B">
        <w:rPr>
          <w:rFonts w:ascii="Arial" w:hAnsi="Arial" w:cs="Arial"/>
          <w:sz w:val="24"/>
          <w:szCs w:val="24"/>
        </w:rPr>
        <w:t xml:space="preserve">. </w:t>
      </w:r>
      <w:r w:rsidR="00C37DBD">
        <w:rPr>
          <w:rFonts w:ascii="Arial" w:hAnsi="Arial" w:cs="Arial"/>
          <w:sz w:val="24"/>
          <w:szCs w:val="24"/>
        </w:rPr>
        <w:t>The details of RCR training are described in more detail below.</w:t>
      </w:r>
    </w:p>
    <w:p w14:paraId="6954DC04" w14:textId="77777777" w:rsidR="00C37DBD" w:rsidRPr="00DF5054" w:rsidRDefault="00C37DBD" w:rsidP="00DF5054">
      <w:pPr>
        <w:ind w:left="720"/>
        <w:rPr>
          <w:rFonts w:ascii="Arial" w:hAnsi="Arial" w:cs="Arial"/>
          <w:sz w:val="24"/>
          <w:szCs w:val="24"/>
        </w:rPr>
      </w:pPr>
    </w:p>
    <w:p w14:paraId="3845948A" w14:textId="77777777" w:rsidR="00BB3D74" w:rsidRPr="00BB3D74" w:rsidRDefault="00BB3D74" w:rsidP="00BB3D74">
      <w:pPr>
        <w:pStyle w:val="BodyTextIndent2"/>
        <w:tabs>
          <w:tab w:val="clear" w:pos="450"/>
          <w:tab w:val="left" w:pos="810"/>
        </w:tabs>
        <w:ind w:left="540"/>
        <w:rPr>
          <w:szCs w:val="24"/>
        </w:rPr>
      </w:pPr>
    </w:p>
    <w:p w14:paraId="678655B1" w14:textId="77777777" w:rsidR="00087375" w:rsidRDefault="00BB3D74">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B</w:t>
      </w:r>
      <w:r w:rsidR="00087375">
        <w:rPr>
          <w:rFonts w:ascii="Arial" w:hAnsi="Arial"/>
          <w:b/>
          <w:sz w:val="24"/>
        </w:rPr>
        <w:t>.</w:t>
      </w:r>
      <w:r w:rsidR="00087375">
        <w:rPr>
          <w:rFonts w:ascii="Arial" w:hAnsi="Arial"/>
          <w:sz w:val="24"/>
        </w:rPr>
        <w:tab/>
      </w:r>
      <w:r w:rsidR="00087375">
        <w:rPr>
          <w:rFonts w:ascii="Arial" w:hAnsi="Arial"/>
          <w:b/>
          <w:sz w:val="24"/>
        </w:rPr>
        <w:t>Faculty Expectations for Doctoral Students</w:t>
      </w:r>
    </w:p>
    <w:p w14:paraId="279243C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13E6F3A" w14:textId="77777777" w:rsidR="00087375" w:rsidRDefault="00087375">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1.</w:t>
      </w:r>
      <w:r>
        <w:rPr>
          <w:rFonts w:ascii="Arial" w:hAnsi="Arial"/>
          <w:sz w:val="24"/>
        </w:rPr>
        <w:tab/>
        <w:t>The</w:t>
      </w:r>
      <w:r w:rsidR="002C0A52">
        <w:rPr>
          <w:rFonts w:ascii="Arial" w:hAnsi="Arial"/>
          <w:sz w:val="24"/>
        </w:rPr>
        <w:t xml:space="preserve"> IS </w:t>
      </w:r>
      <w:r>
        <w:rPr>
          <w:rFonts w:ascii="Arial" w:hAnsi="Arial"/>
          <w:sz w:val="24"/>
        </w:rPr>
        <w:t>group invites speakers to MSU for faculty/student colloquia or job interviews.  We expect that students will attend these guest presentations and related events. Our expectation concerning student attendance is based on our belief that we should take advantage of every opportunity to learn about what other researchers are currently doing in the field.</w:t>
      </w:r>
    </w:p>
    <w:p w14:paraId="433DC05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079867" w14:textId="77777777" w:rsidR="00087375" w:rsidRDefault="00087375">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2.</w:t>
      </w:r>
      <w:r>
        <w:rPr>
          <w:rFonts w:ascii="Arial" w:hAnsi="Arial"/>
          <w:sz w:val="24"/>
        </w:rPr>
        <w:tab/>
        <w:t>Students are expected to attend other informal (i.e. brownbag) meetings for</w:t>
      </w:r>
      <w:r w:rsidR="002C0A52">
        <w:rPr>
          <w:rFonts w:ascii="Arial" w:hAnsi="Arial"/>
          <w:sz w:val="24"/>
        </w:rPr>
        <w:t xml:space="preserve"> IS </w:t>
      </w:r>
      <w:r>
        <w:rPr>
          <w:rFonts w:ascii="Arial" w:hAnsi="Arial"/>
          <w:sz w:val="24"/>
        </w:rPr>
        <w:t>faculty and students.  These meetings provide students the opportunity to sharpen presentation skills and practice critical inquiry in a supportive atmosphere.</w:t>
      </w:r>
    </w:p>
    <w:p w14:paraId="456E6B01"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80BD90F" w14:textId="77777777" w:rsidR="00087375" w:rsidRDefault="00087375">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3.</w:t>
      </w:r>
      <w:r>
        <w:rPr>
          <w:rFonts w:ascii="Arial" w:hAnsi="Arial"/>
          <w:sz w:val="24"/>
        </w:rPr>
        <w:tab/>
        <w:t>Students are strongly encouraged to attend</w:t>
      </w:r>
      <w:r w:rsidR="002C0A52">
        <w:rPr>
          <w:rFonts w:ascii="Arial" w:hAnsi="Arial"/>
          <w:sz w:val="24"/>
        </w:rPr>
        <w:t xml:space="preserve"> IS </w:t>
      </w:r>
      <w:r>
        <w:rPr>
          <w:rFonts w:ascii="Arial" w:hAnsi="Arial"/>
          <w:sz w:val="24"/>
        </w:rPr>
        <w:t>dissertation defense presentations.  In this way, students become familiar with the nature of dissertations as well as the process through which dissertations are completed.</w:t>
      </w:r>
    </w:p>
    <w:p w14:paraId="3992EA2B" w14:textId="77777777" w:rsidR="00087375" w:rsidRDefault="00087375">
      <w:pPr>
        <w:widowControl w:val="0"/>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360"/>
        <w:rPr>
          <w:rFonts w:ascii="Arial" w:hAnsi="Arial"/>
          <w:sz w:val="24"/>
        </w:rPr>
      </w:pPr>
    </w:p>
    <w:p w14:paraId="542E45AB" w14:textId="77777777" w:rsidR="00087375" w:rsidRDefault="00087375" w:rsidP="008005FE">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4.</w:t>
      </w:r>
      <w:r>
        <w:rPr>
          <w:rFonts w:ascii="Arial" w:hAnsi="Arial"/>
          <w:sz w:val="24"/>
        </w:rPr>
        <w:tab/>
        <w:t xml:space="preserve">Publications are highly desirable for all of our students.  They enhance the visibility of our group, help to insure that students will be placed in first-rate academic jobs, and involve all of our members in the same central research process.  Therefore, we encourage them vigorously. Often, class papers and projects can form the basis for starting the publication process. The second year research paper is also an excellent opportunity for generating a potential publication.  Professors are happy to guide students who wish to pursue such opportunities.  </w:t>
      </w:r>
    </w:p>
    <w:p w14:paraId="0E3386FE" w14:textId="77777777" w:rsidR="008005FE" w:rsidRPr="008005FE" w:rsidRDefault="008005FE" w:rsidP="008005FE">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24"/>
          <w:szCs w:val="24"/>
        </w:rPr>
      </w:pPr>
    </w:p>
    <w:p w14:paraId="69CE77E4" w14:textId="77777777" w:rsidR="00087375" w:rsidRDefault="00087375" w:rsidP="008005FE">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5.</w:t>
      </w:r>
      <w:r>
        <w:rPr>
          <w:rFonts w:ascii="Arial" w:hAnsi="Arial"/>
          <w:sz w:val="24"/>
        </w:rPr>
        <w:tab/>
        <w:t>Students are encouraged to obtain funds intended specifically for graduate students (e.g., publishers' awards; NSF grants) for their dissertation research. Learning how to identify sources of support and write proposals is encouraged.</w:t>
      </w:r>
    </w:p>
    <w:p w14:paraId="30DA59D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3B487A9" w14:textId="77777777" w:rsidR="00087375" w:rsidRDefault="00087375">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6.</w:t>
      </w:r>
      <w:r>
        <w:rPr>
          <w:rFonts w:ascii="Arial" w:hAnsi="Arial"/>
          <w:sz w:val="24"/>
        </w:rPr>
        <w:tab/>
        <w:t>Students doing field research are expected to coordinate and/or collaborate with faculty members.  Typically, faculty members provide contacts that students pursue.  Sometimes, however, students make initial contacts and visit organizations alone or together with a faculty member.</w:t>
      </w:r>
    </w:p>
    <w:p w14:paraId="7FC524F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92868B5" w14:textId="77777777" w:rsidR="00087375" w:rsidRDefault="00087375">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4"/>
        <w:rPr>
          <w:rFonts w:ascii="Arial" w:hAnsi="Arial"/>
          <w:sz w:val="24"/>
        </w:rPr>
      </w:pPr>
      <w:r>
        <w:rPr>
          <w:rFonts w:ascii="Arial" w:hAnsi="Arial"/>
          <w:sz w:val="24"/>
        </w:rPr>
        <w:t>7.</w:t>
      </w:r>
      <w:r>
        <w:rPr>
          <w:rFonts w:ascii="Arial" w:hAnsi="Arial"/>
          <w:sz w:val="24"/>
        </w:rPr>
        <w:tab/>
        <w:t xml:space="preserve">Students with assistantships (either teaching or research) must be registered for a minimum of six credit hours per semester during the regular academic year (minimum of three credits during summer semester).  These credits </w:t>
      </w:r>
      <w:r>
        <w:rPr>
          <w:rFonts w:ascii="Arial" w:hAnsi="Arial"/>
          <w:sz w:val="24"/>
        </w:rPr>
        <w:lastRenderedPageBreak/>
        <w:t xml:space="preserve">must be consistent with making progress toward the attainment of the degree, and approval to take these courses must be attained from the student’s advisor.  </w:t>
      </w:r>
    </w:p>
    <w:p w14:paraId="2E45B22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2D09088" w14:textId="77777777" w:rsidR="00087375" w:rsidRDefault="00087375">
      <w:pPr>
        <w:widowControl w:val="0"/>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260" w:hanging="450"/>
        <w:rPr>
          <w:rFonts w:ascii="Arial" w:hAnsi="Arial"/>
          <w:sz w:val="24"/>
        </w:rPr>
      </w:pPr>
      <w:r>
        <w:rPr>
          <w:rFonts w:ascii="Arial" w:hAnsi="Arial"/>
          <w:sz w:val="24"/>
        </w:rPr>
        <w:t>8.</w:t>
      </w:r>
      <w:r>
        <w:rPr>
          <w:rFonts w:ascii="Arial" w:hAnsi="Arial"/>
          <w:sz w:val="24"/>
        </w:rPr>
        <w:tab/>
      </w:r>
      <w:r w:rsidR="0056353A" w:rsidRPr="008005FE">
        <w:rPr>
          <w:rFonts w:ascii="Arial" w:hAnsi="Arial" w:cs="Arial"/>
          <w:sz w:val="24"/>
          <w:szCs w:val="24"/>
        </w:rPr>
        <w:t xml:space="preserve">The student’s assistantship and degree program is expected to be a full-time commitment. </w:t>
      </w:r>
      <w:r w:rsidR="0056353A">
        <w:rPr>
          <w:rFonts w:ascii="Arial" w:hAnsi="Arial" w:cs="Arial"/>
          <w:sz w:val="24"/>
          <w:szCs w:val="24"/>
        </w:rPr>
        <w:t>O</w:t>
      </w:r>
      <w:r w:rsidR="0056353A" w:rsidRPr="008005FE">
        <w:rPr>
          <w:rFonts w:ascii="Arial" w:hAnsi="Arial" w:cs="Arial"/>
          <w:sz w:val="24"/>
          <w:szCs w:val="24"/>
        </w:rPr>
        <w:t>utside work for pay</w:t>
      </w:r>
      <w:r w:rsidR="0056353A">
        <w:rPr>
          <w:rFonts w:ascii="Arial" w:hAnsi="Arial" w:cs="Arial"/>
          <w:sz w:val="24"/>
          <w:szCs w:val="24"/>
        </w:rPr>
        <w:t xml:space="preserve"> </w:t>
      </w:r>
      <w:r w:rsidR="0056353A" w:rsidRPr="008005FE">
        <w:rPr>
          <w:rFonts w:ascii="Arial" w:hAnsi="Arial" w:cs="Arial"/>
          <w:sz w:val="24"/>
          <w:szCs w:val="24"/>
        </w:rPr>
        <w:t>is considered an impediment to academic progress and must be approved by the Doctoral Program Director.</w:t>
      </w:r>
      <w:r w:rsidR="0056353A">
        <w:rPr>
          <w:rFonts w:ascii="Arial" w:hAnsi="Arial" w:cs="Arial"/>
          <w:sz w:val="24"/>
          <w:szCs w:val="24"/>
        </w:rPr>
        <w:t xml:space="preserve"> </w:t>
      </w:r>
      <w:r w:rsidR="0056353A">
        <w:rPr>
          <w:rFonts w:ascii="Arial" w:hAnsi="Arial"/>
          <w:sz w:val="24"/>
        </w:rPr>
        <w:t xml:space="preserve">  </w:t>
      </w:r>
      <w:r>
        <w:rPr>
          <w:rFonts w:ascii="Arial" w:hAnsi="Arial"/>
          <w:sz w:val="24"/>
        </w:rPr>
        <w:t xml:space="preserve">  </w:t>
      </w:r>
    </w:p>
    <w:p w14:paraId="56458FB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5A839CD" w14:textId="77777777" w:rsidR="00087375" w:rsidRDefault="00087375">
      <w:pPr>
        <w:widowControl w:val="0"/>
        <w:numPr>
          <w:ilvl w:val="0"/>
          <w:numId w:val="17"/>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Students are encouraged to attend national and professional conventions. National meetings of professional organizations (e.g., ICIS, Academy of Management, AMCIS) enable students to meet noted scholars, and provide job placement opportunities that can be especially useful to students when they enter the academic job market.  Subject to the availability of funds, the program will attempt to support travel for these activities.  </w:t>
      </w:r>
      <w:r>
        <w:rPr>
          <w:rFonts w:ascii="Arial" w:hAnsi="Arial"/>
          <w:sz w:val="24"/>
        </w:rPr>
        <w:br/>
      </w:r>
    </w:p>
    <w:p w14:paraId="61BE35C7" w14:textId="77777777" w:rsidR="00087375" w:rsidRDefault="00087375">
      <w:pPr>
        <w:widowControl w:val="0"/>
        <w:numPr>
          <w:ilvl w:val="0"/>
          <w:numId w:val="17"/>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We expect that students will have successfully defended their dissertation proposal before beginning the search for an academic job.  </w:t>
      </w:r>
      <w:r>
        <w:rPr>
          <w:rFonts w:ascii="Arial" w:hAnsi="Arial"/>
          <w:sz w:val="24"/>
        </w:rPr>
        <w:br/>
      </w:r>
    </w:p>
    <w:p w14:paraId="5921F7FF" w14:textId="77777777" w:rsidR="008005FE" w:rsidRDefault="00087375" w:rsidP="008005FE">
      <w:pPr>
        <w:widowControl w:val="0"/>
        <w:numPr>
          <w:ilvl w:val="0"/>
          <w:numId w:val="17"/>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We expect that students will take Comprehensive Examinations in the fall of their third year.  </w:t>
      </w:r>
      <w:r w:rsidR="008D4547">
        <w:rPr>
          <w:rFonts w:ascii="Arial" w:hAnsi="Arial"/>
          <w:sz w:val="24"/>
        </w:rPr>
        <w:t xml:space="preserve"> </w:t>
      </w:r>
    </w:p>
    <w:p w14:paraId="0733D046" w14:textId="77777777" w:rsidR="008D4547" w:rsidRDefault="008D4547" w:rsidP="008D4547">
      <w:pPr>
        <w:widowControl w:val="0"/>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9C9D0B7" w14:textId="77777777" w:rsidR="000F1334" w:rsidRDefault="00126DA5" w:rsidP="000F1334">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4"/>
        </w:rPr>
      </w:pPr>
      <w:r>
        <w:rPr>
          <w:rFonts w:ascii="Arial" w:hAnsi="Arial"/>
          <w:b/>
          <w:sz w:val="24"/>
        </w:rPr>
        <w:t>C</w:t>
      </w:r>
      <w:r w:rsidR="000F1334">
        <w:rPr>
          <w:rFonts w:ascii="Arial" w:hAnsi="Arial"/>
          <w:b/>
          <w:sz w:val="24"/>
        </w:rPr>
        <w:t>.</w:t>
      </w:r>
      <w:r w:rsidR="000F1334">
        <w:rPr>
          <w:rFonts w:ascii="Arial" w:hAnsi="Arial"/>
          <w:b/>
          <w:sz w:val="24"/>
        </w:rPr>
        <w:tab/>
      </w:r>
      <w:r w:rsidR="0058311D">
        <w:rPr>
          <w:rFonts w:ascii="Arial" w:hAnsi="Arial"/>
          <w:b/>
          <w:sz w:val="24"/>
        </w:rPr>
        <w:t>Faculty Resp</w:t>
      </w:r>
      <w:r w:rsidR="000F1334">
        <w:rPr>
          <w:rFonts w:ascii="Arial" w:hAnsi="Arial"/>
          <w:b/>
          <w:sz w:val="24"/>
        </w:rPr>
        <w:t>on</w:t>
      </w:r>
      <w:r w:rsidR="0058311D">
        <w:rPr>
          <w:rFonts w:ascii="Arial" w:hAnsi="Arial"/>
          <w:b/>
          <w:sz w:val="24"/>
        </w:rPr>
        <w:t>sibilities in Mentoring and G</w:t>
      </w:r>
      <w:r w:rsidR="000F1334">
        <w:rPr>
          <w:rFonts w:ascii="Arial" w:hAnsi="Arial"/>
          <w:b/>
          <w:sz w:val="24"/>
        </w:rPr>
        <w:t>uidance</w:t>
      </w:r>
    </w:p>
    <w:p w14:paraId="7E58DAA9" w14:textId="77777777" w:rsidR="0058311D" w:rsidRDefault="0058311D" w:rsidP="000F1334">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4"/>
        </w:rPr>
      </w:pPr>
    </w:p>
    <w:p w14:paraId="1CF15AEB" w14:textId="4672B776" w:rsidR="00087375" w:rsidRDefault="000F1334" w:rsidP="00F27067">
      <w:pPr>
        <w:ind w:left="810"/>
        <w:rPr>
          <w:rFonts w:ascii="Arial" w:hAnsi="Arial" w:cs="Arial"/>
          <w:sz w:val="24"/>
          <w:szCs w:val="24"/>
        </w:rPr>
      </w:pPr>
      <w:r w:rsidRPr="0058311D">
        <w:rPr>
          <w:rFonts w:ascii="Arial" w:hAnsi="Arial" w:cs="Arial"/>
          <w:sz w:val="24"/>
          <w:szCs w:val="24"/>
        </w:rPr>
        <w:t>Faculty are responsible for providing guidance and mentoring to graduate students.</w:t>
      </w:r>
      <w:r w:rsidR="005932BD">
        <w:rPr>
          <w:rFonts w:ascii="Arial" w:hAnsi="Arial" w:cs="Arial"/>
          <w:sz w:val="24"/>
          <w:szCs w:val="24"/>
        </w:rPr>
        <w:t xml:space="preserve">  </w:t>
      </w:r>
      <w:r w:rsidR="0058311D">
        <w:rPr>
          <w:rFonts w:ascii="Arial" w:hAnsi="Arial" w:cs="Arial"/>
          <w:sz w:val="24"/>
          <w:szCs w:val="24"/>
        </w:rPr>
        <w:t>In the</w:t>
      </w:r>
      <w:r w:rsidR="002C0A52">
        <w:rPr>
          <w:rFonts w:ascii="Arial" w:hAnsi="Arial" w:cs="Arial"/>
          <w:sz w:val="24"/>
          <w:szCs w:val="24"/>
        </w:rPr>
        <w:t xml:space="preserve"> IS </w:t>
      </w:r>
      <w:r w:rsidR="0058311D">
        <w:rPr>
          <w:rFonts w:ascii="Arial" w:hAnsi="Arial" w:cs="Arial"/>
          <w:sz w:val="24"/>
          <w:szCs w:val="24"/>
        </w:rPr>
        <w:t xml:space="preserve">PhD Program, our goal is to keep the program small so that faculty can work closely with each student we admit.  </w:t>
      </w:r>
      <w:r w:rsidRPr="0058311D">
        <w:rPr>
          <w:rFonts w:ascii="Arial" w:hAnsi="Arial" w:cs="Arial"/>
          <w:sz w:val="24"/>
          <w:szCs w:val="24"/>
        </w:rPr>
        <w:t>The role of the faculty advisor is described in MSU’s Guidelines for Graduate Student Advising and Mentoring Relationships</w:t>
      </w:r>
      <w:r w:rsidR="00F27067">
        <w:rPr>
          <w:rFonts w:ascii="Arial" w:hAnsi="Arial" w:cs="Arial"/>
          <w:sz w:val="24"/>
          <w:szCs w:val="24"/>
        </w:rPr>
        <w:t>:</w:t>
      </w:r>
      <w:r w:rsidRPr="0058311D">
        <w:rPr>
          <w:rFonts w:ascii="Arial" w:hAnsi="Arial" w:cs="Arial"/>
          <w:sz w:val="24"/>
          <w:szCs w:val="24"/>
        </w:rPr>
        <w:t> </w:t>
      </w:r>
      <w:hyperlink r:id="rId13" w:history="1">
        <w:r w:rsidR="00327C1B" w:rsidRPr="00327C1B">
          <w:rPr>
            <w:rStyle w:val="Hyperlink"/>
            <w:rFonts w:ascii="Arial" w:hAnsi="Arial" w:cs="Arial"/>
            <w:sz w:val="24"/>
            <w:szCs w:val="24"/>
          </w:rPr>
          <w:t>https://grad.msu.edu/sites/default/files/content/researchintegrity/guidelines.pdf</w:t>
        </w:r>
      </w:hyperlink>
      <w:r w:rsidR="00327C1B">
        <w:rPr>
          <w:rFonts w:ascii="Arial" w:hAnsi="Arial" w:cs="Arial"/>
          <w:sz w:val="24"/>
          <w:szCs w:val="24"/>
        </w:rPr>
        <w:t>, pages 3-6.</w:t>
      </w:r>
    </w:p>
    <w:p w14:paraId="4A49F612" w14:textId="77777777" w:rsidR="00F27067" w:rsidRDefault="00F27067" w:rsidP="00F27067">
      <w:pPr>
        <w:ind w:left="810"/>
        <w:rPr>
          <w:rFonts w:ascii="Arial" w:hAnsi="Arial"/>
          <w:sz w:val="24"/>
        </w:rPr>
      </w:pPr>
    </w:p>
    <w:p w14:paraId="7239A6F6" w14:textId="77777777" w:rsidR="00087375" w:rsidRDefault="00126DA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D</w:t>
      </w:r>
      <w:r w:rsidR="00087375">
        <w:rPr>
          <w:rFonts w:ascii="Arial" w:hAnsi="Arial"/>
          <w:b/>
          <w:sz w:val="24"/>
        </w:rPr>
        <w:t>.</w:t>
      </w:r>
      <w:r w:rsidR="00087375">
        <w:rPr>
          <w:rFonts w:ascii="Arial" w:hAnsi="Arial"/>
          <w:b/>
          <w:sz w:val="24"/>
        </w:rPr>
        <w:tab/>
        <w:t>Guidance Committee for New Graduate Students</w:t>
      </w:r>
    </w:p>
    <w:p w14:paraId="28C7110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E5BF90" w14:textId="750B61CC"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During the first year, each new doctoral student works with his or her guidance committee to develop a curriculum plan.  For new students, the Guidance committee is simply the current</w:t>
      </w:r>
      <w:r w:rsidR="002C0A52">
        <w:rPr>
          <w:rFonts w:ascii="Arial" w:hAnsi="Arial"/>
          <w:sz w:val="24"/>
        </w:rPr>
        <w:t xml:space="preserve"> IS </w:t>
      </w:r>
      <w:r>
        <w:rPr>
          <w:rFonts w:ascii="Arial" w:hAnsi="Arial"/>
          <w:sz w:val="24"/>
        </w:rPr>
        <w:t xml:space="preserve">PhD Program committee.  By starting with an advisory committee (rather than a specific advisor), we hope to encourage students to get to know more of the faculty and to feel comfortable selecting an appropriate advisor as their research interests and working relationships with other faculty evolve.  With regard to general University Guidelines, the PhD Program Director serves as the student's </w:t>
      </w:r>
      <w:r>
        <w:rPr>
          <w:rFonts w:ascii="Arial" w:hAnsi="Arial"/>
          <w:i/>
          <w:sz w:val="24"/>
        </w:rPr>
        <w:t>Guidance Committee</w:t>
      </w:r>
      <w:r>
        <w:rPr>
          <w:rFonts w:ascii="Arial" w:hAnsi="Arial"/>
          <w:iCs/>
          <w:sz w:val="24"/>
        </w:rPr>
        <w:t xml:space="preserve"> chair</w:t>
      </w:r>
      <w:r>
        <w:rPr>
          <w:rFonts w:ascii="Arial" w:hAnsi="Arial"/>
          <w:sz w:val="24"/>
        </w:rPr>
        <w:t>.</w:t>
      </w:r>
    </w:p>
    <w:p w14:paraId="43F2FF1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C30A790"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The role of the guidance committee is to work with the student to formulate a plan of study that meets the student's unique interests within the constraints imposed by department, college, and university requirements. The membership of this committee will probably be different than the student's dissertation committee, which is formed during the latter part of the student's graduate program </w:t>
      </w:r>
      <w:r>
        <w:rPr>
          <w:rFonts w:ascii="Arial" w:hAnsi="Arial"/>
          <w:sz w:val="24"/>
        </w:rPr>
        <w:lastRenderedPageBreak/>
        <w:t>(after completion of the Comprehensive Exams).</w:t>
      </w:r>
    </w:p>
    <w:p w14:paraId="51991E78" w14:textId="77777777" w:rsidR="006233B5" w:rsidRDefault="006233B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7A32D5A8" w14:textId="77777777" w:rsidR="006233B5" w:rsidRDefault="006233B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The guidance committee is </w:t>
      </w:r>
      <w:r w:rsidR="00D93FD5">
        <w:rPr>
          <w:rFonts w:ascii="Arial" w:hAnsi="Arial"/>
          <w:sz w:val="24"/>
        </w:rPr>
        <w:t xml:space="preserve">also </w:t>
      </w:r>
      <w:r>
        <w:rPr>
          <w:rFonts w:ascii="Arial" w:hAnsi="Arial"/>
          <w:sz w:val="24"/>
        </w:rPr>
        <w:t>responsible for</w:t>
      </w:r>
      <w:r w:rsidR="00E16F7B">
        <w:rPr>
          <w:rFonts w:ascii="Arial" w:hAnsi="Arial"/>
          <w:sz w:val="24"/>
        </w:rPr>
        <w:t xml:space="preserve"> advising and</w:t>
      </w:r>
      <w:r w:rsidRPr="006233B5">
        <w:rPr>
          <w:rFonts w:ascii="Arial" w:hAnsi="Arial"/>
          <w:sz w:val="24"/>
        </w:rPr>
        <w:t xml:space="preserve"> </w:t>
      </w:r>
      <w:r>
        <w:rPr>
          <w:rFonts w:ascii="Arial" w:hAnsi="Arial"/>
          <w:sz w:val="24"/>
        </w:rPr>
        <w:t xml:space="preserve">approving: (a)  the students course of study; </w:t>
      </w:r>
      <w:r w:rsidR="00E16F7B">
        <w:rPr>
          <w:rFonts w:ascii="Arial" w:hAnsi="Arial"/>
          <w:sz w:val="24"/>
        </w:rPr>
        <w:t>(b)</w:t>
      </w:r>
      <w:r>
        <w:rPr>
          <w:rFonts w:ascii="Arial" w:hAnsi="Arial"/>
          <w:sz w:val="24"/>
        </w:rPr>
        <w:t xml:space="preserve"> the choice of dissertation advisor; and </w:t>
      </w:r>
      <w:r w:rsidR="00E16F7B">
        <w:rPr>
          <w:rFonts w:ascii="Arial" w:hAnsi="Arial"/>
          <w:sz w:val="24"/>
        </w:rPr>
        <w:t xml:space="preserve">(c) the dissertation committee.  Students may add or remove members </w:t>
      </w:r>
      <w:r w:rsidR="00D93FD5">
        <w:rPr>
          <w:rFonts w:ascii="Arial" w:hAnsi="Arial"/>
          <w:sz w:val="24"/>
        </w:rPr>
        <w:t xml:space="preserve">from their guidance committee by notifying the Chair of the guidance committee in writing. </w:t>
      </w:r>
    </w:p>
    <w:p w14:paraId="0B3B75B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  </w:t>
      </w:r>
    </w:p>
    <w:p w14:paraId="03206FC3" w14:textId="4FAC0EE3" w:rsidR="00087375" w:rsidRDefault="00087375">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B</w:t>
      </w:r>
      <w:r w:rsidR="00F27067">
        <w:rPr>
          <w:rFonts w:ascii="Arial" w:hAnsi="Arial"/>
          <w:sz w:val="24"/>
        </w:rPr>
        <w:t>y the end of the first year, a planned course of study</w:t>
      </w:r>
      <w:r>
        <w:rPr>
          <w:rFonts w:ascii="Arial" w:hAnsi="Arial"/>
          <w:sz w:val="24"/>
        </w:rPr>
        <w:t xml:space="preserve"> must be completed by the student</w:t>
      </w:r>
      <w:r w:rsidR="00F27067">
        <w:rPr>
          <w:rFonts w:ascii="Arial" w:hAnsi="Arial"/>
          <w:sz w:val="24"/>
        </w:rPr>
        <w:t xml:space="preserve"> in consultation with the guidance committee.  The plan must be entered into the on-line system, GradPl</w:t>
      </w:r>
      <w:r w:rsidR="00285DD2">
        <w:rPr>
          <w:rFonts w:ascii="Arial" w:hAnsi="Arial"/>
          <w:sz w:val="24"/>
        </w:rPr>
        <w:t xml:space="preserve">an: </w:t>
      </w:r>
      <w:hyperlink r:id="rId14" w:history="1">
        <w:r w:rsidR="00285DD2" w:rsidRPr="00285DD2">
          <w:rPr>
            <w:rStyle w:val="Hyperlink"/>
            <w:rFonts w:ascii="Arial" w:hAnsi="Arial" w:cs="Arial"/>
            <w:sz w:val="24"/>
            <w:szCs w:val="24"/>
          </w:rPr>
          <w:t>https://grad.msu.edu/gradplan</w:t>
        </w:r>
      </w:hyperlink>
      <w:r w:rsidR="00F27067">
        <w:rPr>
          <w:rFonts w:ascii="Arial" w:hAnsi="Arial"/>
          <w:sz w:val="24"/>
        </w:rPr>
        <w:t xml:space="preserve">.  </w:t>
      </w:r>
      <w:r w:rsidR="00BF0011" w:rsidRPr="00BF0011">
        <w:rPr>
          <w:rFonts w:ascii="Arial" w:hAnsi="Arial" w:cs="Arial"/>
          <w:sz w:val="24"/>
        </w:rPr>
        <w:t xml:space="preserve">This is the </w:t>
      </w:r>
      <w:r w:rsidR="00BF0011" w:rsidRPr="00BF0011">
        <w:rPr>
          <w:rFonts w:ascii="Arial" w:hAnsi="Arial" w:cs="Arial"/>
          <w:sz w:val="24"/>
          <w:szCs w:val="24"/>
        </w:rPr>
        <w:t>official website for all doctoral student program planning, guidance committee reports and changes, comprehensive and final defense reports, submission of the dissertation to the Graduate School, and the final University degree certification.  It provides electronic circulation for checking/approvals and generates automatic emails when needed.</w:t>
      </w:r>
      <w:r w:rsidR="00F27067" w:rsidRPr="00BF0011">
        <w:rPr>
          <w:rFonts w:ascii="Arial" w:hAnsi="Arial" w:cs="Arial"/>
          <w:sz w:val="24"/>
        </w:rPr>
        <w:t xml:space="preserve"> </w:t>
      </w:r>
      <w:r w:rsidRPr="00BF0011">
        <w:rPr>
          <w:rFonts w:ascii="Arial" w:hAnsi="Arial" w:cs="Arial"/>
          <w:sz w:val="24"/>
        </w:rPr>
        <w:t xml:space="preserve"> </w:t>
      </w:r>
      <w:r w:rsidR="00F27067" w:rsidRPr="00BF0011">
        <w:rPr>
          <w:rFonts w:ascii="Arial" w:hAnsi="Arial" w:cs="Arial"/>
          <w:sz w:val="24"/>
        </w:rPr>
        <w:t>Once entered, the plan will be approved by</w:t>
      </w:r>
      <w:r w:rsidRPr="00BF0011">
        <w:rPr>
          <w:rFonts w:ascii="Arial" w:hAnsi="Arial" w:cs="Arial"/>
          <w:sz w:val="24"/>
        </w:rPr>
        <w:t xml:space="preserve"> the faculty advisor, the De</w:t>
      </w:r>
      <w:r>
        <w:rPr>
          <w:rFonts w:ascii="Arial" w:hAnsi="Arial"/>
          <w:sz w:val="24"/>
        </w:rPr>
        <w:t xml:space="preserve">partment Chairperson, </w:t>
      </w:r>
      <w:r w:rsidR="00561F5B">
        <w:rPr>
          <w:rFonts w:ascii="Arial" w:hAnsi="Arial"/>
          <w:sz w:val="24"/>
        </w:rPr>
        <w:t>and the College Dean (or their representatives).  The course of study can be changed, but it must be completed, since it identifies the specific course</w:t>
      </w:r>
      <w:r w:rsidR="00BF0011">
        <w:rPr>
          <w:rFonts w:ascii="Arial" w:hAnsi="Arial"/>
          <w:sz w:val="24"/>
        </w:rPr>
        <w:t>s</w:t>
      </w:r>
      <w:r w:rsidR="00561F5B">
        <w:rPr>
          <w:rFonts w:ascii="Arial" w:hAnsi="Arial"/>
          <w:sz w:val="24"/>
        </w:rPr>
        <w:t xml:space="preserve"> that must be taken to complete the degree.  </w:t>
      </w:r>
    </w:p>
    <w:p w14:paraId="34319B8A" w14:textId="77777777" w:rsidR="00561F5B" w:rsidRDefault="00561F5B">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6755AC66" w14:textId="7D330937" w:rsidR="00820290" w:rsidRDefault="0082029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Once the dissertation committee is formed, the members can be entered into GradInfo (also accessible at </w:t>
      </w:r>
      <w:hyperlink r:id="rId15" w:history="1">
        <w:r w:rsidR="00285DD2" w:rsidRPr="00285DD2">
          <w:rPr>
            <w:rStyle w:val="Hyperlink"/>
            <w:rFonts w:ascii="Arial" w:hAnsi="Arial" w:cs="Arial"/>
            <w:sz w:val="24"/>
            <w:szCs w:val="24"/>
            <w:shd w:val="clear" w:color="auto" w:fill="FFFFFF"/>
          </w:rPr>
          <w:t>https://gradinfo.msu.edu/</w:t>
        </w:r>
      </w:hyperlink>
      <w:r w:rsidR="00285DD2" w:rsidRPr="00285DD2">
        <w:rPr>
          <w:rFonts w:ascii="Arial" w:hAnsi="Arial" w:cs="Arial"/>
          <w:sz w:val="24"/>
          <w:szCs w:val="24"/>
          <w:shd w:val="clear" w:color="auto" w:fill="FFFFFF"/>
        </w:rPr>
        <w:t>.</w:t>
      </w:r>
      <w:r w:rsidR="00285DD2" w:rsidRPr="00285DD2">
        <w:rPr>
          <w:sz w:val="24"/>
          <w:szCs w:val="24"/>
        </w:rPr>
        <w:t xml:space="preserve"> </w:t>
      </w:r>
      <w:r>
        <w:rPr>
          <w:rFonts w:ascii="Arial" w:hAnsi="Arial"/>
          <w:sz w:val="24"/>
        </w:rPr>
        <w:t xml:space="preserve">This application allows the Graduate School to track the formation and completion of dissertations across the University.  Members can be added or changed as necessary. </w:t>
      </w:r>
    </w:p>
    <w:p w14:paraId="2B70924F" w14:textId="77777777" w:rsidR="00561F5B" w:rsidRDefault="00561F5B">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0E6C43B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A6F7078" w14:textId="77777777" w:rsidR="00087375" w:rsidRDefault="00126DA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E</w:t>
      </w:r>
      <w:r w:rsidR="00087375">
        <w:rPr>
          <w:rFonts w:ascii="Arial" w:hAnsi="Arial"/>
          <w:b/>
          <w:sz w:val="24"/>
        </w:rPr>
        <w:t>.</w:t>
      </w:r>
      <w:r w:rsidR="00087375">
        <w:rPr>
          <w:rFonts w:ascii="Arial" w:hAnsi="Arial"/>
          <w:b/>
          <w:sz w:val="24"/>
        </w:rPr>
        <w:tab/>
        <w:t>Feedback to Graduate Students</w:t>
      </w:r>
    </w:p>
    <w:p w14:paraId="503A8F0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18DB471"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We strongly believe that it is important for graduate students to receive periodic feedback about their progress in our program.  The purpose of this feedback is to help each student develop to his or her greatest potential</w:t>
      </w:r>
      <w:r w:rsidR="00B35ADE">
        <w:rPr>
          <w:rFonts w:ascii="Arial" w:hAnsi="Arial"/>
          <w:sz w:val="24"/>
        </w:rPr>
        <w:t xml:space="preserve">. </w:t>
      </w:r>
    </w:p>
    <w:p w14:paraId="64503607"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435A8CB" w14:textId="77777777" w:rsidR="00087375" w:rsidRDefault="00087375">
      <w:pPr>
        <w:widowControl w:val="0"/>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1.</w:t>
      </w:r>
      <w:r>
        <w:rPr>
          <w:rFonts w:ascii="Arial" w:hAnsi="Arial"/>
          <w:sz w:val="24"/>
        </w:rPr>
        <w:tab/>
        <w:t>For first year students, there will be a scheduled informal session held at the beginning of the Spring semester with the guidance committee, and a second, formal evaluation and feedback session held near the end of the Spring semester.  Thereafter, there will be one formal session near the end of the Spring semester with the understanding that there will be unscheduled informal contact throughout the year.</w:t>
      </w:r>
    </w:p>
    <w:p w14:paraId="4999766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F60DEAF" w14:textId="77777777" w:rsidR="00087375" w:rsidRDefault="00087375">
      <w:pPr>
        <w:numPr>
          <w:ilvl w:val="0"/>
          <w:numId w:val="2"/>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sz w:val="24"/>
        </w:rPr>
      </w:pPr>
      <w:r>
        <w:rPr>
          <w:rFonts w:ascii="Arial" w:hAnsi="Arial"/>
          <w:sz w:val="24"/>
        </w:rPr>
        <w:t xml:space="preserve">For formal evaluation and feedback sessions, each student will prepare a working document of 1-2 typed pages describing past accomplishments as a graduate student and future goals. The student will distribute an updated copy of this document to all Guidance Committee members prior to each spring semester evaluation session.  Starting with the second year, students are required to begin writing professional vitae and submit them as part of their evaluation documents.  These sessions are intended to provide developmental as well as evaluative feedback .  </w:t>
      </w:r>
    </w:p>
    <w:p w14:paraId="624BA40F" w14:textId="77777777" w:rsidR="00087375" w:rsidRDefault="00087375">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0AE1AE0B" w14:textId="77777777" w:rsidR="00087375" w:rsidRDefault="00087375">
      <w:pPr>
        <w:pStyle w:val="BodyTextIndent"/>
        <w:tabs>
          <w:tab w:val="clear" w:pos="1440"/>
          <w:tab w:val="clear" w:pos="1890"/>
          <w:tab w:val="clear" w:pos="2250"/>
          <w:tab w:val="left" w:pos="1530"/>
        </w:tabs>
        <w:ind w:left="1530"/>
      </w:pPr>
      <w:r>
        <w:t xml:space="preserve">a.  </w:t>
      </w:r>
      <w:r>
        <w:tab/>
        <w:t>Listed below are the questions students should address when preparing their working document:</w:t>
      </w:r>
    </w:p>
    <w:p w14:paraId="0EDE8044" w14:textId="77777777" w:rsidR="00087375" w:rsidRDefault="00087375">
      <w:pPr>
        <w:widowControl w:val="0"/>
        <w:tabs>
          <w:tab w:val="left" w:pos="0"/>
          <w:tab w:val="left" w:pos="720"/>
          <w:tab w:val="left" w:pos="1440"/>
          <w:tab w:val="left" w:pos="2250"/>
          <w:tab w:val="left" w:pos="2700"/>
          <w:tab w:val="left" w:pos="4320"/>
          <w:tab w:val="left" w:pos="5040"/>
          <w:tab w:val="left" w:pos="5760"/>
          <w:tab w:val="left" w:pos="6480"/>
          <w:tab w:val="left" w:pos="7200"/>
          <w:tab w:val="left" w:pos="7920"/>
          <w:tab w:val="left" w:pos="8640"/>
          <w:tab w:val="left" w:pos="9360"/>
        </w:tabs>
        <w:rPr>
          <w:rFonts w:ascii="Arial" w:hAnsi="Arial"/>
          <w:sz w:val="24"/>
        </w:rPr>
      </w:pPr>
    </w:p>
    <w:p w14:paraId="08EB60E3" w14:textId="77777777" w:rsidR="00087375" w:rsidRDefault="00087375">
      <w:pPr>
        <w:widowControl w:val="0"/>
        <w:tabs>
          <w:tab w:val="left" w:pos="0"/>
          <w:tab w:val="left" w:pos="720"/>
          <w:tab w:val="left" w:pos="1440"/>
          <w:tab w:val="left" w:pos="1890"/>
          <w:tab w:val="left" w:pos="2250"/>
          <w:tab w:val="left" w:pos="4320"/>
          <w:tab w:val="left" w:pos="5040"/>
          <w:tab w:val="left" w:pos="5760"/>
          <w:tab w:val="left" w:pos="6480"/>
          <w:tab w:val="left" w:pos="7200"/>
          <w:tab w:val="left" w:pos="7920"/>
          <w:tab w:val="left" w:pos="8640"/>
          <w:tab w:val="left" w:pos="9360"/>
        </w:tabs>
        <w:ind w:left="1890" w:hanging="360"/>
        <w:rPr>
          <w:rFonts w:ascii="Arial" w:hAnsi="Arial"/>
          <w:sz w:val="24"/>
        </w:rPr>
      </w:pPr>
      <w:r>
        <w:rPr>
          <w:rFonts w:ascii="Arial" w:hAnsi="Arial"/>
          <w:sz w:val="24"/>
        </w:rPr>
        <w:t xml:space="preserve">1.  </w:t>
      </w:r>
      <w:r>
        <w:rPr>
          <w:rFonts w:ascii="Arial" w:hAnsi="Arial"/>
          <w:sz w:val="24"/>
        </w:rPr>
        <w:tab/>
        <w:t>List the accomplishments, activities, special projects, etc. completed since your last feedback review that you feel are pertinent to upcoming feedback sessions.</w:t>
      </w:r>
    </w:p>
    <w:p w14:paraId="48F0901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FD3F7CD" w14:textId="77777777" w:rsidR="00087375" w:rsidRDefault="00087375">
      <w:pPr>
        <w:widowControl w:val="0"/>
        <w:tabs>
          <w:tab w:val="left" w:pos="0"/>
          <w:tab w:val="left" w:pos="720"/>
          <w:tab w:val="left" w:pos="1440"/>
          <w:tab w:val="left" w:pos="1890"/>
          <w:tab w:val="left" w:pos="2250"/>
          <w:tab w:val="left" w:pos="4320"/>
          <w:tab w:val="left" w:pos="5040"/>
          <w:tab w:val="left" w:pos="5760"/>
          <w:tab w:val="left" w:pos="6480"/>
          <w:tab w:val="left" w:pos="7200"/>
          <w:tab w:val="left" w:pos="7920"/>
          <w:tab w:val="left" w:pos="8640"/>
          <w:tab w:val="left" w:pos="9360"/>
        </w:tabs>
        <w:ind w:left="1890" w:hanging="360"/>
        <w:rPr>
          <w:rFonts w:ascii="Arial" w:hAnsi="Arial"/>
          <w:sz w:val="24"/>
        </w:rPr>
      </w:pPr>
      <w:r>
        <w:rPr>
          <w:rFonts w:ascii="Arial" w:hAnsi="Arial"/>
          <w:sz w:val="24"/>
        </w:rPr>
        <w:t>2.</w:t>
      </w:r>
      <w:r>
        <w:rPr>
          <w:rFonts w:ascii="Arial" w:hAnsi="Arial"/>
          <w:sz w:val="24"/>
        </w:rPr>
        <w:tab/>
        <w:t>What current activities are you engaged in? (Research, coursework, teaching, other)</w:t>
      </w:r>
    </w:p>
    <w:p w14:paraId="11D6579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6EA9604" w14:textId="77777777" w:rsidR="00087375" w:rsidRDefault="00087375">
      <w:pPr>
        <w:widowControl w:val="0"/>
        <w:tabs>
          <w:tab w:val="left" w:pos="0"/>
          <w:tab w:val="left" w:pos="720"/>
          <w:tab w:val="left" w:pos="1440"/>
          <w:tab w:val="left" w:pos="1890"/>
          <w:tab w:val="left" w:pos="2160"/>
          <w:tab w:val="left" w:pos="4320"/>
          <w:tab w:val="left" w:pos="5040"/>
          <w:tab w:val="left" w:pos="5760"/>
          <w:tab w:val="left" w:pos="6480"/>
          <w:tab w:val="left" w:pos="7200"/>
          <w:tab w:val="left" w:pos="7920"/>
          <w:tab w:val="left" w:pos="8640"/>
          <w:tab w:val="left" w:pos="9360"/>
        </w:tabs>
        <w:ind w:left="1890" w:hanging="360"/>
        <w:rPr>
          <w:rFonts w:ascii="Arial" w:hAnsi="Arial"/>
          <w:sz w:val="24"/>
        </w:rPr>
      </w:pPr>
      <w:r>
        <w:rPr>
          <w:rFonts w:ascii="Arial" w:hAnsi="Arial"/>
          <w:sz w:val="24"/>
        </w:rPr>
        <w:t>3.</w:t>
      </w:r>
      <w:r>
        <w:rPr>
          <w:rFonts w:ascii="Arial" w:hAnsi="Arial"/>
          <w:sz w:val="24"/>
        </w:rPr>
        <w:tab/>
        <w:t>What future goals have you established as a student? (Research, coursework, teaching, other)</w:t>
      </w:r>
    </w:p>
    <w:p w14:paraId="5089FBB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88A29F1" w14:textId="77777777" w:rsidR="00087375" w:rsidRDefault="00087375">
      <w:pPr>
        <w:tabs>
          <w:tab w:val="left" w:pos="0"/>
          <w:tab w:val="left" w:pos="720"/>
          <w:tab w:val="left" w:pos="1440"/>
          <w:tab w:val="left" w:pos="1890"/>
          <w:tab w:val="left" w:pos="2250"/>
          <w:tab w:val="left" w:pos="4320"/>
          <w:tab w:val="left" w:pos="5040"/>
          <w:tab w:val="left" w:pos="5760"/>
          <w:tab w:val="left" w:pos="6480"/>
          <w:tab w:val="left" w:pos="7200"/>
          <w:tab w:val="left" w:pos="7920"/>
          <w:tab w:val="left" w:pos="8640"/>
          <w:tab w:val="left" w:pos="9360"/>
        </w:tabs>
        <w:ind w:left="1886" w:hanging="360"/>
        <w:rPr>
          <w:rFonts w:ascii="Arial" w:hAnsi="Arial"/>
          <w:sz w:val="24"/>
        </w:rPr>
      </w:pPr>
      <w:r>
        <w:rPr>
          <w:rFonts w:ascii="Arial" w:hAnsi="Arial"/>
          <w:sz w:val="24"/>
        </w:rPr>
        <w:t xml:space="preserve">4.  </w:t>
      </w:r>
      <w:r>
        <w:rPr>
          <w:rFonts w:ascii="Arial" w:hAnsi="Arial"/>
          <w:sz w:val="24"/>
        </w:rPr>
        <w:tab/>
        <w:t>Do you have any particular weaknesses that the faculty could help you remedy?   What strengths do you have that you could share with other graduate students and faculty?</w:t>
      </w:r>
    </w:p>
    <w:p w14:paraId="4777DE9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CA21640" w14:textId="77777777" w:rsidR="00087375" w:rsidRDefault="00087375">
      <w:pPr>
        <w:pStyle w:val="BodyTextIndent"/>
        <w:tabs>
          <w:tab w:val="clear" w:pos="1440"/>
          <w:tab w:val="clear" w:pos="2250"/>
          <w:tab w:val="left" w:pos="1530"/>
          <w:tab w:val="left" w:pos="2880"/>
        </w:tabs>
        <w:ind w:left="1530"/>
      </w:pPr>
      <w:r>
        <w:t>b.</w:t>
      </w:r>
      <w:r>
        <w:tab/>
        <w:t>Our goal in these sessions is to make sure that students stay on track for successful completion of the program, in accordance with their career objectives.  Thus, feedback will be developmental as well as evaluative.  The faculty members will:</w:t>
      </w:r>
    </w:p>
    <w:p w14:paraId="513C6A3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5C3BF70" w14:textId="170913F9" w:rsidR="00087375" w:rsidRDefault="00087375">
      <w:pPr>
        <w:widowControl w:val="0"/>
        <w:tabs>
          <w:tab w:val="left" w:pos="0"/>
          <w:tab w:val="left" w:pos="720"/>
          <w:tab w:val="left" w:pos="1440"/>
          <w:tab w:val="left" w:pos="1890"/>
          <w:tab w:val="left" w:pos="2250"/>
          <w:tab w:val="left" w:pos="3600"/>
          <w:tab w:val="left" w:pos="4320"/>
          <w:tab w:val="left" w:pos="5040"/>
          <w:tab w:val="left" w:pos="5760"/>
          <w:tab w:val="left" w:pos="6480"/>
          <w:tab w:val="left" w:pos="7200"/>
          <w:tab w:val="left" w:pos="7920"/>
          <w:tab w:val="left" w:pos="8640"/>
          <w:tab w:val="left" w:pos="9360"/>
        </w:tabs>
        <w:ind w:left="1890" w:hanging="360"/>
        <w:rPr>
          <w:rFonts w:ascii="Arial" w:hAnsi="Arial"/>
          <w:sz w:val="24"/>
        </w:rPr>
      </w:pPr>
      <w:r>
        <w:rPr>
          <w:rFonts w:ascii="Arial" w:hAnsi="Arial"/>
          <w:sz w:val="24"/>
        </w:rPr>
        <w:t>1.</w:t>
      </w:r>
      <w:r>
        <w:rPr>
          <w:rFonts w:ascii="Arial" w:hAnsi="Arial"/>
          <w:sz w:val="24"/>
        </w:rPr>
        <w:tab/>
        <w:t xml:space="preserve">Review the student's rate and qualities of progress in our program in specific detail, by evaluating the student’s research performance, class work, teaching performance, and preparedness for research opportunities.  Per Graduate School of Management requirements, a written progress evaluation document (see Appendix </w:t>
      </w:r>
      <w:r w:rsidR="00023620">
        <w:rPr>
          <w:rFonts w:ascii="Arial" w:hAnsi="Arial"/>
          <w:sz w:val="24"/>
        </w:rPr>
        <w:t>A</w:t>
      </w:r>
      <w:r>
        <w:rPr>
          <w:rFonts w:ascii="Arial" w:hAnsi="Arial"/>
          <w:sz w:val="24"/>
        </w:rPr>
        <w:t>) will be provided to summarize this review.  A copy of this document will be provided to the student and the College Dean; one will also be placed in the student's departmental file.  Optionally, the student may also place a written response to this progress evaluation in the departmental file.</w:t>
      </w:r>
    </w:p>
    <w:p w14:paraId="1193DE0B" w14:textId="77777777" w:rsidR="00087375" w:rsidRDefault="00087375">
      <w:pPr>
        <w:numPr>
          <w:ilvl w:val="0"/>
          <w:numId w:val="6"/>
        </w:numPr>
        <w:tabs>
          <w:tab w:val="clear" w:pos="2696"/>
          <w:tab w:val="left" w:pos="0"/>
          <w:tab w:val="left" w:pos="720"/>
          <w:tab w:val="left" w:pos="1440"/>
          <w:tab w:val="num" w:pos="1890"/>
          <w:tab w:val="left" w:pos="2250"/>
          <w:tab w:val="left" w:pos="3600"/>
          <w:tab w:val="left" w:pos="4320"/>
          <w:tab w:val="left" w:pos="5040"/>
          <w:tab w:val="left" w:pos="5760"/>
          <w:tab w:val="left" w:pos="6480"/>
          <w:tab w:val="left" w:pos="7200"/>
          <w:tab w:val="left" w:pos="7920"/>
          <w:tab w:val="left" w:pos="8640"/>
          <w:tab w:val="left" w:pos="9360"/>
        </w:tabs>
        <w:ind w:left="1890" w:hanging="360"/>
        <w:rPr>
          <w:rFonts w:ascii="Arial" w:hAnsi="Arial"/>
          <w:sz w:val="24"/>
        </w:rPr>
      </w:pPr>
      <w:r>
        <w:rPr>
          <w:rFonts w:ascii="Arial" w:hAnsi="Arial"/>
          <w:sz w:val="24"/>
        </w:rPr>
        <w:t xml:space="preserve">Interactively set behavioral goals with the student for the coming evaluation period.  The student may record and place a copy of these goals in his or her departmental file.  </w:t>
      </w:r>
    </w:p>
    <w:p w14:paraId="5FC981A8" w14:textId="77777777" w:rsidR="009B3149" w:rsidRDefault="009B3149" w:rsidP="009B314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2AE6927E" w14:textId="77777777" w:rsidR="00126DA5" w:rsidRDefault="00126DA5" w:rsidP="00C954C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b/>
          <w:sz w:val="24"/>
        </w:rPr>
      </w:pPr>
      <w:r>
        <w:rPr>
          <w:rFonts w:ascii="Arial" w:hAnsi="Arial"/>
          <w:b/>
          <w:sz w:val="24"/>
        </w:rPr>
        <w:t>F</w:t>
      </w:r>
      <w:r w:rsidR="00C954C2">
        <w:rPr>
          <w:rFonts w:ascii="Arial" w:hAnsi="Arial"/>
          <w:b/>
          <w:sz w:val="24"/>
        </w:rPr>
        <w:t xml:space="preserve">.  </w:t>
      </w:r>
      <w:r>
        <w:rPr>
          <w:rFonts w:ascii="Arial" w:hAnsi="Arial"/>
          <w:b/>
          <w:sz w:val="24"/>
        </w:rPr>
        <w:t>Review of Documents in Academic Files</w:t>
      </w:r>
    </w:p>
    <w:p w14:paraId="6A8EB487" w14:textId="77777777" w:rsidR="00126DA5" w:rsidRDefault="00126DA5" w:rsidP="00126DA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7FB08731" w14:textId="77777777" w:rsidR="00126DA5" w:rsidRPr="00126DA5" w:rsidRDefault="00126DA5" w:rsidP="00126DA5">
      <w:pPr>
        <w:ind w:left="720"/>
        <w:rPr>
          <w:rFonts w:ascii="Arial" w:hAnsi="Arial" w:cs="Arial"/>
          <w:sz w:val="24"/>
          <w:szCs w:val="24"/>
        </w:rPr>
      </w:pPr>
      <w:r w:rsidRPr="00126DA5">
        <w:rPr>
          <w:rFonts w:ascii="Arial" w:hAnsi="Arial" w:cs="Arial"/>
          <w:sz w:val="24"/>
          <w:szCs w:val="24"/>
        </w:rPr>
        <w:t xml:space="preserve">Students can access their academic records by making a request from the Program Director.  If there is an error, the program director will assist the student in researching and resolving the problem.  While unusual, typical errors include grades that have been recorded incorrectly; credits that have been transferred or assigned incorrectly, and so on. The program director will work with the student to ensure the speedy resolution of such problems.  </w:t>
      </w:r>
    </w:p>
    <w:p w14:paraId="323F4F13" w14:textId="77777777" w:rsidR="00126DA5" w:rsidRPr="00126DA5" w:rsidRDefault="00126DA5" w:rsidP="00126DA5">
      <w:pPr>
        <w:rPr>
          <w:rFonts w:ascii="Arial" w:hAnsi="Arial" w:cs="Arial"/>
        </w:rPr>
      </w:pPr>
    </w:p>
    <w:p w14:paraId="41C95183" w14:textId="77777777" w:rsidR="00126DA5" w:rsidRPr="00BE1EC2" w:rsidRDefault="00126DA5" w:rsidP="0053097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Arial" w:hAnsi="Arial" w:cs="Arial"/>
          <w:b/>
          <w:sz w:val="24"/>
          <w:szCs w:val="24"/>
        </w:rPr>
      </w:pPr>
    </w:p>
    <w:p w14:paraId="466DBA48" w14:textId="07322A96" w:rsidR="00906057" w:rsidRDefault="00530973" w:rsidP="0090605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rPr>
      </w:pPr>
      <w:r>
        <w:rPr>
          <w:b/>
          <w:bCs/>
          <w:sz w:val="24"/>
          <w:szCs w:val="24"/>
        </w:rPr>
        <w:t>G</w:t>
      </w:r>
      <w:r w:rsidR="00BE1EC2" w:rsidRPr="00BE1EC2">
        <w:rPr>
          <w:b/>
          <w:bCs/>
          <w:sz w:val="24"/>
          <w:szCs w:val="24"/>
        </w:rPr>
        <w:t>.</w:t>
      </w:r>
      <w:r w:rsidR="00906057">
        <w:rPr>
          <w:b/>
          <w:bCs/>
          <w:sz w:val="24"/>
          <w:szCs w:val="24"/>
        </w:rPr>
        <w:t xml:space="preserve"> </w:t>
      </w:r>
      <w:r w:rsidR="00906057">
        <w:rPr>
          <w:b/>
          <w:bCs/>
        </w:rPr>
        <w:t>Departmental Funding and Awards Policies</w:t>
      </w:r>
    </w:p>
    <w:p w14:paraId="0E9D1B8D" w14:textId="77777777" w:rsidR="00906057" w:rsidRDefault="00906057" w:rsidP="0090605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3C36B083" w14:textId="77777777" w:rsidR="00906057" w:rsidRPr="00906057" w:rsidRDefault="00906057" w:rsidP="009060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4"/>
        </w:rPr>
      </w:pPr>
      <w:r>
        <w:rPr>
          <w:sz w:val="24"/>
        </w:rPr>
        <w:tab/>
      </w:r>
      <w:r w:rsidRPr="00906057">
        <w:rPr>
          <w:rFonts w:ascii="Arial" w:hAnsi="Arial" w:cs="Arial"/>
          <w:sz w:val="24"/>
        </w:rPr>
        <w:t>1. Graduate Assistant Funding</w:t>
      </w:r>
    </w:p>
    <w:p w14:paraId="191E6596" w14:textId="77777777" w:rsidR="00906057" w:rsidRPr="00906057" w:rsidRDefault="00906057" w:rsidP="009060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4"/>
        </w:rPr>
      </w:pPr>
    </w:p>
    <w:p w14:paraId="3E2BF6B8" w14:textId="77777777" w:rsidR="00906057" w:rsidRPr="003D699F" w:rsidRDefault="00906057" w:rsidP="003D699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sz w:val="24"/>
          <w:szCs w:val="24"/>
        </w:rPr>
      </w:pPr>
      <w:r w:rsidRPr="003D699F">
        <w:rPr>
          <w:sz w:val="24"/>
          <w:szCs w:val="24"/>
        </w:rPr>
        <w:t>Graduate Assistant funding is generally provided for five years, contingent on the student receiving satisfactory annual evaluations.  Funding beyond five years is contingent on resource availability and Departmental needs.</w:t>
      </w:r>
    </w:p>
    <w:p w14:paraId="37A4D8C5" w14:textId="77777777" w:rsidR="00906057" w:rsidRPr="003D699F" w:rsidRDefault="00906057" w:rsidP="003D6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rFonts w:ascii="Arial" w:hAnsi="Arial" w:cs="Arial"/>
          <w:sz w:val="24"/>
          <w:szCs w:val="24"/>
        </w:rPr>
      </w:pPr>
    </w:p>
    <w:p w14:paraId="4A1CD4EF" w14:textId="77777777" w:rsidR="00906057" w:rsidRPr="003D699F" w:rsidRDefault="00906057" w:rsidP="003D699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sz w:val="24"/>
          <w:szCs w:val="24"/>
        </w:rPr>
      </w:pPr>
      <w:r w:rsidRPr="003D699F">
        <w:rPr>
          <w:sz w:val="24"/>
          <w:szCs w:val="24"/>
        </w:rPr>
        <w:t xml:space="preserve">In general, external scholarships, fellowships or research grants should not reduce internal funding.  </w:t>
      </w:r>
      <w:r w:rsidRPr="003D699F">
        <w:rPr>
          <w:b/>
          <w:bCs/>
          <w:sz w:val="24"/>
          <w:szCs w:val="24"/>
        </w:rPr>
        <w:t>Note:</w:t>
      </w:r>
      <w:r w:rsidRPr="003D699F">
        <w:rPr>
          <w:sz w:val="24"/>
          <w:szCs w:val="24"/>
        </w:rPr>
        <w:t xml:space="preserve">  There are, however, University and contractual limitations on total funding, which may apply in a given circumstance.  As well, funding level is contingent upon general agreement of the faculty and the department chairperson.</w:t>
      </w:r>
    </w:p>
    <w:p w14:paraId="4F21A6B8" w14:textId="77777777" w:rsidR="00906057" w:rsidRPr="00906057" w:rsidRDefault="00906057" w:rsidP="0090605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905CF23" w14:textId="77777777" w:rsidR="00906057" w:rsidRPr="003D699F" w:rsidRDefault="00906057" w:rsidP="0090605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3D699F">
        <w:rPr>
          <w:sz w:val="24"/>
          <w:szCs w:val="24"/>
        </w:rPr>
        <w:t xml:space="preserve">      2. Other Departmental Funding </w:t>
      </w:r>
    </w:p>
    <w:p w14:paraId="4EE859F1" w14:textId="77777777" w:rsidR="00906057" w:rsidRPr="00906057" w:rsidRDefault="00906057" w:rsidP="00906057">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42CF3F6D" w14:textId="77777777" w:rsidR="00906057" w:rsidRPr="003D699F" w:rsidRDefault="00906057" w:rsidP="003D699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sz w:val="24"/>
          <w:szCs w:val="24"/>
        </w:rPr>
      </w:pPr>
      <w:r w:rsidRPr="003D699F">
        <w:rPr>
          <w:sz w:val="24"/>
          <w:szCs w:val="24"/>
        </w:rPr>
        <w:t>Funding to support doctoral students is provided for all approved research, travel, tuition, copying/printing, and mailing expenditures for up to a period of five years that students are in the doctoral program; no funding support under this category is normally provided to students after their fifth year in the doctoral program.  Approval for funding must occur before the expenditure is incurred. Students should contact the Doctoral Program Director for approval, including providing a proposal for any major expenditure. While the department does not have a pre-set per-student funding limit, the availability of funds for the above expenditures depends on the current level of university and department resources, the importance of the expenditure for the student’s academic success, the student’s past history in terms of academic productivity and the use of approved resources, etc. Students will not be denied funding merely based on the amount of resources they have consumed in the past. Students are expected to apply for external funding whenever possible and prior applications for external funding will be viewed favorably when considering requests for Departmental funding.</w:t>
      </w:r>
    </w:p>
    <w:p w14:paraId="23C12060" w14:textId="77777777" w:rsidR="00906057" w:rsidRPr="003D699F" w:rsidRDefault="00906057" w:rsidP="003D699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sz w:val="24"/>
          <w:szCs w:val="24"/>
        </w:rPr>
      </w:pPr>
    </w:p>
    <w:p w14:paraId="4303CC4E" w14:textId="77777777" w:rsidR="00906057" w:rsidRPr="003D699F" w:rsidRDefault="00906057" w:rsidP="003D699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sz w:val="24"/>
          <w:szCs w:val="24"/>
        </w:rPr>
      </w:pPr>
      <w:r w:rsidRPr="003D699F">
        <w:rPr>
          <w:sz w:val="24"/>
          <w:szCs w:val="24"/>
        </w:rPr>
        <w:t>Although the department has no pre-set funding limits, the department staff in charge of the doctoral program will keep track of student expenditures including the following items:</w:t>
      </w:r>
    </w:p>
    <w:p w14:paraId="03C1A67B" w14:textId="77777777" w:rsidR="00906057" w:rsidRPr="00906057" w:rsidRDefault="00906057" w:rsidP="003D699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Pr>
          <w:rFonts w:ascii="Arial" w:hAnsi="Arial" w:cs="Arial"/>
          <w:sz w:val="24"/>
        </w:rPr>
      </w:pPr>
    </w:p>
    <w:p w14:paraId="5310E34A" w14:textId="54A66A67" w:rsidR="00906057" w:rsidRPr="003D699F" w:rsidRDefault="00906057" w:rsidP="003D699F">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bCs/>
          <w:sz w:val="24"/>
        </w:rPr>
      </w:pPr>
      <w:r w:rsidRPr="003D699F">
        <w:rPr>
          <w:rFonts w:ascii="Arial" w:hAnsi="Arial" w:cs="Arial"/>
          <w:b/>
          <w:bCs/>
          <w:sz w:val="24"/>
        </w:rPr>
        <w:t>Data Purchase</w:t>
      </w:r>
      <w:r w:rsidR="00F33EAC" w:rsidRPr="003D699F">
        <w:rPr>
          <w:rFonts w:ascii="Arial" w:hAnsi="Arial" w:cs="Arial"/>
          <w:b/>
          <w:bCs/>
          <w:sz w:val="24"/>
        </w:rPr>
        <w:t xml:space="preserve">: </w:t>
      </w:r>
      <w:r w:rsidRPr="003D699F">
        <w:rPr>
          <w:rFonts w:ascii="Arial" w:hAnsi="Arial" w:cs="Arial"/>
          <w:sz w:val="24"/>
        </w:rPr>
        <w:t>Funding to pay for access to data for research (e.g., buying data, paying participation fees in experiments, costs of mail surveys).</w:t>
      </w:r>
    </w:p>
    <w:p w14:paraId="49EC71E9" w14:textId="77777777" w:rsidR="00906057" w:rsidRPr="00906057" w:rsidRDefault="00906057" w:rsidP="009060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4"/>
        </w:rPr>
      </w:pPr>
    </w:p>
    <w:p w14:paraId="62D965CA" w14:textId="2D51170E" w:rsidR="00906057" w:rsidRPr="003D699F" w:rsidRDefault="00906057" w:rsidP="003D699F">
      <w:pPr>
        <w:pStyle w:val="ListParagraph"/>
        <w:numPr>
          <w:ilvl w:val="0"/>
          <w:numId w:val="30"/>
        </w:num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D699F">
        <w:rPr>
          <w:rFonts w:ascii="Arial" w:hAnsi="Arial" w:cs="Arial"/>
          <w:b/>
          <w:bCs/>
          <w:sz w:val="24"/>
        </w:rPr>
        <w:t>Research</w:t>
      </w:r>
      <w:r w:rsidR="00F33EAC" w:rsidRPr="003D699F">
        <w:rPr>
          <w:rFonts w:ascii="Arial" w:hAnsi="Arial" w:cs="Arial"/>
          <w:b/>
          <w:bCs/>
          <w:sz w:val="24"/>
        </w:rPr>
        <w:t xml:space="preserve">: </w:t>
      </w:r>
      <w:r w:rsidRPr="003D699F">
        <w:rPr>
          <w:rFonts w:ascii="Arial" w:hAnsi="Arial" w:cs="Arial"/>
          <w:sz w:val="24"/>
        </w:rPr>
        <w:t xml:space="preserve">Funding is available for qualified research-related expenditures for dissertation and non-dissertation research.  </w:t>
      </w:r>
    </w:p>
    <w:p w14:paraId="4922D5EB" w14:textId="77777777" w:rsidR="00906057" w:rsidRPr="00906057" w:rsidRDefault="00906057" w:rsidP="00906057">
      <w:pPr>
        <w:rPr>
          <w:rFonts w:ascii="Arial" w:hAnsi="Arial" w:cs="Arial"/>
          <w:b/>
          <w:bCs/>
          <w:sz w:val="24"/>
        </w:rPr>
      </w:pPr>
    </w:p>
    <w:p w14:paraId="3C2AA420" w14:textId="0841ECDF" w:rsidR="00906057" w:rsidRPr="00906057" w:rsidRDefault="00906057" w:rsidP="003D699F">
      <w:pPr>
        <w:pStyle w:val="Heading4"/>
        <w:numPr>
          <w:ilvl w:val="0"/>
          <w:numId w:val="30"/>
        </w:numPr>
        <w:rPr>
          <w:rFonts w:cs="Arial"/>
        </w:rPr>
      </w:pPr>
      <w:r w:rsidRPr="003D699F">
        <w:rPr>
          <w:rFonts w:cs="Arial"/>
          <w:b/>
        </w:rPr>
        <w:t>Travel</w:t>
      </w:r>
      <w:r w:rsidR="00F33EAC" w:rsidRPr="003D699F">
        <w:rPr>
          <w:rFonts w:cs="Arial"/>
          <w:b/>
        </w:rPr>
        <w:t>:</w:t>
      </w:r>
      <w:r w:rsidR="00F33EAC">
        <w:rPr>
          <w:rFonts w:cs="Arial"/>
        </w:rPr>
        <w:t xml:space="preserve"> </w:t>
      </w:r>
      <w:r w:rsidRPr="00906057">
        <w:rPr>
          <w:rFonts w:cs="Arial"/>
        </w:rPr>
        <w:t>Funding for travel, hotel, and registration fees is available to present a paper in which the student is the author or a coauthor at a scholarly meeting. Students should contact the Doctoral Program Director or their advisors regarding the suitability of the conference they are planning to attend.</w:t>
      </w:r>
    </w:p>
    <w:p w14:paraId="4AE72C47" w14:textId="77777777" w:rsidR="00906057" w:rsidRPr="00906057" w:rsidRDefault="00906057" w:rsidP="00906057">
      <w:pPr>
        <w:tabs>
          <w:tab w:val="left" w:pos="0"/>
          <w:tab w:val="left" w:pos="402"/>
          <w:tab w:val="left" w:pos="888"/>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14:paraId="1E342F3D" w14:textId="4484F08D" w:rsidR="00906057" w:rsidRPr="00906057" w:rsidRDefault="00906057" w:rsidP="003D699F">
      <w:pPr>
        <w:pStyle w:val="HTMLBody"/>
        <w:ind w:left="720"/>
        <w:rPr>
          <w:rFonts w:cs="Arial"/>
          <w:sz w:val="24"/>
        </w:rPr>
      </w:pPr>
      <w:r w:rsidRPr="00906057">
        <w:rPr>
          <w:rFonts w:cs="Arial"/>
          <w:sz w:val="24"/>
        </w:rPr>
        <w:lastRenderedPageBreak/>
        <w:t>In addition, the Department will pay students' travel and hotel costs (two students per room, if possible) to attend one or more</w:t>
      </w:r>
      <w:r w:rsidR="00F33EAC">
        <w:rPr>
          <w:rFonts w:cs="Arial"/>
          <w:sz w:val="24"/>
        </w:rPr>
        <w:t xml:space="preserve"> approved</w:t>
      </w:r>
      <w:r w:rsidRPr="00906057">
        <w:rPr>
          <w:rFonts w:cs="Arial"/>
          <w:sz w:val="24"/>
        </w:rPr>
        <w:t xml:space="preserve"> doctoral consortiums/colloquia for students who are making satisfactory progress toward completion of their degree. </w:t>
      </w:r>
      <w:r w:rsidR="00F33EAC">
        <w:rPr>
          <w:rFonts w:cs="Arial"/>
          <w:sz w:val="24"/>
        </w:rPr>
        <w:t xml:space="preserve">Selection </w:t>
      </w:r>
      <w:r w:rsidRPr="00906057">
        <w:rPr>
          <w:rFonts w:cs="Arial"/>
          <w:sz w:val="24"/>
        </w:rPr>
        <w:t xml:space="preserve">criteria </w:t>
      </w:r>
      <w:r w:rsidR="00F33EAC">
        <w:rPr>
          <w:rFonts w:cs="Arial"/>
          <w:sz w:val="24"/>
        </w:rPr>
        <w:t>for doctoral consortia include:</w:t>
      </w:r>
      <w:r w:rsidRPr="00906057">
        <w:rPr>
          <w:rFonts w:cs="Arial"/>
          <w:sz w:val="24"/>
        </w:rPr>
        <w:t xml:space="preserve"> academic performance, workshop performance, and progress in developing research projects.</w:t>
      </w:r>
    </w:p>
    <w:p w14:paraId="530508E8" w14:textId="77777777" w:rsidR="00906057" w:rsidRPr="00906057" w:rsidRDefault="00906057" w:rsidP="00906057">
      <w:pPr>
        <w:pStyle w:val="HTMLBody"/>
        <w:rPr>
          <w:rFonts w:cs="Arial"/>
          <w:sz w:val="24"/>
        </w:rPr>
      </w:pPr>
    </w:p>
    <w:p w14:paraId="6BA739AE" w14:textId="43CD0408" w:rsidR="00906057" w:rsidRPr="00AB4D20" w:rsidRDefault="00906057" w:rsidP="003D699F">
      <w:pPr>
        <w:pStyle w:val="HTMLBody"/>
        <w:ind w:left="720"/>
        <w:rPr>
          <w:rFonts w:cs="Arial"/>
          <w:sz w:val="28"/>
          <w:szCs w:val="22"/>
        </w:rPr>
      </w:pPr>
      <w:r w:rsidRPr="00906057">
        <w:rPr>
          <w:rFonts w:cs="Arial"/>
          <w:sz w:val="24"/>
        </w:rPr>
        <w:t xml:space="preserve">In addition, funding may be available from the Graduate School for travel to conferences.  </w:t>
      </w:r>
      <w:r w:rsidRPr="00AB4D20">
        <w:rPr>
          <w:rFonts w:cs="Arial"/>
          <w:sz w:val="24"/>
          <w:szCs w:val="24"/>
        </w:rPr>
        <w:t>See</w:t>
      </w:r>
      <w:r w:rsidR="00AB4D20" w:rsidRPr="00AB4D20">
        <w:rPr>
          <w:sz w:val="24"/>
          <w:szCs w:val="24"/>
        </w:rPr>
        <w:t xml:space="preserve"> application at</w:t>
      </w:r>
      <w:r w:rsidR="00AB4D20">
        <w:rPr>
          <w:sz w:val="24"/>
          <w:szCs w:val="24"/>
        </w:rPr>
        <w:t>:</w:t>
      </w:r>
      <w:r w:rsidR="00AB4D20" w:rsidRPr="00AB4D20">
        <w:rPr>
          <w:sz w:val="24"/>
          <w:szCs w:val="24"/>
        </w:rPr>
        <w:t xml:space="preserve"> </w:t>
      </w:r>
      <w:hyperlink r:id="rId16" w:history="1">
        <w:r w:rsidR="00AB4D20" w:rsidRPr="00AB4D20">
          <w:rPr>
            <w:rStyle w:val="Hyperlink"/>
            <w:sz w:val="24"/>
            <w:szCs w:val="24"/>
          </w:rPr>
          <w:t>https://grad.msu.edu/sites/default/files/content/fellowships/Travel%20funding%20application.pdf</w:t>
        </w:r>
      </w:hyperlink>
      <w:r w:rsidRPr="00AB4D20">
        <w:rPr>
          <w:rFonts w:cs="Arial"/>
          <w:sz w:val="24"/>
          <w:szCs w:val="24"/>
        </w:rPr>
        <w:t>.</w:t>
      </w:r>
      <w:r w:rsidRPr="00AB4D20">
        <w:rPr>
          <w:rFonts w:cs="Arial"/>
          <w:sz w:val="32"/>
          <w:szCs w:val="24"/>
        </w:rPr>
        <w:t xml:space="preserve"> </w:t>
      </w:r>
    </w:p>
    <w:p w14:paraId="095CBAB5" w14:textId="77777777" w:rsidR="00906057" w:rsidRPr="00906057" w:rsidRDefault="00906057" w:rsidP="00906057">
      <w:pPr>
        <w:pStyle w:val="HTMLBody"/>
        <w:rPr>
          <w:rFonts w:cs="Arial"/>
          <w:sz w:val="24"/>
        </w:rPr>
      </w:pPr>
    </w:p>
    <w:p w14:paraId="7A1806E3" w14:textId="27E1ABF6" w:rsidR="00906057" w:rsidRPr="00906057" w:rsidRDefault="00906057" w:rsidP="003D699F">
      <w:pPr>
        <w:pStyle w:val="Heading4"/>
        <w:numPr>
          <w:ilvl w:val="0"/>
          <w:numId w:val="30"/>
        </w:numPr>
        <w:tabs>
          <w:tab w:val="left" w:pos="402"/>
          <w:tab w:val="left" w:pos="888"/>
          <w:tab w:val="left" w:pos="1380"/>
        </w:tabs>
        <w:rPr>
          <w:rFonts w:cs="Arial"/>
        </w:rPr>
      </w:pPr>
      <w:r w:rsidRPr="003D699F">
        <w:rPr>
          <w:rFonts w:cs="Arial"/>
          <w:b/>
        </w:rPr>
        <w:t>Tuition</w:t>
      </w:r>
      <w:r w:rsidR="003D699F" w:rsidRPr="003D699F">
        <w:rPr>
          <w:rFonts w:cs="Arial"/>
          <w:b/>
        </w:rPr>
        <w:t>:</w:t>
      </w:r>
      <w:r w:rsidR="003D699F">
        <w:rPr>
          <w:rFonts w:cs="Arial"/>
        </w:rPr>
        <w:t xml:space="preserve"> </w:t>
      </w:r>
      <w:r w:rsidRPr="00906057">
        <w:rPr>
          <w:rFonts w:cs="Arial"/>
        </w:rPr>
        <w:t>Reimbursement for tuition not covered by a GA appointment is limited to paying for tuition for courses in a student’s program of study or for courses approved by the Director of Doctoral Program. To be eligible for tuition reimbursement, a student must: (1) have a cumulative GPA not less than 3.75 at the start of the semester in which he or she wants the tuition covered (except when the request is made for the first semester in the program); and (2) provide the Doctoral Program Director with a semester-by-semester listing of courses taken and proposed to be taken to show why additional courses beyond that covered by GA tuition waivers need to be taken.</w:t>
      </w:r>
    </w:p>
    <w:p w14:paraId="06CD1D3E" w14:textId="77777777" w:rsidR="00906057" w:rsidRPr="003D699F" w:rsidRDefault="00906057" w:rsidP="0090605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4"/>
        </w:rPr>
      </w:pPr>
    </w:p>
    <w:p w14:paraId="4DBAA0D7" w14:textId="3D23A141" w:rsidR="00906057" w:rsidRPr="003D699F" w:rsidRDefault="00906057" w:rsidP="003D699F">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4"/>
          <w:szCs w:val="24"/>
        </w:rPr>
      </w:pPr>
      <w:r w:rsidRPr="003D699F">
        <w:rPr>
          <w:rFonts w:ascii="Arial" w:hAnsi="Arial" w:cs="Arial"/>
          <w:b/>
          <w:bCs/>
          <w:sz w:val="24"/>
          <w:szCs w:val="24"/>
        </w:rPr>
        <w:t>Copying/Printing</w:t>
      </w:r>
      <w:r w:rsidR="003D699F" w:rsidRPr="003D699F">
        <w:rPr>
          <w:rFonts w:ascii="Arial" w:hAnsi="Arial" w:cs="Arial"/>
          <w:b/>
          <w:bCs/>
          <w:sz w:val="24"/>
          <w:szCs w:val="24"/>
        </w:rPr>
        <w:t xml:space="preserve">: </w:t>
      </w:r>
      <w:bookmarkStart w:id="2" w:name="_Hlk16778803"/>
      <w:r w:rsidRPr="003D699F">
        <w:rPr>
          <w:rFonts w:ascii="Arial" w:hAnsi="Arial" w:cs="Arial"/>
          <w:sz w:val="24"/>
          <w:szCs w:val="24"/>
        </w:rPr>
        <w:t>Student budgets will be charged (current charge is five cents per page) for all of their copying and printing</w:t>
      </w:r>
      <w:r w:rsidR="000F31EE">
        <w:rPr>
          <w:rFonts w:ascii="Arial" w:hAnsi="Arial" w:cs="Arial"/>
          <w:sz w:val="24"/>
          <w:szCs w:val="24"/>
        </w:rPr>
        <w:t xml:space="preserve"> outside the Department office</w:t>
      </w:r>
      <w:r w:rsidRPr="003D699F">
        <w:rPr>
          <w:rFonts w:ascii="Arial" w:hAnsi="Arial" w:cs="Arial"/>
          <w:sz w:val="24"/>
          <w:szCs w:val="24"/>
        </w:rPr>
        <w:t>.</w:t>
      </w:r>
      <w:bookmarkEnd w:id="2"/>
    </w:p>
    <w:p w14:paraId="050CAD4B" w14:textId="77777777" w:rsidR="003D699F" w:rsidRDefault="003D699F" w:rsidP="003D699F">
      <w:pPr>
        <w:pStyle w:val="Heading4"/>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0"/>
        <w:rPr>
          <w:rFonts w:cs="Arial"/>
          <w:b/>
          <w:bCs/>
        </w:rPr>
      </w:pPr>
    </w:p>
    <w:p w14:paraId="1379AA95" w14:textId="1EA14E99" w:rsidR="00906057" w:rsidRPr="003D699F" w:rsidRDefault="00906057" w:rsidP="003D699F">
      <w:pPr>
        <w:pStyle w:val="Heading4"/>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rPr>
      </w:pPr>
      <w:r w:rsidRPr="003D699F">
        <w:rPr>
          <w:rFonts w:cs="Arial"/>
          <w:b/>
        </w:rPr>
        <w:t>Mailing</w:t>
      </w:r>
      <w:r w:rsidR="003D699F" w:rsidRPr="003D699F">
        <w:rPr>
          <w:rFonts w:cs="Arial"/>
          <w:b/>
        </w:rPr>
        <w:t xml:space="preserve">: </w:t>
      </w:r>
      <w:r w:rsidRPr="003D699F">
        <w:rPr>
          <w:rFonts w:cs="Arial"/>
        </w:rPr>
        <w:t>Students can use their funding support for the cost of mailing their dissertation-related materials to other institutions for the purpose of securing job interviews.</w:t>
      </w:r>
    </w:p>
    <w:p w14:paraId="21C06E65" w14:textId="77777777" w:rsidR="00906057" w:rsidRDefault="00906057" w:rsidP="00C954C2">
      <w:pPr>
        <w:ind w:left="810" w:hanging="450"/>
        <w:rPr>
          <w:rFonts w:ascii="Arial" w:hAnsi="Arial" w:cs="Arial"/>
          <w:b/>
          <w:bCs/>
          <w:sz w:val="24"/>
          <w:szCs w:val="24"/>
        </w:rPr>
      </w:pPr>
    </w:p>
    <w:p w14:paraId="6348DE9D" w14:textId="12B74166" w:rsidR="00BE1EC2" w:rsidRPr="00BE1EC2" w:rsidRDefault="000F31EE" w:rsidP="00C954C2">
      <w:pPr>
        <w:ind w:left="810" w:hanging="450"/>
        <w:rPr>
          <w:rFonts w:ascii="Arial" w:hAnsi="Arial" w:cs="Arial"/>
          <w:b/>
          <w:bCs/>
          <w:sz w:val="24"/>
          <w:szCs w:val="24"/>
        </w:rPr>
      </w:pPr>
      <w:r>
        <w:rPr>
          <w:rFonts w:ascii="Arial" w:hAnsi="Arial" w:cs="Arial"/>
          <w:b/>
          <w:bCs/>
          <w:sz w:val="24"/>
          <w:szCs w:val="24"/>
        </w:rPr>
        <w:t xml:space="preserve">H. </w:t>
      </w:r>
      <w:r w:rsidR="00BE1EC2" w:rsidRPr="00BE1EC2">
        <w:rPr>
          <w:rFonts w:ascii="Arial" w:hAnsi="Arial" w:cs="Arial"/>
          <w:b/>
          <w:bCs/>
          <w:sz w:val="24"/>
          <w:szCs w:val="24"/>
        </w:rPr>
        <w:t>Teaching Eligibility and Requirements</w:t>
      </w:r>
    </w:p>
    <w:p w14:paraId="7D910692" w14:textId="77777777" w:rsidR="00BE1EC2" w:rsidRPr="00BE1EC2" w:rsidRDefault="00BE1EC2" w:rsidP="00530973">
      <w:pPr>
        <w:ind w:left="720" w:hanging="450"/>
        <w:rPr>
          <w:rFonts w:ascii="Arial" w:hAnsi="Arial" w:cs="Arial"/>
          <w:b/>
          <w:bCs/>
          <w:sz w:val="24"/>
          <w:szCs w:val="24"/>
        </w:rPr>
      </w:pPr>
    </w:p>
    <w:p w14:paraId="46CCAB56" w14:textId="7C69EDD8" w:rsidR="00FE5A16" w:rsidRDefault="00FE5A16" w:rsidP="00476DFB">
      <w:pPr>
        <w:ind w:left="720"/>
        <w:rPr>
          <w:rFonts w:ascii="Arial" w:hAnsi="Arial" w:cs="Arial"/>
          <w:sz w:val="24"/>
          <w:szCs w:val="24"/>
        </w:rPr>
      </w:pPr>
      <w:r>
        <w:rPr>
          <w:rFonts w:ascii="Arial" w:hAnsi="Arial" w:cs="Arial"/>
          <w:sz w:val="24"/>
          <w:szCs w:val="24"/>
        </w:rPr>
        <w:t>T</w:t>
      </w:r>
      <w:r w:rsidRPr="00BE1EC2">
        <w:rPr>
          <w:rFonts w:ascii="Arial" w:hAnsi="Arial" w:cs="Arial"/>
          <w:sz w:val="24"/>
          <w:szCs w:val="24"/>
        </w:rPr>
        <w:t xml:space="preserve">he Graduate Employees Union has entered into a collective bargaining agreement with Michigan State University.  </w:t>
      </w:r>
      <w:r>
        <w:rPr>
          <w:rFonts w:ascii="Arial" w:hAnsi="Arial" w:cs="Arial"/>
          <w:sz w:val="24"/>
          <w:szCs w:val="24"/>
        </w:rPr>
        <w:t xml:space="preserve">This agreement provides a broad range of rights and responsibilities, and is renegotiated periodically.  </w:t>
      </w:r>
      <w:r w:rsidR="003D2F1F">
        <w:rPr>
          <w:rFonts w:ascii="Arial" w:hAnsi="Arial" w:cs="Arial"/>
          <w:sz w:val="24"/>
          <w:szCs w:val="24"/>
        </w:rPr>
        <w:t>The terms of the current contract</w:t>
      </w:r>
      <w:r w:rsidRPr="00BE1EC2">
        <w:rPr>
          <w:rFonts w:ascii="Arial" w:hAnsi="Arial" w:cs="Arial"/>
          <w:sz w:val="24"/>
          <w:szCs w:val="24"/>
        </w:rPr>
        <w:t xml:space="preserve"> agreement are available at:</w:t>
      </w:r>
      <w:r w:rsidRPr="00A8479D">
        <w:rPr>
          <w:rFonts w:ascii="Arial" w:hAnsi="Arial" w:cs="Arial"/>
          <w:sz w:val="32"/>
          <w:szCs w:val="32"/>
        </w:rPr>
        <w:t xml:space="preserve"> </w:t>
      </w:r>
      <w:hyperlink r:id="rId17" w:history="1">
        <w:r w:rsidR="00A8479D" w:rsidRPr="00A8479D">
          <w:rPr>
            <w:rStyle w:val="Hyperlink"/>
            <w:rFonts w:ascii="Arial" w:hAnsi="Arial" w:cs="Arial"/>
            <w:sz w:val="24"/>
            <w:szCs w:val="24"/>
          </w:rPr>
          <w:t>https://www.hr.msu.edu/contracts/documents/GEU2015-2019.pdf</w:t>
        </w:r>
      </w:hyperlink>
      <w:r w:rsidR="00A8479D">
        <w:rPr>
          <w:rFonts w:ascii="Arial" w:hAnsi="Arial" w:cs="Arial"/>
          <w:sz w:val="24"/>
          <w:szCs w:val="24"/>
        </w:rPr>
        <w:t xml:space="preserve">, with current developments at: </w:t>
      </w:r>
      <w:hyperlink r:id="rId18" w:history="1">
        <w:r w:rsidR="00A8479D" w:rsidRPr="00A8479D">
          <w:rPr>
            <w:rStyle w:val="Hyperlink"/>
            <w:rFonts w:ascii="Arial" w:hAnsi="Arial" w:cs="Arial"/>
            <w:sz w:val="24"/>
            <w:szCs w:val="24"/>
          </w:rPr>
          <w:t>http://geuatmsu.org/</w:t>
        </w:r>
      </w:hyperlink>
      <w:r w:rsidR="00A8479D" w:rsidRPr="00A8479D">
        <w:rPr>
          <w:rFonts w:ascii="Arial" w:hAnsi="Arial" w:cs="Arial"/>
          <w:sz w:val="24"/>
          <w:szCs w:val="24"/>
        </w:rPr>
        <w:t>.</w:t>
      </w:r>
    </w:p>
    <w:p w14:paraId="51D72942" w14:textId="77777777" w:rsidR="00780677" w:rsidRPr="00BE1EC2" w:rsidRDefault="00780677" w:rsidP="00FE5A16">
      <w:pPr>
        <w:ind w:left="720"/>
        <w:rPr>
          <w:rFonts w:ascii="Arial" w:hAnsi="Arial" w:cs="Arial"/>
          <w:sz w:val="24"/>
          <w:szCs w:val="24"/>
        </w:rPr>
      </w:pPr>
    </w:p>
    <w:p w14:paraId="62C6DF22" w14:textId="59F2BD10" w:rsidR="00005C0F" w:rsidRDefault="00005C0F" w:rsidP="00005C0F">
      <w:pPr>
        <w:ind w:left="720" w:hanging="450"/>
        <w:rPr>
          <w:rFonts w:ascii="Arial" w:hAnsi="Arial" w:cs="Arial"/>
          <w:sz w:val="24"/>
          <w:szCs w:val="24"/>
        </w:rPr>
      </w:pPr>
      <w:r w:rsidRPr="00005C0F">
        <w:rPr>
          <w:rFonts w:ascii="Arial" w:hAnsi="Arial" w:cs="Arial"/>
          <w:sz w:val="24"/>
          <w:szCs w:val="24"/>
        </w:rPr>
        <w:t xml:space="preserve">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w:t>
      </w:r>
    </w:p>
    <w:p w14:paraId="504C0366" w14:textId="77777777" w:rsidR="00005C0F" w:rsidRPr="00005C0F" w:rsidRDefault="00005C0F" w:rsidP="00005C0F">
      <w:pPr>
        <w:ind w:left="720" w:hanging="450"/>
        <w:rPr>
          <w:rFonts w:ascii="Arial" w:hAnsi="Arial" w:cs="Arial"/>
          <w:sz w:val="24"/>
          <w:szCs w:val="24"/>
        </w:rPr>
      </w:pPr>
    </w:p>
    <w:p w14:paraId="026AFA97" w14:textId="77777777" w:rsidR="00005C0F" w:rsidRPr="00005C0F" w:rsidRDefault="00005C0F" w:rsidP="00005C0F">
      <w:pPr>
        <w:ind w:left="720" w:hanging="450"/>
        <w:rPr>
          <w:rFonts w:ascii="Arial" w:hAnsi="Arial" w:cs="Arial"/>
          <w:sz w:val="24"/>
          <w:szCs w:val="24"/>
        </w:rPr>
      </w:pPr>
      <w:r w:rsidRPr="00005C0F">
        <w:rPr>
          <w:rFonts w:ascii="Arial" w:hAnsi="Arial" w:cs="Arial"/>
          <w:sz w:val="24"/>
          <w:szCs w:val="24"/>
        </w:rPr>
        <w:t>Those international teaching assistants (ITAs) may meet this requirement in one of the following ways:</w:t>
      </w:r>
    </w:p>
    <w:p w14:paraId="5D1C2129" w14:textId="77777777" w:rsidR="00005C0F" w:rsidRPr="00005C0F" w:rsidRDefault="00005C0F" w:rsidP="00005C0F">
      <w:pPr>
        <w:ind w:left="720" w:hanging="450"/>
        <w:rPr>
          <w:rFonts w:ascii="Arial" w:hAnsi="Arial" w:cs="Arial"/>
          <w:sz w:val="24"/>
          <w:szCs w:val="24"/>
        </w:rPr>
      </w:pPr>
      <w:r w:rsidRPr="00005C0F">
        <w:rPr>
          <w:rFonts w:ascii="Arial" w:hAnsi="Arial" w:cs="Arial"/>
          <w:sz w:val="24"/>
          <w:szCs w:val="24"/>
        </w:rPr>
        <w:t>•</w:t>
      </w:r>
      <w:r w:rsidRPr="00005C0F">
        <w:rPr>
          <w:rFonts w:ascii="Arial" w:hAnsi="Arial" w:cs="Arial"/>
          <w:sz w:val="24"/>
          <w:szCs w:val="24"/>
        </w:rPr>
        <w:tab/>
        <w:t>Presenting a TOEFL iBT speaking section score of 27 or higher.</w:t>
      </w:r>
    </w:p>
    <w:p w14:paraId="1B31057B" w14:textId="21832AD6" w:rsidR="00005C0F" w:rsidRPr="00005C0F" w:rsidRDefault="00005C0F" w:rsidP="00005C0F">
      <w:pPr>
        <w:ind w:left="720" w:hanging="450"/>
        <w:rPr>
          <w:rFonts w:ascii="Arial" w:hAnsi="Arial" w:cs="Arial"/>
          <w:sz w:val="24"/>
          <w:szCs w:val="24"/>
        </w:rPr>
      </w:pPr>
      <w:r w:rsidRPr="00005C0F">
        <w:rPr>
          <w:rFonts w:ascii="Arial" w:hAnsi="Arial" w:cs="Arial"/>
          <w:sz w:val="24"/>
          <w:szCs w:val="24"/>
        </w:rPr>
        <w:t>•</w:t>
      </w:r>
      <w:r w:rsidRPr="00005C0F">
        <w:rPr>
          <w:rFonts w:ascii="Arial" w:hAnsi="Arial" w:cs="Arial"/>
          <w:sz w:val="24"/>
          <w:szCs w:val="24"/>
        </w:rPr>
        <w:tab/>
        <w:t xml:space="preserve">Receiving a score of 50 or higher on the </w:t>
      </w:r>
      <w:hyperlink r:id="rId19" w:tgtFrame="_blank" w:history="1">
        <w:r w:rsidRPr="00005C0F">
          <w:rPr>
            <w:rStyle w:val="Hyperlink"/>
            <w:rFonts w:ascii="Arial" w:hAnsi="Arial" w:cs="Arial"/>
            <w:color w:val="254F46"/>
            <w:sz w:val="24"/>
            <w:szCs w:val="24"/>
          </w:rPr>
          <w:t>MSU Speaking Test</w:t>
        </w:r>
      </w:hyperlink>
    </w:p>
    <w:p w14:paraId="42ABF329" w14:textId="6FC513A4" w:rsidR="00005C0F" w:rsidRDefault="00005C0F" w:rsidP="00005C0F">
      <w:pPr>
        <w:ind w:left="720" w:hanging="450"/>
        <w:rPr>
          <w:rFonts w:ascii="Arial" w:hAnsi="Arial" w:cs="Arial"/>
          <w:sz w:val="24"/>
          <w:szCs w:val="24"/>
        </w:rPr>
      </w:pPr>
      <w:r w:rsidRPr="00005C0F">
        <w:rPr>
          <w:rFonts w:ascii="Arial" w:hAnsi="Arial" w:cs="Arial"/>
          <w:sz w:val="24"/>
          <w:szCs w:val="24"/>
        </w:rPr>
        <w:t>•</w:t>
      </w:r>
      <w:r w:rsidRPr="00005C0F">
        <w:rPr>
          <w:rFonts w:ascii="Arial" w:hAnsi="Arial" w:cs="Arial"/>
          <w:sz w:val="24"/>
          <w:szCs w:val="24"/>
        </w:rPr>
        <w:tab/>
        <w:t xml:space="preserve">Taking </w:t>
      </w:r>
      <w:hyperlink r:id="rId20" w:history="1">
        <w:r w:rsidRPr="00005C0F">
          <w:rPr>
            <w:rStyle w:val="Hyperlink"/>
            <w:rFonts w:ascii="Arial" w:hAnsi="Arial" w:cs="Arial"/>
            <w:color w:val="254F46"/>
            <w:sz w:val="24"/>
            <w:szCs w:val="24"/>
          </w:rPr>
          <w:t>AAE 451 or AAE 452</w:t>
        </w:r>
      </w:hyperlink>
      <w:r w:rsidRPr="00005C0F">
        <w:rPr>
          <w:rFonts w:ascii="Arial" w:hAnsi="Arial" w:cs="Arial"/>
          <w:sz w:val="32"/>
          <w:szCs w:val="32"/>
        </w:rPr>
        <w:t xml:space="preserve"> </w:t>
      </w:r>
      <w:r w:rsidRPr="00005C0F">
        <w:rPr>
          <w:rFonts w:ascii="Arial" w:hAnsi="Arial" w:cs="Arial"/>
          <w:sz w:val="24"/>
          <w:szCs w:val="24"/>
        </w:rPr>
        <w:t>(ITA language support courses) and receiving a score of 50 or higher on the</w:t>
      </w:r>
      <w:r>
        <w:rPr>
          <w:rFonts w:ascii="Arial" w:hAnsi="Arial" w:cs="Arial"/>
          <w:sz w:val="24"/>
          <w:szCs w:val="24"/>
        </w:rPr>
        <w:t xml:space="preserve"> </w:t>
      </w:r>
      <w:hyperlink r:id="rId21" w:tgtFrame="_blank" w:history="1">
        <w:r w:rsidRPr="00005C0F">
          <w:rPr>
            <w:rStyle w:val="Hyperlink"/>
            <w:rFonts w:ascii="Arial" w:hAnsi="Arial" w:cs="Arial"/>
            <w:color w:val="254F46"/>
            <w:sz w:val="24"/>
            <w:szCs w:val="24"/>
          </w:rPr>
          <w:t>ITA Oral Interaction Test (ITAOI)</w:t>
        </w:r>
      </w:hyperlink>
      <w:r w:rsidRPr="00005C0F">
        <w:rPr>
          <w:rFonts w:ascii="Arial" w:hAnsi="Arial" w:cs="Arial"/>
          <w:sz w:val="24"/>
          <w:szCs w:val="24"/>
        </w:rPr>
        <w:t>.</w:t>
      </w:r>
    </w:p>
    <w:p w14:paraId="0BFC2DF7" w14:textId="77777777" w:rsidR="00005C0F" w:rsidRPr="00005C0F" w:rsidRDefault="00005C0F" w:rsidP="00005C0F">
      <w:pPr>
        <w:ind w:left="720" w:hanging="450"/>
        <w:rPr>
          <w:rFonts w:ascii="Arial" w:hAnsi="Arial" w:cs="Arial"/>
          <w:sz w:val="24"/>
          <w:szCs w:val="24"/>
        </w:rPr>
      </w:pPr>
    </w:p>
    <w:p w14:paraId="0B8881E2" w14:textId="599C3D91" w:rsidR="00BE1EC2" w:rsidRPr="00BE1EC2" w:rsidRDefault="00005C0F" w:rsidP="00005C0F">
      <w:pPr>
        <w:ind w:left="720" w:hanging="450"/>
        <w:rPr>
          <w:rFonts w:ascii="Arial" w:hAnsi="Arial" w:cs="Arial"/>
          <w:sz w:val="24"/>
          <w:szCs w:val="24"/>
        </w:rPr>
      </w:pPr>
      <w:r w:rsidRPr="00005C0F">
        <w:rPr>
          <w:rFonts w:ascii="Arial" w:hAnsi="Arial" w:cs="Arial"/>
          <w:sz w:val="24"/>
          <w:szCs w:val="24"/>
        </w:rPr>
        <w:t>Those ITAs who received a waiver of the TOEFL or of other accepted tests of English proficiency for admission, must also meet the requirement of proficiency in spoken English before they are assigned to teaching work that involves oral communication with undergraduate students. To meet this requirement, those ITAs may use any of  three options listed above. Individual exceptions from these requirements (on a case-by-case basis in rare circumstances) will be considered by the Graduate School in consultation with the ELC upon the request of the department and with the endorsement of the Associate Dean of the College.</w:t>
      </w:r>
    </w:p>
    <w:p w14:paraId="0EEB672A" w14:textId="74C77963" w:rsidR="00BE1EC2" w:rsidRPr="003546FE" w:rsidRDefault="00BE1EC2" w:rsidP="00530973">
      <w:pPr>
        <w:ind w:left="720"/>
        <w:rPr>
          <w:rFonts w:ascii="Arial" w:hAnsi="Arial" w:cs="Arial"/>
          <w:sz w:val="24"/>
          <w:szCs w:val="24"/>
        </w:rPr>
      </w:pPr>
      <w:r w:rsidRPr="00BE1EC2">
        <w:rPr>
          <w:rFonts w:ascii="Arial" w:hAnsi="Arial" w:cs="Arial"/>
          <w:sz w:val="24"/>
          <w:szCs w:val="24"/>
        </w:rPr>
        <w:t xml:space="preserve">Before students can teach a course on their own, they must have been a TA for a discussion section of </w:t>
      </w:r>
      <w:r w:rsidR="00530973">
        <w:rPr>
          <w:rFonts w:ascii="Arial" w:hAnsi="Arial" w:cs="Arial"/>
          <w:sz w:val="24"/>
          <w:szCs w:val="24"/>
        </w:rPr>
        <w:t xml:space="preserve">that course </w:t>
      </w:r>
      <w:r w:rsidRPr="00BE1EC2">
        <w:rPr>
          <w:rFonts w:ascii="Arial" w:hAnsi="Arial" w:cs="Arial"/>
          <w:sz w:val="24"/>
          <w:szCs w:val="24"/>
        </w:rPr>
        <w:t>and been evaluated by the professor responsible for the course as ready to teach a section on their own.</w:t>
      </w:r>
      <w:r w:rsidR="003546FE" w:rsidRPr="003546FE">
        <w:rPr>
          <w:rFonts w:ascii="Arial" w:hAnsi="Arial" w:cs="Arial"/>
          <w:sz w:val="24"/>
        </w:rPr>
        <w:t xml:space="preserve"> MSU's Teaching Assistant Program (TAP) “provides a wide variety of resources and services in support of the teaching and learning development of all MSU teaching assistants.” See </w:t>
      </w:r>
      <w:hyperlink r:id="rId22" w:history="1">
        <w:r w:rsidR="003546FE" w:rsidRPr="003546FE">
          <w:rPr>
            <w:rStyle w:val="Hyperlink"/>
            <w:rFonts w:ascii="Arial" w:hAnsi="Arial" w:cs="Arial"/>
            <w:sz w:val="24"/>
          </w:rPr>
          <w:t>http://tap.msu.edu/</w:t>
        </w:r>
      </w:hyperlink>
      <w:r w:rsidR="003546FE" w:rsidRPr="003546FE">
        <w:rPr>
          <w:rFonts w:ascii="Arial" w:hAnsi="Arial" w:cs="Arial"/>
          <w:sz w:val="24"/>
        </w:rPr>
        <w:t xml:space="preserve"> for more information.</w:t>
      </w:r>
    </w:p>
    <w:p w14:paraId="77E1623D" w14:textId="77777777" w:rsidR="00BE1EC2" w:rsidRPr="00BE1EC2" w:rsidRDefault="00BE1EC2" w:rsidP="00530973">
      <w:pPr>
        <w:ind w:left="720" w:hanging="450"/>
        <w:rPr>
          <w:rFonts w:ascii="Arial" w:hAnsi="Arial" w:cs="Arial"/>
          <w:sz w:val="24"/>
          <w:szCs w:val="24"/>
        </w:rPr>
      </w:pPr>
    </w:p>
    <w:p w14:paraId="6D68F32F" w14:textId="4245821A" w:rsidR="00AA12F2" w:rsidRDefault="00BE1EC2" w:rsidP="00AA12F2">
      <w:pPr>
        <w:pStyle w:val="BodyText"/>
        <w:tabs>
          <w:tab w:val="clear" w:pos="1440"/>
        </w:tabs>
        <w:ind w:left="720"/>
        <w:rPr>
          <w:sz w:val="24"/>
          <w:szCs w:val="24"/>
        </w:rPr>
      </w:pPr>
      <w:r w:rsidRPr="00BE1EC2">
        <w:rPr>
          <w:sz w:val="24"/>
          <w:szCs w:val="24"/>
        </w:rPr>
        <w:t xml:space="preserve">When assigned as a discussion section TA, students’ teaching performance will be evaluated each semester by the professor responsible for the course.  When assigned to teach a course on their own, the </w:t>
      </w:r>
      <w:r w:rsidR="00530973">
        <w:rPr>
          <w:sz w:val="24"/>
          <w:szCs w:val="24"/>
        </w:rPr>
        <w:t xml:space="preserve">relevant </w:t>
      </w:r>
      <w:r w:rsidRPr="00BE1EC2">
        <w:rPr>
          <w:sz w:val="24"/>
          <w:szCs w:val="24"/>
        </w:rPr>
        <w:t>Department Chairperson will be responsible for evaluating students’ teaching performance for each course taught.</w:t>
      </w:r>
      <w:r w:rsidR="00AA12F2">
        <w:rPr>
          <w:sz w:val="24"/>
          <w:szCs w:val="24"/>
        </w:rPr>
        <w:t xml:space="preserve">  </w:t>
      </w:r>
      <w:r w:rsidR="00AA12F2" w:rsidRPr="00AA12F2">
        <w:rPr>
          <w:sz w:val="24"/>
        </w:rPr>
        <w:t>In addition, it is important that Teaching Assistants be aware of the Code of Teaching Responsibility adopted by MSU.  This Code enumerates the teaching responsibilities of instructional staff, as well as procedures that students may use to register complaints about instructional staff.  The text of the Code is available at:</w:t>
      </w:r>
      <w:r w:rsidR="00A8479D">
        <w:t xml:space="preserve"> </w:t>
      </w:r>
      <w:hyperlink r:id="rId23" w:history="1">
        <w:r w:rsidR="00A8479D" w:rsidRPr="00A8479D">
          <w:rPr>
            <w:rStyle w:val="Hyperlink"/>
            <w:sz w:val="24"/>
            <w:szCs w:val="24"/>
          </w:rPr>
          <w:t>https://www.hr.msu.edu/policies-procedures/faculty-academic-staff/fas-policies-procedures/academic_responsibilities.html</w:t>
        </w:r>
      </w:hyperlink>
      <w:r w:rsidR="00AA12F2" w:rsidRPr="00A8479D">
        <w:rPr>
          <w:sz w:val="24"/>
          <w:szCs w:val="24"/>
        </w:rPr>
        <w:t>.</w:t>
      </w:r>
    </w:p>
    <w:p w14:paraId="5CA30091" w14:textId="77777777" w:rsidR="00005664" w:rsidRDefault="00005664" w:rsidP="00530973">
      <w:pPr>
        <w:pStyle w:val="BodyText"/>
        <w:tabs>
          <w:tab w:val="clear" w:pos="1440"/>
        </w:tabs>
        <w:ind w:left="720"/>
        <w:rPr>
          <w:sz w:val="24"/>
          <w:szCs w:val="24"/>
        </w:rPr>
      </w:pPr>
    </w:p>
    <w:p w14:paraId="745997BC" w14:textId="11164343" w:rsidR="00005664" w:rsidRPr="00005664" w:rsidRDefault="00005664" w:rsidP="00530973">
      <w:pPr>
        <w:pStyle w:val="BodyText"/>
        <w:tabs>
          <w:tab w:val="clear" w:pos="1440"/>
        </w:tabs>
        <w:ind w:left="720"/>
        <w:rPr>
          <w:sz w:val="24"/>
          <w:szCs w:val="24"/>
        </w:rPr>
      </w:pPr>
      <w:r w:rsidRPr="00005664">
        <w:rPr>
          <w:sz w:val="24"/>
          <w:szCs w:val="24"/>
        </w:rPr>
        <w:t>Renewal of a graduate teaching assistantship is conditional on receiving a satisfactory evaluation with respect to current and prior graduate teaching assistantship assignments. </w:t>
      </w:r>
      <w:r>
        <w:rPr>
          <w:sz w:val="24"/>
          <w:szCs w:val="24"/>
        </w:rPr>
        <w:t xml:space="preserve"> Students must also be making satisfactory progress in their degree program, as determined by the annual evaluation. </w:t>
      </w:r>
      <w:r w:rsidRPr="00005664">
        <w:rPr>
          <w:sz w:val="24"/>
          <w:szCs w:val="24"/>
        </w:rPr>
        <w:t xml:space="preserve"> Students have the right to appeal evaluation outcomes through the</w:t>
      </w:r>
      <w:r w:rsidR="00911E72">
        <w:rPr>
          <w:sz w:val="24"/>
        </w:rPr>
        <w:t xml:space="preserve"> process outlined in Appendix </w:t>
      </w:r>
      <w:r w:rsidR="008E1DE8">
        <w:rPr>
          <w:sz w:val="24"/>
        </w:rPr>
        <w:t>C</w:t>
      </w:r>
      <w:r w:rsidR="00911E72" w:rsidRPr="002D3AEE">
        <w:rPr>
          <w:sz w:val="24"/>
        </w:rPr>
        <w:t>.</w:t>
      </w:r>
    </w:p>
    <w:p w14:paraId="2C1EF811" w14:textId="77777777" w:rsidR="00BE1EC2" w:rsidRPr="00BE1EC2" w:rsidRDefault="00BE1EC2" w:rsidP="00FE5A16">
      <w:pPr>
        <w:rPr>
          <w:rFonts w:ascii="Arial" w:hAnsi="Arial" w:cs="Arial"/>
          <w:sz w:val="24"/>
          <w:szCs w:val="24"/>
        </w:rPr>
      </w:pPr>
    </w:p>
    <w:p w14:paraId="3B1F65E3" w14:textId="77777777" w:rsidR="00BE1EC2" w:rsidRPr="00FE5A16" w:rsidRDefault="00BE1EC2" w:rsidP="00FE5A16">
      <w:pPr>
        <w:ind w:left="720"/>
        <w:rPr>
          <w:rFonts w:ascii="Arial" w:hAnsi="Arial" w:cs="Arial"/>
          <w:sz w:val="24"/>
          <w:szCs w:val="24"/>
        </w:rPr>
      </w:pPr>
      <w:r w:rsidRPr="00FE5A16">
        <w:rPr>
          <w:rFonts w:ascii="Arial" w:hAnsi="Arial" w:cs="Arial"/>
          <w:sz w:val="24"/>
          <w:szCs w:val="24"/>
        </w:rPr>
        <w:t>Exceptions to the above teaching policies can be made at discretion of the Department Chairperson</w:t>
      </w:r>
      <w:r w:rsidR="00FE5A16">
        <w:rPr>
          <w:rFonts w:ascii="Arial" w:hAnsi="Arial" w:cs="Arial"/>
          <w:sz w:val="24"/>
          <w:szCs w:val="24"/>
        </w:rPr>
        <w:t xml:space="preserve"> responsible for staffing the course. </w:t>
      </w:r>
      <w:r w:rsidRPr="00FE5A16">
        <w:rPr>
          <w:rFonts w:ascii="Arial" w:hAnsi="Arial" w:cs="Arial"/>
          <w:sz w:val="24"/>
          <w:szCs w:val="24"/>
        </w:rPr>
        <w:t xml:space="preserve"> </w:t>
      </w:r>
    </w:p>
    <w:p w14:paraId="3E949AC5" w14:textId="77777777" w:rsidR="00BE1EC2" w:rsidRPr="00BE1EC2" w:rsidRDefault="00FE5A16" w:rsidP="00530973">
      <w:pPr>
        <w:ind w:left="720" w:hanging="450"/>
        <w:rPr>
          <w:rFonts w:ascii="Arial" w:hAnsi="Arial" w:cs="Arial"/>
          <w:sz w:val="24"/>
          <w:szCs w:val="24"/>
        </w:rPr>
      </w:pPr>
      <w:r>
        <w:rPr>
          <w:rFonts w:ascii="Arial" w:hAnsi="Arial" w:cs="Arial"/>
          <w:sz w:val="24"/>
          <w:szCs w:val="24"/>
        </w:rPr>
        <w:t xml:space="preserve"> </w:t>
      </w:r>
    </w:p>
    <w:p w14:paraId="66024138" w14:textId="5EDEC0DB" w:rsidR="0057355D" w:rsidRDefault="000F31EE"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r>
        <w:rPr>
          <w:rFonts w:ascii="Arial" w:hAnsi="Arial"/>
          <w:b/>
          <w:sz w:val="24"/>
        </w:rPr>
        <w:t>I</w:t>
      </w:r>
      <w:r w:rsidR="0057355D">
        <w:rPr>
          <w:rFonts w:ascii="Arial" w:hAnsi="Arial"/>
          <w:b/>
          <w:sz w:val="24"/>
        </w:rPr>
        <w:t>.</w:t>
      </w:r>
      <w:r w:rsidR="0057355D">
        <w:rPr>
          <w:rFonts w:ascii="Arial" w:hAnsi="Arial"/>
          <w:b/>
          <w:sz w:val="24"/>
        </w:rPr>
        <w:tab/>
      </w:r>
      <w:r w:rsidR="00126DA5">
        <w:rPr>
          <w:rFonts w:ascii="Arial" w:hAnsi="Arial"/>
          <w:b/>
          <w:sz w:val="24"/>
        </w:rPr>
        <w:t>Criteria for D</w:t>
      </w:r>
      <w:r w:rsidR="00CC4A42">
        <w:rPr>
          <w:rFonts w:ascii="Arial" w:hAnsi="Arial"/>
          <w:b/>
          <w:sz w:val="24"/>
        </w:rPr>
        <w:t>ismissal</w:t>
      </w:r>
    </w:p>
    <w:p w14:paraId="7F8CF062" w14:textId="77777777" w:rsidR="00502522" w:rsidRDefault="00502522"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5CEEE725" w14:textId="77777777" w:rsidR="00A47686" w:rsidRDefault="00CC4A42" w:rsidP="00502522">
      <w:pPr>
        <w:widowControl w:v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r w:rsidRPr="00CC4A42">
        <w:rPr>
          <w:rFonts w:ascii="Arial" w:hAnsi="Arial"/>
          <w:sz w:val="24"/>
        </w:rPr>
        <w:t>We expect</w:t>
      </w:r>
      <w:r>
        <w:rPr>
          <w:rFonts w:ascii="Arial" w:hAnsi="Arial"/>
          <w:sz w:val="24"/>
        </w:rPr>
        <w:t xml:space="preserve"> that </w:t>
      </w:r>
      <w:r w:rsidR="00502522">
        <w:rPr>
          <w:rFonts w:ascii="Arial" w:hAnsi="Arial"/>
          <w:sz w:val="24"/>
        </w:rPr>
        <w:t>all of our students</w:t>
      </w:r>
      <w:r>
        <w:rPr>
          <w:rFonts w:ascii="Arial" w:hAnsi="Arial"/>
          <w:sz w:val="24"/>
        </w:rPr>
        <w:t xml:space="preserve"> have the skills and motivation to</w:t>
      </w:r>
      <w:r w:rsidR="00502522">
        <w:rPr>
          <w:rFonts w:ascii="Arial" w:hAnsi="Arial"/>
          <w:sz w:val="24"/>
        </w:rPr>
        <w:t xml:space="preserve"> successfully earn a PhD</w:t>
      </w:r>
      <w:r>
        <w:rPr>
          <w:rFonts w:ascii="Arial" w:hAnsi="Arial"/>
          <w:sz w:val="24"/>
        </w:rPr>
        <w:t xml:space="preserve">, and the program is structured to help them do so.  </w:t>
      </w:r>
      <w:r w:rsidR="00205A24">
        <w:rPr>
          <w:rFonts w:ascii="Arial" w:hAnsi="Arial"/>
          <w:sz w:val="24"/>
        </w:rPr>
        <w:t xml:space="preserve">We meet with students every term to review progress, so that we can identify potential problems and help students stay on track. </w:t>
      </w:r>
      <w:r w:rsidR="008D3CE1">
        <w:rPr>
          <w:rFonts w:ascii="Arial" w:hAnsi="Arial"/>
          <w:sz w:val="24"/>
        </w:rPr>
        <w:t>We have identified key “check-points” on student progress that must be met</w:t>
      </w:r>
      <w:r w:rsidR="00205A24">
        <w:rPr>
          <w:rFonts w:ascii="Arial" w:hAnsi="Arial"/>
          <w:sz w:val="24"/>
        </w:rPr>
        <w:t xml:space="preserve"> or students may be dismissed from the program</w:t>
      </w:r>
      <w:r w:rsidR="0009520B">
        <w:rPr>
          <w:rFonts w:ascii="Arial" w:hAnsi="Arial"/>
          <w:sz w:val="24"/>
        </w:rPr>
        <w:t xml:space="preserve">, unless there are extenuating circumstances.  </w:t>
      </w:r>
      <w:r w:rsidR="00E0660A">
        <w:rPr>
          <w:rFonts w:ascii="Arial" w:hAnsi="Arial"/>
          <w:sz w:val="24"/>
        </w:rPr>
        <w:t>A</w:t>
      </w:r>
      <w:r>
        <w:rPr>
          <w:rFonts w:ascii="Arial" w:hAnsi="Arial"/>
          <w:sz w:val="24"/>
        </w:rPr>
        <w:t>ny ac</w:t>
      </w:r>
      <w:r w:rsidR="00EF0ED2">
        <w:rPr>
          <w:rFonts w:ascii="Arial" w:hAnsi="Arial"/>
          <w:sz w:val="24"/>
        </w:rPr>
        <w:t>tion for dismissal requires</w:t>
      </w:r>
      <w:r w:rsidR="008D3CE1">
        <w:rPr>
          <w:rFonts w:ascii="Arial" w:hAnsi="Arial"/>
          <w:sz w:val="24"/>
        </w:rPr>
        <w:t xml:space="preserve"> unanimous </w:t>
      </w:r>
      <w:r w:rsidR="00EF0ED2">
        <w:rPr>
          <w:rFonts w:ascii="Arial" w:hAnsi="Arial"/>
          <w:sz w:val="24"/>
        </w:rPr>
        <w:t xml:space="preserve">written </w:t>
      </w:r>
      <w:r w:rsidR="008D3CE1">
        <w:rPr>
          <w:rFonts w:ascii="Arial" w:hAnsi="Arial"/>
          <w:sz w:val="24"/>
        </w:rPr>
        <w:t>approval by the</w:t>
      </w:r>
      <w:r w:rsidR="002C0A52">
        <w:rPr>
          <w:rFonts w:ascii="Arial" w:hAnsi="Arial"/>
          <w:sz w:val="24"/>
        </w:rPr>
        <w:t xml:space="preserve"> IS </w:t>
      </w:r>
      <w:r w:rsidR="008D3CE1">
        <w:rPr>
          <w:rFonts w:ascii="Arial" w:hAnsi="Arial"/>
          <w:sz w:val="24"/>
        </w:rPr>
        <w:t xml:space="preserve">PhD Committee. </w:t>
      </w:r>
      <w:r w:rsidR="00FA6D88">
        <w:rPr>
          <w:rFonts w:ascii="Arial" w:hAnsi="Arial"/>
          <w:sz w:val="24"/>
        </w:rPr>
        <w:t xml:space="preserve"> </w:t>
      </w:r>
    </w:p>
    <w:p w14:paraId="542666E8" w14:textId="77777777" w:rsidR="008D3CE1" w:rsidRDefault="008D3CE1"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6046C4C5" w14:textId="77777777" w:rsidR="008D3CE1" w:rsidRDefault="008D3CE1" w:rsidP="00F325CA">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sidRPr="002D3AEE">
        <w:rPr>
          <w:rFonts w:ascii="Arial" w:hAnsi="Arial"/>
          <w:b/>
          <w:sz w:val="24"/>
        </w:rPr>
        <w:lastRenderedPageBreak/>
        <w:t>1) Failure to remain in good standing can result in dismissal.</w:t>
      </w:r>
      <w:r>
        <w:rPr>
          <w:rFonts w:ascii="Arial" w:hAnsi="Arial"/>
          <w:sz w:val="24"/>
        </w:rPr>
        <w:t xml:space="preserve"> </w:t>
      </w:r>
      <w:r w:rsidR="00AF1B86">
        <w:rPr>
          <w:rFonts w:ascii="Arial" w:hAnsi="Arial"/>
          <w:sz w:val="24"/>
        </w:rPr>
        <w:t xml:space="preserve">Students are expected to maintain an adequate grade point average, as described elsewhere in this document. </w:t>
      </w:r>
      <w:r>
        <w:rPr>
          <w:rFonts w:ascii="Arial" w:hAnsi="Arial"/>
          <w:sz w:val="24"/>
        </w:rPr>
        <w:t xml:space="preserve"> </w:t>
      </w:r>
    </w:p>
    <w:p w14:paraId="15F7A863" w14:textId="77777777" w:rsidR="008D3CE1" w:rsidRDefault="008D3CE1"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5903AA3E" w14:textId="77777777" w:rsidR="008D3CE1" w:rsidRPr="00CB4FBC" w:rsidRDefault="008D3CE1" w:rsidP="002D3AEE">
      <w:pPr>
        <w:widowControl w:val="0"/>
        <w:tabs>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sidRPr="00AF1B86">
        <w:rPr>
          <w:rFonts w:ascii="Arial" w:hAnsi="Arial"/>
          <w:b/>
          <w:sz w:val="24"/>
        </w:rPr>
        <w:t>2) Failure to pass comprehensive exams</w:t>
      </w:r>
      <w:r w:rsidR="002D3AEE">
        <w:rPr>
          <w:rFonts w:ascii="Arial" w:hAnsi="Arial"/>
          <w:b/>
          <w:sz w:val="24"/>
        </w:rPr>
        <w:t xml:space="preserve"> will result in dismissal</w:t>
      </w:r>
      <w:r w:rsidRPr="00AF1B86">
        <w:rPr>
          <w:rFonts w:ascii="Arial" w:hAnsi="Arial"/>
          <w:b/>
          <w:sz w:val="24"/>
        </w:rPr>
        <w:t>.</w:t>
      </w:r>
      <w:r w:rsidR="00AF1B86" w:rsidRPr="00AF1B86">
        <w:rPr>
          <w:rFonts w:ascii="Arial" w:hAnsi="Arial"/>
          <w:b/>
          <w:sz w:val="24"/>
        </w:rPr>
        <w:t xml:space="preserve"> </w:t>
      </w:r>
      <w:r w:rsidR="00AF1B86" w:rsidRPr="00CB4FBC">
        <w:rPr>
          <w:rFonts w:ascii="Arial" w:hAnsi="Arial"/>
          <w:sz w:val="24"/>
        </w:rPr>
        <w:t xml:space="preserve"> If students have not passed comprehensive examination by the end of the 4</w:t>
      </w:r>
      <w:r w:rsidR="00AF1B86" w:rsidRPr="00CB4FBC">
        <w:rPr>
          <w:rFonts w:ascii="Arial" w:hAnsi="Arial"/>
          <w:sz w:val="24"/>
          <w:vertAlign w:val="superscript"/>
        </w:rPr>
        <w:t>th</w:t>
      </w:r>
      <w:r w:rsidR="00AF1B86" w:rsidRPr="00CB4FBC">
        <w:rPr>
          <w:rFonts w:ascii="Arial" w:hAnsi="Arial"/>
          <w:sz w:val="24"/>
        </w:rPr>
        <w:t xml:space="preserve"> year, they may be asked to leave the progra</w:t>
      </w:r>
      <w:r w:rsidR="00CB4FBC" w:rsidRPr="00CB4FBC">
        <w:rPr>
          <w:rFonts w:ascii="Arial" w:hAnsi="Arial"/>
          <w:sz w:val="24"/>
        </w:rPr>
        <w:t>m.  Rules for passing and retaking the exam are de</w:t>
      </w:r>
      <w:r w:rsidR="00FA6D88">
        <w:rPr>
          <w:rFonts w:ascii="Arial" w:hAnsi="Arial"/>
          <w:sz w:val="24"/>
        </w:rPr>
        <w:t xml:space="preserve">scribed in the </w:t>
      </w:r>
      <w:r w:rsidR="00CB4FBC" w:rsidRPr="00CB4FBC">
        <w:rPr>
          <w:rFonts w:ascii="Arial" w:hAnsi="Arial"/>
          <w:sz w:val="24"/>
        </w:rPr>
        <w:t xml:space="preserve"> section of this document</w:t>
      </w:r>
      <w:r w:rsidR="00FA6D88">
        <w:rPr>
          <w:rFonts w:ascii="Arial" w:hAnsi="Arial"/>
          <w:sz w:val="24"/>
        </w:rPr>
        <w:t xml:space="preserve"> that describes the exam process.</w:t>
      </w:r>
      <w:r w:rsidR="00CB4FBC" w:rsidRPr="00CB4FBC">
        <w:rPr>
          <w:rFonts w:ascii="Arial" w:hAnsi="Arial"/>
          <w:sz w:val="24"/>
        </w:rPr>
        <w:t xml:space="preserve"> </w:t>
      </w:r>
    </w:p>
    <w:p w14:paraId="7CA6E2EA" w14:textId="77777777" w:rsidR="008D3CE1" w:rsidRDefault="008D3CE1"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295C1568" w14:textId="77777777" w:rsidR="008D3CE1" w:rsidRDefault="008D3CE1" w:rsidP="00F325CA">
      <w:pPr>
        <w:widowControl w:val="0"/>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Arial" w:hAnsi="Arial"/>
          <w:sz w:val="24"/>
        </w:rPr>
      </w:pPr>
      <w:r w:rsidRPr="00AF1B86">
        <w:rPr>
          <w:rFonts w:ascii="Arial" w:hAnsi="Arial"/>
          <w:b/>
          <w:sz w:val="24"/>
        </w:rPr>
        <w:t>3) Failure to make progress towards a dissertation</w:t>
      </w:r>
      <w:r w:rsidR="002D3AEE">
        <w:rPr>
          <w:rFonts w:ascii="Arial" w:hAnsi="Arial"/>
          <w:b/>
          <w:sz w:val="24"/>
        </w:rPr>
        <w:t xml:space="preserve"> </w:t>
      </w:r>
      <w:r w:rsidR="00EF0ED2">
        <w:rPr>
          <w:rFonts w:ascii="Arial" w:hAnsi="Arial"/>
          <w:b/>
          <w:sz w:val="24"/>
        </w:rPr>
        <w:t>may</w:t>
      </w:r>
      <w:r w:rsidR="002D3AEE">
        <w:rPr>
          <w:rFonts w:ascii="Arial" w:hAnsi="Arial"/>
          <w:b/>
          <w:sz w:val="24"/>
        </w:rPr>
        <w:t xml:space="preserve"> result in dismissal</w:t>
      </w:r>
      <w:r w:rsidRPr="00AF1B86">
        <w:rPr>
          <w:rFonts w:ascii="Arial" w:hAnsi="Arial"/>
          <w:b/>
          <w:sz w:val="24"/>
        </w:rPr>
        <w:t>.</w:t>
      </w:r>
      <w:r>
        <w:rPr>
          <w:rFonts w:ascii="Arial" w:hAnsi="Arial"/>
          <w:sz w:val="24"/>
        </w:rPr>
        <w:t xml:space="preserve">  </w:t>
      </w:r>
      <w:r w:rsidR="00AF1B86">
        <w:rPr>
          <w:rFonts w:ascii="Arial" w:hAnsi="Arial"/>
          <w:sz w:val="24"/>
        </w:rPr>
        <w:t>If students have not formed a committee and defended a dissertation proposal by the end of the 4</w:t>
      </w:r>
      <w:r w:rsidR="00AF1B86" w:rsidRPr="00AF1B86">
        <w:rPr>
          <w:rFonts w:ascii="Arial" w:hAnsi="Arial"/>
          <w:sz w:val="24"/>
          <w:vertAlign w:val="superscript"/>
        </w:rPr>
        <w:t>th</w:t>
      </w:r>
      <w:r w:rsidR="00AF1B86">
        <w:rPr>
          <w:rFonts w:ascii="Arial" w:hAnsi="Arial"/>
          <w:sz w:val="24"/>
        </w:rPr>
        <w:t xml:space="preserve"> year, they may be asked to leave the program. </w:t>
      </w:r>
    </w:p>
    <w:p w14:paraId="4CAE0DEC" w14:textId="77777777" w:rsidR="008D3CE1" w:rsidRDefault="008D3CE1" w:rsidP="0057355D">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p>
    <w:p w14:paraId="4C58FA17" w14:textId="28A530A7" w:rsidR="008D3CE1" w:rsidRPr="002D3AEE" w:rsidRDefault="008D3CE1" w:rsidP="004D6F77">
      <w:pPr>
        <w:pStyle w:val="ListParagraph"/>
        <w:ind w:hanging="360"/>
        <w:rPr>
          <w:rFonts w:ascii="Arial" w:hAnsi="Arial"/>
          <w:sz w:val="24"/>
        </w:rPr>
      </w:pPr>
      <w:r w:rsidRPr="002D3AEE">
        <w:rPr>
          <w:rFonts w:ascii="Arial" w:hAnsi="Arial"/>
          <w:b/>
          <w:sz w:val="24"/>
        </w:rPr>
        <w:t>4) Violations of academic integrity or other university policies</w:t>
      </w:r>
      <w:r w:rsidR="002D3AEE">
        <w:rPr>
          <w:rFonts w:ascii="Arial" w:hAnsi="Arial"/>
          <w:b/>
          <w:sz w:val="24"/>
        </w:rPr>
        <w:t xml:space="preserve"> can be grounds for dismissal</w:t>
      </w:r>
      <w:r w:rsidRPr="002D3AEE">
        <w:rPr>
          <w:rFonts w:ascii="Arial" w:hAnsi="Arial"/>
          <w:b/>
          <w:sz w:val="24"/>
        </w:rPr>
        <w:t xml:space="preserve">. </w:t>
      </w:r>
      <w:r w:rsidRPr="002D3AEE">
        <w:rPr>
          <w:rFonts w:ascii="Arial" w:hAnsi="Arial"/>
          <w:sz w:val="24"/>
        </w:rPr>
        <w:t xml:space="preserve"> </w:t>
      </w:r>
      <w:r w:rsidR="002D3AEE" w:rsidRPr="002D3AEE">
        <w:rPr>
          <w:rFonts w:ascii="Arial" w:hAnsi="Arial"/>
          <w:sz w:val="24"/>
        </w:rPr>
        <w:t>Throughout all stages of their career at MSU, we expect the high</w:t>
      </w:r>
      <w:r w:rsidR="00993538">
        <w:rPr>
          <w:rFonts w:ascii="Arial" w:hAnsi="Arial"/>
          <w:sz w:val="24"/>
        </w:rPr>
        <w:t>est level of academic integrity in scholarship and research.</w:t>
      </w:r>
      <w:r w:rsidR="002D3AEE" w:rsidRPr="002D3AEE">
        <w:rPr>
          <w:rFonts w:ascii="Arial" w:hAnsi="Arial"/>
          <w:sz w:val="24"/>
        </w:rPr>
        <w:t xml:space="preserve"> </w:t>
      </w:r>
      <w:r w:rsidR="002D3AEE" w:rsidRPr="004D6F77">
        <w:rPr>
          <w:rFonts w:ascii="Arial" w:hAnsi="Arial" w:cs="Arial"/>
          <w:sz w:val="24"/>
        </w:rPr>
        <w:t xml:space="preserve"> </w:t>
      </w:r>
      <w:r w:rsidR="004D6F77" w:rsidRPr="004D6F77">
        <w:rPr>
          <w:rFonts w:ascii="Arial" w:eastAsia="Times New Roman" w:hAnsi="Arial" w:cs="Arial"/>
          <w:sz w:val="24"/>
          <w:szCs w:val="24"/>
        </w:rPr>
        <w:t>The Research Integrity Office is an additional source of information (</w:t>
      </w:r>
      <w:hyperlink r:id="rId24" w:history="1">
        <w:r w:rsidR="004D6F77" w:rsidRPr="004D6F77">
          <w:rPr>
            <w:rStyle w:val="Hyperlink"/>
            <w:rFonts w:ascii="Arial" w:eastAsia="Times New Roman" w:hAnsi="Arial" w:cs="Arial"/>
            <w:sz w:val="24"/>
            <w:szCs w:val="24"/>
          </w:rPr>
          <w:t>http://www.rio.msu.edu</w:t>
        </w:r>
      </w:hyperlink>
      <w:r w:rsidR="004D6F77" w:rsidRPr="004D6F77">
        <w:rPr>
          <w:rFonts w:ascii="Arial" w:eastAsia="Times New Roman" w:hAnsi="Arial" w:cs="Arial"/>
          <w:sz w:val="24"/>
          <w:szCs w:val="24"/>
        </w:rPr>
        <w:t xml:space="preserve">), as well as The Graduate School research and scholarly integrity webpage: </w:t>
      </w:r>
      <w:hyperlink r:id="rId25" w:history="1">
        <w:r w:rsidR="004D6F77" w:rsidRPr="004D6F77">
          <w:rPr>
            <w:rStyle w:val="Hyperlink"/>
            <w:rFonts w:ascii="Arial" w:eastAsia="Times New Roman" w:hAnsi="Arial" w:cs="Arial"/>
            <w:sz w:val="24"/>
            <w:szCs w:val="24"/>
          </w:rPr>
          <w:t>http://grad.msu.edu/researchintegrity/</w:t>
        </w:r>
      </w:hyperlink>
      <w:r w:rsidR="004D6F77" w:rsidRPr="004D6F77">
        <w:rPr>
          <w:rFonts w:ascii="Arial" w:eastAsia="Times New Roman" w:hAnsi="Arial" w:cs="Arial"/>
          <w:sz w:val="24"/>
          <w:szCs w:val="24"/>
        </w:rPr>
        <w:t xml:space="preserve">. All Ph.D. students are expected to complete the “Responsible Conduct of Research Training” offered by the College.  </w:t>
      </w:r>
      <w:r w:rsidR="002D3AEE" w:rsidRPr="002D3AEE">
        <w:rPr>
          <w:rFonts w:ascii="Arial" w:hAnsi="Arial"/>
          <w:sz w:val="24"/>
        </w:rPr>
        <w:t xml:space="preserve">Procedures for adjudicating and appealing violations in accordance with College and University policies are outlined </w:t>
      </w:r>
      <w:r w:rsidR="00EF0ED2">
        <w:rPr>
          <w:rFonts w:ascii="Arial" w:hAnsi="Arial"/>
          <w:sz w:val="24"/>
        </w:rPr>
        <w:t xml:space="preserve">in Appendix </w:t>
      </w:r>
      <w:r w:rsidR="008E1DE8">
        <w:rPr>
          <w:rFonts w:ascii="Arial" w:hAnsi="Arial"/>
          <w:sz w:val="24"/>
        </w:rPr>
        <w:t>C</w:t>
      </w:r>
      <w:r w:rsidR="002D3AEE" w:rsidRPr="002D3AEE">
        <w:rPr>
          <w:rFonts w:ascii="Arial" w:hAnsi="Arial"/>
          <w:sz w:val="24"/>
        </w:rPr>
        <w:t xml:space="preserve">.  </w:t>
      </w:r>
    </w:p>
    <w:p w14:paraId="0C7F18A7" w14:textId="77777777" w:rsidR="00B26088" w:rsidRDefault="00B26088" w:rsidP="0057355D">
      <w:p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2E17F69" w14:textId="77777777" w:rsidR="00087375" w:rsidRDefault="00087375">
      <w:pPr>
        <w:tabs>
          <w:tab w:val="left" w:pos="0"/>
          <w:tab w:val="left" w:pos="720"/>
          <w:tab w:val="left" w:pos="1440"/>
          <w:tab w:val="left" w:pos="2250"/>
          <w:tab w:val="left" w:pos="270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FE1903A" w14:textId="7D2F3266" w:rsidR="00087375" w:rsidRDefault="00087375">
      <w:pPr>
        <w:pStyle w:val="Heading3"/>
        <w:tabs>
          <w:tab w:val="left" w:pos="720"/>
        </w:tabs>
        <w:rPr>
          <w:sz w:val="24"/>
        </w:rPr>
      </w:pPr>
      <w:r>
        <w:rPr>
          <w:sz w:val="24"/>
        </w:rPr>
        <w:t>V.</w:t>
      </w:r>
      <w:r>
        <w:rPr>
          <w:sz w:val="24"/>
        </w:rPr>
        <w:tab/>
        <w:t>THE</w:t>
      </w:r>
      <w:r w:rsidR="002C0A52">
        <w:rPr>
          <w:sz w:val="24"/>
        </w:rPr>
        <w:t xml:space="preserve"> IS </w:t>
      </w:r>
      <w:r>
        <w:rPr>
          <w:sz w:val="24"/>
        </w:rPr>
        <w:t>COMPREHENSIVE EXAM</w:t>
      </w:r>
      <w:r w:rsidR="009D11F2">
        <w:rPr>
          <w:sz w:val="24"/>
        </w:rPr>
        <w:t>INATION</w:t>
      </w:r>
    </w:p>
    <w:p w14:paraId="2B66B39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1E03E938" w14:textId="77777777" w:rsidR="00087375" w:rsidRDefault="00087375">
      <w:pPr>
        <w:pStyle w:val="BodyTextIndent2"/>
        <w:tabs>
          <w:tab w:val="clear" w:pos="450"/>
          <w:tab w:val="left" w:pos="0"/>
          <w:tab w:val="left" w:pos="810"/>
        </w:tabs>
      </w:pPr>
      <w:r>
        <w:t>The</w:t>
      </w:r>
      <w:r w:rsidR="002C0A52">
        <w:t xml:space="preserve"> IS </w:t>
      </w:r>
      <w:r>
        <w:t>comprehensive examination is taken by each student upon completion of coursework in the</w:t>
      </w:r>
      <w:r w:rsidR="002C0A52">
        <w:t xml:space="preserve"> IS </w:t>
      </w:r>
      <w:r>
        <w:t>major.  The Second Year Research Paper must be successfully completed before taking the exam.  Final grades must be received in all core courses prior to taking the examination, but other college requirements (such as Competence in Business Concepts) can be completed after the exam, if necessary.</w:t>
      </w:r>
    </w:p>
    <w:p w14:paraId="1716C284" w14:textId="77777777" w:rsidR="00087375" w:rsidRDefault="00087375">
      <w:pPr>
        <w:pStyle w:val="BodyTextIndent2"/>
        <w:tabs>
          <w:tab w:val="clear" w:pos="450"/>
          <w:tab w:val="left" w:pos="0"/>
          <w:tab w:val="left" w:pos="810"/>
        </w:tabs>
      </w:pPr>
    </w:p>
    <w:p w14:paraId="5F310C21" w14:textId="77777777" w:rsidR="00087375" w:rsidRDefault="00B26088" w:rsidP="00B26088">
      <w:pPr>
        <w:pStyle w:val="BodyTextIndent2"/>
        <w:tabs>
          <w:tab w:val="clear" w:pos="450"/>
          <w:tab w:val="left" w:pos="0"/>
          <w:tab w:val="left" w:pos="810"/>
        </w:tabs>
      </w:pPr>
      <w:r>
        <w:t>I</w:t>
      </w:r>
      <w:r w:rsidR="00087375">
        <w:t xml:space="preserve">t is expected that students will take the exam during the fall semester of their </w:t>
      </w:r>
      <w:r>
        <w:t>3</w:t>
      </w:r>
      <w:r w:rsidRPr="00B26088">
        <w:rPr>
          <w:vertAlign w:val="superscript"/>
        </w:rPr>
        <w:t>rd</w:t>
      </w:r>
      <w:r>
        <w:t xml:space="preserve"> </w:t>
      </w:r>
      <w:r w:rsidR="00087375">
        <w:t xml:space="preserve"> year. </w:t>
      </w:r>
      <w:r>
        <w:t xml:space="preserve"> The exam must be completed by the end of the 4</w:t>
      </w:r>
      <w:r w:rsidRPr="00B26088">
        <w:rPr>
          <w:vertAlign w:val="superscript"/>
        </w:rPr>
        <w:t>th</w:t>
      </w:r>
      <w:r>
        <w:t xml:space="preserve"> year. </w:t>
      </w:r>
    </w:p>
    <w:p w14:paraId="77AB4772" w14:textId="77777777" w:rsidR="00087375" w:rsidRDefault="00087375">
      <w:pPr>
        <w:pStyle w:val="BodyTextIndent2"/>
        <w:tabs>
          <w:tab w:val="clear" w:pos="450"/>
          <w:tab w:val="left" w:pos="0"/>
          <w:tab w:val="left" w:pos="810"/>
        </w:tabs>
      </w:pPr>
    </w:p>
    <w:p w14:paraId="00E0CB1E" w14:textId="77777777" w:rsidR="00087375" w:rsidRDefault="00087375" w:rsidP="00B26088">
      <w:pPr>
        <w:pStyle w:val="BodyTextIndent2"/>
        <w:tabs>
          <w:tab w:val="clear" w:pos="450"/>
          <w:tab w:val="left" w:pos="0"/>
          <w:tab w:val="left" w:pos="810"/>
        </w:tabs>
      </w:pPr>
      <w:r>
        <w:t xml:space="preserve">The exam will be scheduled during the first eight weeks of the Fall semester. It consists of two written parts, usually scheduled on two consecutive days, plus an oral exam to be scheduled after grading of the written parts is completed.  Each written part will be six hours in length, split into two 3-hour blocks to provide a break. The date(s) and times of the exam must </w:t>
      </w:r>
      <w:r w:rsidR="00F832EE">
        <w:t xml:space="preserve">be arranged in advance with </w:t>
      </w:r>
      <w:r>
        <w:t>the</w:t>
      </w:r>
      <w:r w:rsidR="002C0A52">
        <w:t xml:space="preserve"> IS </w:t>
      </w:r>
      <w:r>
        <w:t>program director.</w:t>
      </w:r>
      <w:r w:rsidR="00B26088">
        <w:t xml:space="preserve">  </w:t>
      </w:r>
      <w:r>
        <w:t>Other specifics pertaining to the comprehensive exam are as follows:</w:t>
      </w:r>
    </w:p>
    <w:p w14:paraId="4ADCE43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72AD850" w14:textId="77777777" w:rsidR="00087375" w:rsidRDefault="0008737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r>
        <w:rPr>
          <w:rFonts w:ascii="Arial" w:hAnsi="Arial"/>
          <w:b/>
          <w:sz w:val="24"/>
        </w:rPr>
        <w:t xml:space="preserve">A. </w:t>
      </w:r>
      <w:r>
        <w:rPr>
          <w:rFonts w:ascii="Arial" w:hAnsi="Arial"/>
          <w:b/>
          <w:sz w:val="24"/>
        </w:rPr>
        <w:tab/>
        <w:t>Structure of the Examination</w:t>
      </w:r>
      <w:r>
        <w:rPr>
          <w:rFonts w:ascii="Arial" w:hAnsi="Arial"/>
          <w:sz w:val="24"/>
        </w:rPr>
        <w:t>.</w:t>
      </w:r>
    </w:p>
    <w:p w14:paraId="61B92FF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8719B01" w14:textId="77777777" w:rsidR="00087375" w:rsidRDefault="00087375">
      <w:pPr>
        <w:widowControl w:val="0"/>
        <w:numPr>
          <w:ilvl w:val="0"/>
          <w:numId w:val="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sz w:val="24"/>
        </w:rPr>
      </w:pPr>
      <w:r>
        <w:rPr>
          <w:rFonts w:ascii="Arial" w:hAnsi="Arial"/>
          <w:sz w:val="24"/>
        </w:rPr>
        <w:t xml:space="preserve">In the first six-hour session, students will answer four questions. Students will choose to answer one of two questions from each of the following areas: </w:t>
      </w:r>
    </w:p>
    <w:p w14:paraId="59543666" w14:textId="77777777" w:rsidR="00087375" w:rsidRDefault="00087375">
      <w:pPr>
        <w:widowControl w:val="0"/>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0EB7DA5F" w14:textId="77777777" w:rsidR="00087375" w:rsidRDefault="00087375">
      <w:pPr>
        <w:widowControl w:val="0"/>
        <w:numPr>
          <w:ilvl w:val="0"/>
          <w:numId w:val="14"/>
        </w:numPr>
        <w:tabs>
          <w:tab w:val="left" w:pos="0"/>
          <w:tab w:val="left" w:pos="72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Behavioral science</w:t>
      </w:r>
    </w:p>
    <w:p w14:paraId="3E4136E5" w14:textId="3DAA612E" w:rsidR="00087375" w:rsidRDefault="003D2F1F">
      <w:pPr>
        <w:widowControl w:val="0"/>
        <w:numPr>
          <w:ilvl w:val="0"/>
          <w:numId w:val="14"/>
        </w:numPr>
        <w:tabs>
          <w:tab w:val="left" w:pos="0"/>
          <w:tab w:val="left" w:pos="720"/>
          <w:tab w:val="left" w:pos="153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Network</w:t>
      </w:r>
      <w:r w:rsidR="00087375">
        <w:rPr>
          <w:rFonts w:ascii="Arial" w:hAnsi="Arial"/>
          <w:sz w:val="24"/>
        </w:rPr>
        <w:t xml:space="preserve"> Science</w:t>
      </w:r>
    </w:p>
    <w:p w14:paraId="66E3B47F" w14:textId="77777777" w:rsidR="00087375" w:rsidRDefault="00087375">
      <w:pPr>
        <w:widowControl w:val="0"/>
        <w:numPr>
          <w:ilvl w:val="0"/>
          <w:numId w:val="14"/>
        </w:numPr>
        <w:tabs>
          <w:tab w:val="left" w:pos="0"/>
          <w:tab w:val="left" w:pos="72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Macro perspectives on IT </w:t>
      </w:r>
    </w:p>
    <w:p w14:paraId="48906D0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B2F61C" w14:textId="7B6AAEAF" w:rsidR="00087375" w:rsidRDefault="00087375">
      <w:pPr>
        <w:widowControl w:val="0"/>
        <w:numPr>
          <w:ilvl w:val="0"/>
          <w:numId w:val="4"/>
        </w:numPr>
        <w:tabs>
          <w:tab w:val="left" w:pos="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sz w:val="24"/>
        </w:rPr>
      </w:pPr>
      <w:r>
        <w:rPr>
          <w:rFonts w:ascii="Arial" w:hAnsi="Arial"/>
          <w:sz w:val="24"/>
        </w:rPr>
        <w:t>In the second six-hour session, students will answer</w:t>
      </w:r>
      <w:r w:rsidR="008C7FDF">
        <w:rPr>
          <w:rFonts w:ascii="Arial" w:hAnsi="Arial"/>
          <w:sz w:val="24"/>
        </w:rPr>
        <w:t xml:space="preserve"> one of</w:t>
      </w:r>
      <w:r>
        <w:rPr>
          <w:rFonts w:ascii="Arial" w:hAnsi="Arial"/>
          <w:sz w:val="24"/>
        </w:rPr>
        <w:t xml:space="preserve"> two questions</w:t>
      </w:r>
      <w:r w:rsidR="008C7FDF">
        <w:rPr>
          <w:rFonts w:ascii="Arial" w:hAnsi="Arial"/>
          <w:sz w:val="24"/>
        </w:rPr>
        <w:t xml:space="preserve"> in the Economics of Information </w:t>
      </w:r>
      <w:r w:rsidR="009C124D">
        <w:rPr>
          <w:rFonts w:ascii="Arial" w:hAnsi="Arial"/>
          <w:sz w:val="24"/>
        </w:rPr>
        <w:t>Technology Management</w:t>
      </w:r>
      <w:r w:rsidR="008C7FDF">
        <w:rPr>
          <w:rFonts w:ascii="Arial" w:hAnsi="Arial"/>
          <w:sz w:val="24"/>
        </w:rPr>
        <w:t xml:space="preserve">. </w:t>
      </w:r>
      <w:r w:rsidR="009538B8">
        <w:rPr>
          <w:rFonts w:ascii="Arial" w:hAnsi="Arial"/>
          <w:sz w:val="24"/>
        </w:rPr>
        <w:t xml:space="preserve"> For the research methodology and critique questions, there will be a single question (no choices): </w:t>
      </w:r>
    </w:p>
    <w:p w14:paraId="57989133" w14:textId="77777777" w:rsidR="00087375" w:rsidRDefault="00087375">
      <w:pPr>
        <w:widowControl w:val="0"/>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13072321" w14:textId="42EE5B83" w:rsidR="008C7FDF" w:rsidRDefault="008C7FDF" w:rsidP="008C7FDF">
      <w:pPr>
        <w:widowControl w:val="0"/>
        <w:numPr>
          <w:ilvl w:val="0"/>
          <w:numId w:val="11"/>
        </w:numPr>
        <w:tabs>
          <w:tab w:val="left" w:pos="0"/>
          <w:tab w:val="left" w:pos="72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Economics of information </w:t>
      </w:r>
      <w:r w:rsidR="009C124D">
        <w:rPr>
          <w:rFonts w:ascii="Arial" w:hAnsi="Arial"/>
          <w:sz w:val="24"/>
        </w:rPr>
        <w:t>technology management</w:t>
      </w:r>
    </w:p>
    <w:p w14:paraId="13DB550D" w14:textId="77777777" w:rsidR="00087375" w:rsidRDefault="00087375">
      <w:pPr>
        <w:widowControl w:val="0"/>
        <w:numPr>
          <w:ilvl w:val="0"/>
          <w:numId w:val="11"/>
        </w:numPr>
        <w:tabs>
          <w:tab w:val="left" w:pos="0"/>
          <w:tab w:val="left" w:pos="72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Research methodology (design a study)</w:t>
      </w:r>
    </w:p>
    <w:p w14:paraId="605A7FB4" w14:textId="77777777" w:rsidR="00087375" w:rsidRDefault="00087375">
      <w:pPr>
        <w:widowControl w:val="0"/>
        <w:numPr>
          <w:ilvl w:val="0"/>
          <w:numId w:val="11"/>
        </w:numPr>
        <w:tabs>
          <w:tab w:val="left" w:pos="0"/>
          <w:tab w:val="left" w:pos="720"/>
          <w:tab w:val="left" w:pos="243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Critique of a published article</w:t>
      </w:r>
    </w:p>
    <w:p w14:paraId="0AE20E2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D44FDDA" w14:textId="77777777" w:rsidR="00087375" w:rsidRDefault="00087375">
      <w:pPr>
        <w:widowControl w:val="0"/>
        <w:numPr>
          <w:ilvl w:val="0"/>
          <w:numId w:val="5"/>
        </w:numPr>
        <w:tabs>
          <w:tab w:val="left" w:pos="0"/>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sz w:val="24"/>
        </w:rPr>
      </w:pPr>
      <w:r>
        <w:rPr>
          <w:rFonts w:ascii="Arial" w:hAnsi="Arial"/>
          <w:sz w:val="24"/>
        </w:rPr>
        <w:t xml:space="preserve">The oral examination provides an opportunity for faculty to discuss the results of the written exam, ask additional questions of clarification, and provide feedback to the student.  </w:t>
      </w:r>
      <w:r w:rsidR="008C7FDF">
        <w:rPr>
          <w:rFonts w:ascii="Arial" w:hAnsi="Arial"/>
          <w:sz w:val="24"/>
        </w:rPr>
        <w:t xml:space="preserve">It will be scheduled after the written exam is graded.   </w:t>
      </w:r>
    </w:p>
    <w:p w14:paraId="7ACB6351" w14:textId="77777777" w:rsidR="00087375" w:rsidRDefault="00087375" w:rsidP="008C7FDF">
      <w:pPr>
        <w:widowControl w:val="0"/>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AE136F" w14:textId="77777777" w:rsidR="00A67B28" w:rsidRDefault="00A67B28" w:rsidP="008C7FDF">
      <w:pPr>
        <w:widowControl w:val="0"/>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C2C70A7" w14:textId="77777777" w:rsidR="00087375" w:rsidRDefault="0008737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90"/>
        <w:rPr>
          <w:rFonts w:ascii="Arial" w:hAnsi="Arial"/>
          <w:sz w:val="24"/>
        </w:rPr>
      </w:pPr>
      <w:r>
        <w:rPr>
          <w:rFonts w:ascii="Arial" w:hAnsi="Arial"/>
          <w:b/>
          <w:sz w:val="24"/>
        </w:rPr>
        <w:t>B.</w:t>
      </w:r>
      <w:r>
        <w:rPr>
          <w:rFonts w:ascii="Arial" w:hAnsi="Arial"/>
          <w:b/>
          <w:sz w:val="24"/>
        </w:rPr>
        <w:tab/>
        <w:t>Procedures Regarding the Examination</w:t>
      </w:r>
      <w:r>
        <w:rPr>
          <w:rFonts w:ascii="Arial" w:hAnsi="Arial"/>
          <w:sz w:val="24"/>
        </w:rPr>
        <w:t>.</w:t>
      </w:r>
    </w:p>
    <w:p w14:paraId="6FEA7CA6"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1BCDF2C" w14:textId="77777777" w:rsidR="00087375" w:rsidRDefault="00087375">
      <w:pPr>
        <w:numPr>
          <w:ilvl w:val="1"/>
          <w:numId w:val="11"/>
        </w:numPr>
        <w:tabs>
          <w:tab w:val="clear" w:pos="225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r>
        <w:rPr>
          <w:rFonts w:ascii="Arial" w:hAnsi="Arial"/>
          <w:sz w:val="24"/>
        </w:rPr>
        <w:t>In the semester of the examination, a student wishing to sit for the exam must declare his or her intent to do so, in writing, to the</w:t>
      </w:r>
      <w:r w:rsidR="002C0A52">
        <w:rPr>
          <w:rFonts w:ascii="Arial" w:hAnsi="Arial"/>
          <w:sz w:val="24"/>
        </w:rPr>
        <w:t xml:space="preserve"> IS </w:t>
      </w:r>
      <w:r>
        <w:rPr>
          <w:rFonts w:ascii="Arial" w:hAnsi="Arial"/>
          <w:sz w:val="24"/>
        </w:rPr>
        <w:t>Guidance Committee.</w:t>
      </w:r>
    </w:p>
    <w:p w14:paraId="15CA5FFF" w14:textId="77777777" w:rsidR="00087375" w:rsidRDefault="00087375">
      <w:pPr>
        <w:tabs>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ind w:left="1890"/>
        <w:rPr>
          <w:rFonts w:ascii="Arial" w:hAnsi="Arial"/>
          <w:sz w:val="24"/>
        </w:rPr>
      </w:pPr>
    </w:p>
    <w:p w14:paraId="0FD17848" w14:textId="77777777" w:rsidR="00087375" w:rsidRDefault="00087375">
      <w:pPr>
        <w:widowControl w:val="0"/>
        <w:tabs>
          <w:tab w:val="left" w:pos="0"/>
          <w:tab w:val="left" w:pos="720"/>
          <w:tab w:val="left" w:pos="117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360"/>
        <w:rPr>
          <w:rFonts w:ascii="Arial" w:hAnsi="Arial"/>
          <w:sz w:val="24"/>
        </w:rPr>
      </w:pPr>
      <w:r>
        <w:rPr>
          <w:rFonts w:ascii="Arial" w:hAnsi="Arial"/>
          <w:sz w:val="24"/>
        </w:rPr>
        <w:t>2.</w:t>
      </w:r>
      <w:r>
        <w:rPr>
          <w:rFonts w:ascii="Arial" w:hAnsi="Arial"/>
          <w:sz w:val="24"/>
        </w:rPr>
        <w:tab/>
        <w:t>Grading</w:t>
      </w:r>
    </w:p>
    <w:p w14:paraId="72000FEF"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0770435B" w14:textId="4D3975D3" w:rsidR="00087375" w:rsidRDefault="00087375">
      <w:pPr>
        <w:widowControl w:val="0"/>
        <w:numPr>
          <w:ilvl w:val="1"/>
          <w:numId w:val="14"/>
        </w:numPr>
        <w:tabs>
          <w:tab w:val="left" w:pos="0"/>
          <w:tab w:val="left" w:pos="72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Students must achieve an average score of 3.5 to achieve a passing grade on each section of the exam.  Each question is weighted the same in computing the average on each section.  </w:t>
      </w:r>
      <w:r>
        <w:rPr>
          <w:rFonts w:ascii="Arial" w:hAnsi="Arial"/>
          <w:sz w:val="24"/>
        </w:rPr>
        <w:br/>
      </w:r>
    </w:p>
    <w:p w14:paraId="78D4B387" w14:textId="77777777" w:rsidR="00087375" w:rsidRDefault="00087375">
      <w:pPr>
        <w:widowControl w:val="0"/>
        <w:numPr>
          <w:ilvl w:val="1"/>
          <w:numId w:val="14"/>
        </w:numPr>
        <w:tabs>
          <w:tab w:val="left" w:pos="0"/>
          <w:tab w:val="left" w:pos="72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If a student fails to achieve a passing grade on a section, he or she will be required to retake that section.  In other words, if a student fails one part, they retake that part.  If a student fails both parts, they retake both parts. </w:t>
      </w:r>
      <w:r>
        <w:rPr>
          <w:rFonts w:ascii="Arial" w:hAnsi="Arial"/>
          <w:sz w:val="24"/>
        </w:rPr>
        <w:br/>
      </w:r>
    </w:p>
    <w:p w14:paraId="12F82819" w14:textId="5F0CDC21" w:rsidR="00087375" w:rsidRDefault="00087375">
      <w:pPr>
        <w:widowControl w:val="0"/>
        <w:numPr>
          <w:ilvl w:val="1"/>
          <w:numId w:val="14"/>
        </w:numPr>
        <w:tabs>
          <w:tab w:val="left" w:pos="0"/>
          <w:tab w:val="left" w:pos="72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Faculty will grade, individually, the examination items without student names attached to them using the scale shown in Appendix </w:t>
      </w:r>
      <w:r w:rsidR="00023620">
        <w:rPr>
          <w:rFonts w:ascii="Arial" w:hAnsi="Arial"/>
          <w:sz w:val="24"/>
        </w:rPr>
        <w:t>B</w:t>
      </w:r>
      <w:r>
        <w:rPr>
          <w:rFonts w:ascii="Arial" w:hAnsi="Arial"/>
          <w:sz w:val="24"/>
        </w:rPr>
        <w:t>.  The absence of names associated with responses makes students’ identities less salient in grading, although, given the small numbers of persons taking the exam, this obviously does not mean that anonymity is assured.  Each faculty grades those items which he or she feels competent to grade and then forwards his or her grades to the faculty member selected to act as coordinator for the exam.</w:t>
      </w:r>
      <w:r>
        <w:rPr>
          <w:rFonts w:ascii="Arial" w:hAnsi="Arial"/>
          <w:sz w:val="24"/>
        </w:rPr>
        <w:br/>
      </w:r>
    </w:p>
    <w:p w14:paraId="552709D8" w14:textId="77777777" w:rsidR="00087375" w:rsidRDefault="00087375">
      <w:pPr>
        <w:widowControl w:val="0"/>
        <w:numPr>
          <w:ilvl w:val="1"/>
          <w:numId w:val="14"/>
        </w:numPr>
        <w:tabs>
          <w:tab w:val="left" w:pos="0"/>
          <w:tab w:val="left" w:pos="72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When individual grading is complete, the faculty will meet to discuss evaluations of responses to items and reach a consensus grade for each item completed by a student.  </w:t>
      </w:r>
      <w:r>
        <w:rPr>
          <w:rFonts w:ascii="Arial" w:hAnsi="Arial"/>
          <w:sz w:val="24"/>
        </w:rPr>
        <w:br/>
      </w:r>
    </w:p>
    <w:p w14:paraId="55B1773D" w14:textId="77777777" w:rsidR="00087375" w:rsidRDefault="00087375">
      <w:pPr>
        <w:widowControl w:val="0"/>
        <w:numPr>
          <w:ilvl w:val="1"/>
          <w:numId w:val="14"/>
        </w:numPr>
        <w:tabs>
          <w:tab w:val="left" w:pos="0"/>
          <w:tab w:val="left" w:pos="720"/>
          <w:tab w:val="left" w:pos="1530"/>
          <w:tab w:val="left" w:pos="189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 xml:space="preserve">The oral examination provides an opportunity for students to discuss their written exam.  In cases where the student failed to achieve a passing score, the grade may be revised upward or it may be allowed to stand. </w:t>
      </w:r>
    </w:p>
    <w:p w14:paraId="14383BD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C5CC1C2" w14:textId="77777777" w:rsidR="00087375" w:rsidRDefault="00087375">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806"/>
        <w:rPr>
          <w:rFonts w:ascii="Arial" w:hAnsi="Arial"/>
          <w:sz w:val="24"/>
        </w:rPr>
      </w:pPr>
      <w:r>
        <w:rPr>
          <w:rFonts w:ascii="Arial" w:hAnsi="Arial"/>
          <w:sz w:val="24"/>
        </w:rPr>
        <w:t>The examination will be coordinated by the</w:t>
      </w:r>
      <w:r w:rsidR="002C0A52">
        <w:rPr>
          <w:rFonts w:ascii="Arial" w:hAnsi="Arial"/>
          <w:sz w:val="24"/>
        </w:rPr>
        <w:t xml:space="preserve"> IS </w:t>
      </w:r>
      <w:r>
        <w:rPr>
          <w:rFonts w:ascii="Arial" w:hAnsi="Arial"/>
          <w:sz w:val="24"/>
        </w:rPr>
        <w:t>Guidance Committee.  However, all regular</w:t>
      </w:r>
      <w:r w:rsidR="002C0A52">
        <w:rPr>
          <w:rFonts w:ascii="Arial" w:hAnsi="Arial"/>
          <w:sz w:val="24"/>
        </w:rPr>
        <w:t xml:space="preserve"> IS </w:t>
      </w:r>
      <w:r>
        <w:rPr>
          <w:rFonts w:ascii="Arial" w:hAnsi="Arial"/>
          <w:sz w:val="24"/>
        </w:rPr>
        <w:t xml:space="preserve">faculty members have the option of contributing potential exam questions and grading the exam.  </w:t>
      </w:r>
    </w:p>
    <w:p w14:paraId="1D8205B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022404F"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Students are urged to consult prior exam questions, available in the</w:t>
      </w:r>
      <w:r w:rsidR="002C0A52">
        <w:rPr>
          <w:rFonts w:ascii="Arial" w:hAnsi="Arial"/>
          <w:sz w:val="24"/>
        </w:rPr>
        <w:t xml:space="preserve"> IS </w:t>
      </w:r>
      <w:r>
        <w:rPr>
          <w:rFonts w:ascii="Arial" w:hAnsi="Arial"/>
          <w:sz w:val="24"/>
        </w:rPr>
        <w:t>Department office, before taking the exam.  Students should also consult with</w:t>
      </w:r>
      <w:r w:rsidR="002C0A52">
        <w:rPr>
          <w:rFonts w:ascii="Arial" w:hAnsi="Arial"/>
          <w:sz w:val="24"/>
        </w:rPr>
        <w:t xml:space="preserve"> IS </w:t>
      </w:r>
      <w:r>
        <w:rPr>
          <w:rFonts w:ascii="Arial" w:hAnsi="Arial"/>
          <w:sz w:val="24"/>
        </w:rPr>
        <w:t xml:space="preserve">faculty members; especially those who have taught the core courses, prior to the time the students begin preparing for the exam.   </w:t>
      </w:r>
    </w:p>
    <w:p w14:paraId="5D09CFB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C72A873" w14:textId="77777777" w:rsidR="00087375" w:rsidRDefault="00087375">
      <w:pPr>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Students should not overlook other students who have passed comps as a source of valuable information, since the norm in our program is that students will help each other. Strategies for studying and writing answers, especially helpful papers and books, and so on, are available if students pursue them.</w:t>
      </w:r>
    </w:p>
    <w:p w14:paraId="35B51F1E"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077857D" w14:textId="77777777" w:rsidR="00087375" w:rsidRDefault="00087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We emphasize that the comprehensive exam is not a "big final" that covers only material encountered in core classes.  Students who take comps are assumed to be quite knowledgeable with respect to the history and traditions, controversies and accomplishments, theories and applications, methods and principles, as well as significant books and papers in the fields of the exam.  </w:t>
      </w:r>
    </w:p>
    <w:p w14:paraId="0448B9BF"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750A83BD" w14:textId="77777777" w:rsidR="00087375" w:rsidRDefault="00087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Students normally take the exam in the fall of the 3</w:t>
      </w:r>
      <w:r>
        <w:rPr>
          <w:rFonts w:ascii="Arial" w:hAnsi="Arial"/>
          <w:sz w:val="24"/>
          <w:vertAlign w:val="superscript"/>
        </w:rPr>
        <w:t>rd</w:t>
      </w:r>
      <w:r>
        <w:rPr>
          <w:rFonts w:ascii="Arial" w:hAnsi="Arial"/>
          <w:sz w:val="24"/>
        </w:rPr>
        <w:t xml:space="preserve"> year, and the exam must be passed within </w:t>
      </w:r>
      <w:r w:rsidR="00171EC6">
        <w:rPr>
          <w:rFonts w:ascii="Arial" w:hAnsi="Arial"/>
          <w:sz w:val="24"/>
        </w:rPr>
        <w:t>four</w:t>
      </w:r>
      <w:r>
        <w:rPr>
          <w:rFonts w:ascii="Arial" w:hAnsi="Arial"/>
          <w:sz w:val="24"/>
        </w:rPr>
        <w:t xml:space="preserve"> years of beginning the Ph.D. program.  If a student fails the exam on the first try, he or she may retake the exam once, the next time it is offered.  A student has 12 months to retake and pass the exam.  </w:t>
      </w:r>
    </w:p>
    <w:p w14:paraId="2F6CED91"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0E2B0AA" w14:textId="77777777" w:rsidR="00087375" w:rsidRDefault="0008737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If a student does not pass the exam and does not or cannot take the exam again, he or she will be unable to complete the requirements for a Ph.D. Generally, the student will be terminated from the program at the end of the semester in which the exam was last taken.  Exceptions to this may be considered with the approval of the</w:t>
      </w:r>
      <w:r w:rsidR="002C0A52">
        <w:rPr>
          <w:rFonts w:ascii="Arial" w:hAnsi="Arial"/>
          <w:sz w:val="24"/>
        </w:rPr>
        <w:t xml:space="preserve"> IS </w:t>
      </w:r>
      <w:r>
        <w:rPr>
          <w:rFonts w:ascii="Arial" w:hAnsi="Arial"/>
          <w:sz w:val="24"/>
        </w:rPr>
        <w:t>faculty and</w:t>
      </w:r>
      <w:r w:rsidR="002C0A52">
        <w:rPr>
          <w:rFonts w:ascii="Arial" w:hAnsi="Arial"/>
          <w:sz w:val="24"/>
        </w:rPr>
        <w:t xml:space="preserve"> IS </w:t>
      </w:r>
      <w:r>
        <w:rPr>
          <w:rFonts w:ascii="Arial" w:hAnsi="Arial"/>
          <w:sz w:val="24"/>
        </w:rPr>
        <w:t>program director.</w:t>
      </w:r>
    </w:p>
    <w:p w14:paraId="13A02D3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b/>
          <w:sz w:val="24"/>
        </w:rPr>
      </w:pPr>
    </w:p>
    <w:p w14:paraId="02F29CED" w14:textId="77777777" w:rsidR="00087375" w:rsidRDefault="00087375">
      <w:pPr>
        <w:pStyle w:val="Heading3"/>
        <w:rPr>
          <w:sz w:val="24"/>
        </w:rPr>
      </w:pPr>
      <w:r>
        <w:rPr>
          <w:sz w:val="24"/>
        </w:rPr>
        <w:t>VI.</w:t>
      </w:r>
      <w:r>
        <w:rPr>
          <w:sz w:val="24"/>
        </w:rPr>
        <w:tab/>
        <w:t>THE DISSERTATION</w:t>
      </w:r>
    </w:p>
    <w:p w14:paraId="307AF33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D0A51C" w14:textId="77777777" w:rsidR="00DE7F56" w:rsidRDefault="00087375" w:rsidP="00DE7F56">
      <w:pPr>
        <w:pStyle w:val="BodyTextIndent2"/>
        <w:tabs>
          <w:tab w:val="clear" w:pos="450"/>
          <w:tab w:val="left" w:pos="0"/>
          <w:tab w:val="left" w:pos="810"/>
        </w:tabs>
      </w:pPr>
      <w:r>
        <w:t>The Ph.D. dissertation is the capstone of our doctoral education program.  When completed it signifies individual competence as a researcher, and, as a public document, it represents the researcher to his or her professional peers.</w:t>
      </w:r>
      <w:r w:rsidR="00DE7F56">
        <w:t xml:space="preserve">  </w:t>
      </w:r>
    </w:p>
    <w:p w14:paraId="1A5B1780" w14:textId="77777777" w:rsidR="00DE7F56" w:rsidRDefault="00DE7F56" w:rsidP="00DE7F56">
      <w:pPr>
        <w:pStyle w:val="BodyTextIndent2"/>
        <w:tabs>
          <w:tab w:val="clear" w:pos="450"/>
          <w:tab w:val="left" w:pos="0"/>
          <w:tab w:val="left" w:pos="810"/>
        </w:tabs>
      </w:pPr>
    </w:p>
    <w:p w14:paraId="33A15029" w14:textId="77777777" w:rsidR="00DE7F56" w:rsidRDefault="00DE7F56" w:rsidP="00DE7F56">
      <w:pPr>
        <w:pStyle w:val="BodyTextIndent2"/>
        <w:tabs>
          <w:tab w:val="clear" w:pos="450"/>
          <w:tab w:val="left" w:pos="0"/>
          <w:tab w:val="left" w:pos="810"/>
        </w:tabs>
      </w:pPr>
      <w:r>
        <w:t xml:space="preserve">Dissertation projects take many different forms.  Some are based on a single large study, while others consist of a group of smaller, related projects.  </w:t>
      </w:r>
      <w:r w:rsidR="00406F56">
        <w:t xml:space="preserve">The dissertation mush be original, empirical research that makes a significant contribution to theory.  Our goal is to generate publishable results that will help launch the student on a successful academic career.  </w:t>
      </w:r>
      <w:r>
        <w:t xml:space="preserve">The design of the dissertation project must be </w:t>
      </w:r>
      <w:r>
        <w:lastRenderedPageBreak/>
        <w:t xml:space="preserve">approved by the Dissertation Committee.  </w:t>
      </w:r>
    </w:p>
    <w:p w14:paraId="4E8CF36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061E32D" w14:textId="77777777" w:rsidR="00087375" w:rsidRDefault="003C64F4">
      <w:pPr>
        <w:widowControl w:val="0"/>
        <w:tabs>
          <w:tab w:val="left" w:pos="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4"/>
        </w:rPr>
      </w:pPr>
      <w:r>
        <w:rPr>
          <w:rFonts w:ascii="Arial" w:hAnsi="Arial"/>
          <w:b/>
          <w:sz w:val="24"/>
        </w:rPr>
        <w:t>A.</w:t>
      </w:r>
      <w:r>
        <w:rPr>
          <w:rFonts w:ascii="Arial" w:hAnsi="Arial"/>
          <w:b/>
          <w:sz w:val="24"/>
        </w:rPr>
        <w:tab/>
        <w:t>The Dissertation Committee</w:t>
      </w:r>
      <w:r w:rsidR="00087375">
        <w:rPr>
          <w:rFonts w:ascii="Arial" w:hAnsi="Arial"/>
          <w:b/>
          <w:sz w:val="24"/>
        </w:rPr>
        <w:t xml:space="preserve">  </w:t>
      </w:r>
    </w:p>
    <w:p w14:paraId="1654F06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3970B43" w14:textId="46085DCB"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The dissertation process is supervised by a dissertation committee composed of at least </w:t>
      </w:r>
      <w:r>
        <w:rPr>
          <w:rFonts w:ascii="Arial" w:hAnsi="Arial"/>
          <w:b/>
          <w:sz w:val="24"/>
        </w:rPr>
        <w:t>four</w:t>
      </w:r>
      <w:r>
        <w:rPr>
          <w:rFonts w:ascii="Arial" w:hAnsi="Arial"/>
          <w:sz w:val="24"/>
        </w:rPr>
        <w:t xml:space="preserve"> members, one of whom is designated chairperson.  The student’s guid</w:t>
      </w:r>
      <w:r w:rsidR="001B57DF">
        <w:rPr>
          <w:rFonts w:ascii="Arial" w:hAnsi="Arial"/>
          <w:sz w:val="24"/>
        </w:rPr>
        <w:t>ance committee must approve the Dissertation</w:t>
      </w:r>
      <w:r>
        <w:rPr>
          <w:rFonts w:ascii="Arial" w:hAnsi="Arial"/>
          <w:sz w:val="24"/>
        </w:rPr>
        <w:t xml:space="preserve"> committee.  The dissertation committee chairperson and a majority of the committee members must be from the </w:t>
      </w:r>
      <w:r w:rsidR="0052269B">
        <w:rPr>
          <w:rFonts w:ascii="Arial" w:hAnsi="Arial"/>
          <w:sz w:val="24"/>
        </w:rPr>
        <w:t>Department of Accounting and Information Systems</w:t>
      </w:r>
      <w:r>
        <w:rPr>
          <w:rFonts w:ascii="Arial" w:hAnsi="Arial"/>
          <w:sz w:val="24"/>
        </w:rPr>
        <w:t>.</w:t>
      </w:r>
      <w:r w:rsidR="001B57DF">
        <w:rPr>
          <w:rFonts w:ascii="Arial" w:hAnsi="Arial"/>
          <w:sz w:val="24"/>
        </w:rPr>
        <w:t xml:space="preserve">  We expect students to</w:t>
      </w:r>
      <w:r w:rsidR="0052269B">
        <w:rPr>
          <w:rFonts w:ascii="Arial" w:hAnsi="Arial"/>
          <w:sz w:val="24"/>
        </w:rPr>
        <w:t xml:space="preserve"> form a dissertation committee </w:t>
      </w:r>
      <w:r w:rsidR="001B57DF">
        <w:rPr>
          <w:rFonts w:ascii="Arial" w:hAnsi="Arial"/>
          <w:sz w:val="24"/>
        </w:rPr>
        <w:t>by the end of their 3</w:t>
      </w:r>
      <w:r w:rsidR="001B57DF" w:rsidRPr="001B57DF">
        <w:rPr>
          <w:rFonts w:ascii="Arial" w:hAnsi="Arial"/>
          <w:sz w:val="24"/>
          <w:vertAlign w:val="superscript"/>
        </w:rPr>
        <w:t>rd</w:t>
      </w:r>
      <w:r w:rsidR="001B57DF">
        <w:rPr>
          <w:rFonts w:ascii="Arial" w:hAnsi="Arial"/>
          <w:sz w:val="24"/>
        </w:rPr>
        <w:t xml:space="preserve"> year.  </w:t>
      </w:r>
      <w:r w:rsidR="005A53A6">
        <w:rPr>
          <w:rFonts w:ascii="Arial" w:hAnsi="Arial"/>
          <w:sz w:val="24"/>
        </w:rPr>
        <w:t xml:space="preserve">No committee member should have a conflict of interest. For example, no </w:t>
      </w:r>
      <w:r w:rsidR="005A53A6" w:rsidRPr="005A53A6">
        <w:rPr>
          <w:rFonts w:ascii="Arial" w:hAnsi="Arial"/>
          <w:sz w:val="24"/>
        </w:rPr>
        <w:t xml:space="preserve">voting member of the committee </w:t>
      </w:r>
      <w:r w:rsidR="005A53A6">
        <w:rPr>
          <w:rFonts w:ascii="Arial" w:hAnsi="Arial"/>
          <w:sz w:val="24"/>
        </w:rPr>
        <w:t xml:space="preserve">who </w:t>
      </w:r>
      <w:r w:rsidR="005A53A6" w:rsidRPr="005A53A6">
        <w:rPr>
          <w:rFonts w:ascii="Arial" w:hAnsi="Arial"/>
          <w:sz w:val="24"/>
        </w:rPr>
        <w:t xml:space="preserve">is from outside MSU </w:t>
      </w:r>
      <w:r w:rsidR="005A53A6">
        <w:rPr>
          <w:rFonts w:ascii="Arial" w:hAnsi="Arial"/>
          <w:sz w:val="24"/>
        </w:rPr>
        <w:t>may</w:t>
      </w:r>
      <w:r w:rsidR="005A53A6" w:rsidRPr="005A53A6">
        <w:rPr>
          <w:rFonts w:ascii="Arial" w:hAnsi="Arial"/>
          <w:sz w:val="24"/>
        </w:rPr>
        <w:t xml:space="preserve">, in some fashion, </w:t>
      </w:r>
      <w:r w:rsidR="005A53A6">
        <w:rPr>
          <w:rFonts w:ascii="Arial" w:hAnsi="Arial"/>
          <w:sz w:val="24"/>
        </w:rPr>
        <w:t xml:space="preserve">be </w:t>
      </w:r>
      <w:r w:rsidR="005A53A6" w:rsidRPr="005A53A6">
        <w:rPr>
          <w:rFonts w:ascii="Arial" w:hAnsi="Arial"/>
          <w:sz w:val="24"/>
        </w:rPr>
        <w:t>connected with the sources of funding for the student’s project.</w:t>
      </w:r>
      <w:r w:rsidR="005A53A6">
        <w:rPr>
          <w:rFonts w:ascii="Arial" w:hAnsi="Arial"/>
          <w:sz w:val="24"/>
        </w:rPr>
        <w:t xml:space="preserve"> </w:t>
      </w:r>
      <w:r w:rsidR="001B57DF">
        <w:rPr>
          <w:rFonts w:ascii="Arial" w:hAnsi="Arial"/>
          <w:sz w:val="24"/>
        </w:rPr>
        <w:t xml:space="preserve">Changes to the dissertation committee (including changing or replacing the chairperson) can be made with the approval of the Guidance Committee.  </w:t>
      </w:r>
    </w:p>
    <w:p w14:paraId="6497E87F"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32BF4434"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Selection of a chairperson is based on mutual research interests between the student and the faculty member.  Thus, it is important for each student to develop concise awareness of faculty research interests so that the choice of the dissertation chairperson is appropriate for both the student and the chairperson.  The selection of faculty members for the remainder of the student's committee should be based on the potential contributions they might make to the final product.</w:t>
      </w:r>
      <w:r w:rsidR="001B57DF">
        <w:rPr>
          <w:rFonts w:ascii="Arial" w:hAnsi="Arial"/>
          <w:sz w:val="24"/>
        </w:rPr>
        <w:t xml:space="preserve">  </w:t>
      </w:r>
    </w:p>
    <w:p w14:paraId="6EA8403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47B4D9E5" w14:textId="77777777" w:rsidR="00087375" w:rsidRDefault="00087375">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Faculty members' decisions to chair or join a dissertation committee are based on respect for the student's ideas and competence, as demonstrated by the student's prior performance in the</w:t>
      </w:r>
      <w:r w:rsidR="002C0A52">
        <w:rPr>
          <w:rFonts w:ascii="Arial" w:hAnsi="Arial"/>
          <w:sz w:val="24"/>
        </w:rPr>
        <w:t xml:space="preserve"> IS </w:t>
      </w:r>
      <w:r>
        <w:rPr>
          <w:rFonts w:ascii="Arial" w:hAnsi="Arial"/>
          <w:sz w:val="24"/>
        </w:rPr>
        <w:t xml:space="preserve">program.  We look at the formation of a dissertation committee as being a recognition of merit; in no sense is a faculty member obligated to sit on a particular student's dissertation committee.  </w:t>
      </w:r>
    </w:p>
    <w:p w14:paraId="00180488"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4727CD2"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The decision to pass a student's dissertation is our final certification of that student's professional competence.  We take this certification seriously since the quality of the dissertation reflects back upon the personal credibility of individual committee members as well as the quality of our program as a whole.</w:t>
      </w:r>
    </w:p>
    <w:p w14:paraId="272B4C99"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4326558F" w14:textId="77777777" w:rsidR="00087375" w:rsidRDefault="00087375">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4"/>
        </w:rPr>
      </w:pPr>
      <w:r>
        <w:rPr>
          <w:rFonts w:ascii="Arial" w:hAnsi="Arial"/>
          <w:b/>
          <w:sz w:val="24"/>
        </w:rPr>
        <w:t>B</w:t>
      </w:r>
      <w:r w:rsidR="003C64F4">
        <w:rPr>
          <w:rFonts w:ascii="Arial" w:hAnsi="Arial"/>
          <w:b/>
          <w:sz w:val="24"/>
        </w:rPr>
        <w:t>.</w:t>
      </w:r>
      <w:r w:rsidR="003C64F4">
        <w:rPr>
          <w:rFonts w:ascii="Arial" w:hAnsi="Arial"/>
          <w:b/>
          <w:sz w:val="24"/>
        </w:rPr>
        <w:tab/>
        <w:t>Dissertation proposal defense</w:t>
      </w:r>
    </w:p>
    <w:p w14:paraId="30AD2FD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7F10D2E5"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The first step in the dissertation process involves the development of a proposal indicating the research topic that a student desires to examine, and the method that he or she will use to examine it.  The development of this proposal typically involves intensive interaction between the student and his or her dissertation committee.  When committee members are generally satisfied with a student's proposal, the committee meets with the student to decide whether to proceed to the next step.  This next step, the oral defense of the Dissertation Proposal, requires the student to defend the dissertation proposal in an open meeting.  Because the purpose of this requirement is to provide faculty input for the dissertation research, it should be satisfied before the majority of the research effort is </w:t>
      </w:r>
      <w:r>
        <w:rPr>
          <w:rFonts w:ascii="Arial" w:hAnsi="Arial"/>
          <w:sz w:val="24"/>
        </w:rPr>
        <w:lastRenderedPageBreak/>
        <w:t>undertaken.  A successful defense of the dissertation proposal is achieved when three-fourths of the student’s dissertation committee, including the chairperson, approves the defense.  The guidance committee will report to the Doctoral Programs Office the successful completion of this requirement.</w:t>
      </w:r>
    </w:p>
    <w:p w14:paraId="43779733"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5DF04AAE"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All of the members of the students’ guidance committee should be in attendance at the defense of the dissertation proposal.  The date, time, and place for the defense of the dissertation proposal will be announced to the Broad School faculty ten days in advance of the event.</w:t>
      </w:r>
    </w:p>
    <w:p w14:paraId="666DD62B"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1EBE0B1C"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With the exception of doctoral dissertation research credits, all course work listed on the student’s approved guidance committee report must be completed with grades reported before the student will be permitted to defend the dissertation proposal.</w:t>
      </w:r>
    </w:p>
    <w:p w14:paraId="7BBD02B1"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1D1D321F"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In a closed session following the defense, the committee formally votes to determine whether the student will be allowed to proceed to the next step, Ph.D. candidacy and dissertation research.   </w:t>
      </w:r>
    </w:p>
    <w:p w14:paraId="04187F72" w14:textId="77777777" w:rsidR="008251A4" w:rsidRDefault="008251A4">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3ADDE406" w14:textId="6FC9DE03" w:rsidR="00B1425E" w:rsidRPr="00B1425E" w:rsidRDefault="00B1425E" w:rsidP="00B1425E">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b/>
          <w:sz w:val="24"/>
          <w:szCs w:val="24"/>
        </w:rPr>
      </w:pPr>
      <w:r w:rsidRPr="00B1425E">
        <w:rPr>
          <w:rFonts w:ascii="Arial" w:hAnsi="Arial"/>
          <w:b/>
          <w:sz w:val="24"/>
          <w:szCs w:val="24"/>
        </w:rPr>
        <w:t>C.</w:t>
      </w:r>
      <w:r w:rsidRPr="00B1425E">
        <w:rPr>
          <w:rFonts w:ascii="Arial" w:hAnsi="Arial"/>
          <w:b/>
          <w:sz w:val="24"/>
          <w:szCs w:val="24"/>
        </w:rPr>
        <w:tab/>
        <w:t xml:space="preserve"> </w:t>
      </w:r>
      <w:r w:rsidR="0052269B">
        <w:rPr>
          <w:rFonts w:ascii="Arial" w:hAnsi="Arial"/>
          <w:b/>
          <w:sz w:val="24"/>
          <w:szCs w:val="24"/>
        </w:rPr>
        <w:t>Institutional Review Board</w:t>
      </w:r>
      <w:r w:rsidR="0057545C">
        <w:rPr>
          <w:rFonts w:ascii="Arial" w:hAnsi="Arial"/>
          <w:b/>
          <w:sz w:val="24"/>
          <w:szCs w:val="24"/>
        </w:rPr>
        <w:t xml:space="preserve"> </w:t>
      </w:r>
      <w:r w:rsidR="002A171B">
        <w:rPr>
          <w:rFonts w:ascii="Arial" w:hAnsi="Arial"/>
          <w:b/>
          <w:sz w:val="24"/>
          <w:szCs w:val="24"/>
        </w:rPr>
        <w:t>Approval for Human Subjects Research</w:t>
      </w:r>
    </w:p>
    <w:p w14:paraId="6D818914"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1D74A85F" w14:textId="7477EF62" w:rsidR="00B1425E" w:rsidRDefault="00B1425E">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szCs w:val="24"/>
        </w:rPr>
      </w:pPr>
      <w:r>
        <w:rPr>
          <w:rFonts w:ascii="Arial" w:hAnsi="Arial"/>
          <w:sz w:val="24"/>
        </w:rPr>
        <w:t>Students are responsible for obtaining prior approval for their dissertation research from the</w:t>
      </w:r>
      <w:r w:rsidRPr="00B1425E">
        <w:rPr>
          <w:rFonts w:ascii="Arial" w:hAnsi="Arial"/>
          <w:sz w:val="24"/>
        </w:rPr>
        <w:t xml:space="preserve"> </w:t>
      </w:r>
      <w:r w:rsidRPr="00B1425E">
        <w:rPr>
          <w:rFonts w:ascii="Arial" w:hAnsi="Arial"/>
          <w:sz w:val="24"/>
          <w:szCs w:val="24"/>
        </w:rPr>
        <w:t xml:space="preserve">University </w:t>
      </w:r>
      <w:r w:rsidR="0052269B">
        <w:rPr>
          <w:rFonts w:ascii="Arial" w:hAnsi="Arial"/>
          <w:sz w:val="24"/>
          <w:szCs w:val="24"/>
        </w:rPr>
        <w:t xml:space="preserve">Human Subjects Protection Program.  Research in the College of Business is reviewed by the Social Science Insitutional Review Board (SIRB):  </w:t>
      </w:r>
      <w:hyperlink r:id="rId26" w:history="1">
        <w:r w:rsidR="00C57DA1" w:rsidRPr="00C57DA1">
          <w:rPr>
            <w:rStyle w:val="Hyperlink"/>
            <w:rFonts w:ascii="Arial" w:hAnsi="Arial" w:cs="Arial"/>
            <w:sz w:val="24"/>
            <w:szCs w:val="24"/>
          </w:rPr>
          <w:t>https://hrpp.msu.edu/contacts/about/SIRB.html</w:t>
        </w:r>
      </w:hyperlink>
      <w:r w:rsidR="0052269B">
        <w:rPr>
          <w:rFonts w:ascii="Arial" w:hAnsi="Arial"/>
          <w:sz w:val="24"/>
          <w:szCs w:val="24"/>
        </w:rPr>
        <w:t>.  Guidelines and procedures are available and it is the responsibility of the student to get approval.</w:t>
      </w:r>
      <w:r w:rsidR="00F21EFB">
        <w:rPr>
          <w:rFonts w:ascii="Arial" w:hAnsi="Arial"/>
          <w:sz w:val="24"/>
          <w:szCs w:val="24"/>
        </w:rPr>
        <w:t xml:space="preserve"> </w:t>
      </w:r>
      <w:r w:rsidR="000B3C60">
        <w:rPr>
          <w:rFonts w:ascii="Arial" w:hAnsi="Arial"/>
          <w:sz w:val="24"/>
          <w:szCs w:val="24"/>
        </w:rPr>
        <w:t xml:space="preserve">When in doubt about the need for IRB approval, it is best to file for IRB approval and be given an exemption.  </w:t>
      </w:r>
      <w:r w:rsidR="00F21EFB">
        <w:rPr>
          <w:rFonts w:ascii="Arial" w:hAnsi="Arial"/>
          <w:sz w:val="24"/>
          <w:szCs w:val="24"/>
        </w:rPr>
        <w:t xml:space="preserve">This approval is generally required any time human research subjects are involved in data collection (including surveys, interviews, experiments, etc.) and must be obtained </w:t>
      </w:r>
      <w:r w:rsidR="00F21EFB" w:rsidRPr="00F21EFB">
        <w:rPr>
          <w:rFonts w:ascii="Arial" w:hAnsi="Arial"/>
          <w:i/>
          <w:sz w:val="24"/>
          <w:szCs w:val="24"/>
        </w:rPr>
        <w:t>before</w:t>
      </w:r>
      <w:r w:rsidR="00F21EFB">
        <w:rPr>
          <w:rFonts w:ascii="Arial" w:hAnsi="Arial"/>
          <w:sz w:val="24"/>
          <w:szCs w:val="24"/>
        </w:rPr>
        <w:t xml:space="preserve"> data collection begins. </w:t>
      </w:r>
    </w:p>
    <w:p w14:paraId="1F6C11C4" w14:textId="77777777" w:rsidR="00F21EFB" w:rsidRPr="00F21EFB" w:rsidRDefault="00F21EFB">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szCs w:val="24"/>
        </w:rPr>
      </w:pPr>
    </w:p>
    <w:p w14:paraId="0FF24A19" w14:textId="77777777" w:rsidR="00087375" w:rsidRDefault="00F21EFB">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D</w:t>
      </w:r>
      <w:r w:rsidR="00087375">
        <w:rPr>
          <w:rFonts w:ascii="Arial" w:hAnsi="Arial"/>
          <w:b/>
          <w:sz w:val="24"/>
        </w:rPr>
        <w:t>.</w:t>
      </w:r>
      <w:r w:rsidR="00087375">
        <w:rPr>
          <w:rFonts w:ascii="Arial" w:hAnsi="Arial"/>
          <w:b/>
          <w:sz w:val="24"/>
        </w:rPr>
        <w:tab/>
        <w:t>Final dissertation presentation</w:t>
      </w:r>
    </w:p>
    <w:p w14:paraId="6F50E22C" w14:textId="50F636D0" w:rsidR="003049D4" w:rsidRPr="003049D4" w:rsidRDefault="00087375" w:rsidP="0052269B">
      <w:pPr>
        <w:widowControl w:val="0"/>
        <w:numPr>
          <w:ilvl w:val="0"/>
          <w:numId w:val="29"/>
        </w:numPr>
        <w:autoSpaceDE w:val="0"/>
        <w:autoSpaceDN w:val="0"/>
        <w:adjustRightInd w:val="0"/>
        <w:spacing w:before="100" w:beforeAutospacing="1" w:after="100" w:afterAutospacing="1"/>
        <w:rPr>
          <w:sz w:val="24"/>
          <w:szCs w:val="22"/>
        </w:rPr>
      </w:pPr>
      <w:r>
        <w:rPr>
          <w:rFonts w:ascii="Arial" w:hAnsi="Arial"/>
          <w:sz w:val="24"/>
        </w:rPr>
        <w:t>The final oral presentation of the dissertation occurs in an open meeting when the Ph.D. candidate's dissertation committee agrees that the candidate has completed an acceptable independent research project and written it up satisfactorily.  Specific policies for the conduct of the oral defense of dissertations, the format of the dissertation, dates for submissions of the document and other procedures must conform</w:t>
      </w:r>
      <w:r w:rsidR="00632255">
        <w:rPr>
          <w:rFonts w:ascii="Arial" w:hAnsi="Arial"/>
          <w:sz w:val="24"/>
        </w:rPr>
        <w:t>d</w:t>
      </w:r>
      <w:r>
        <w:rPr>
          <w:rFonts w:ascii="Arial" w:hAnsi="Arial"/>
          <w:sz w:val="24"/>
        </w:rPr>
        <w:t xml:space="preserve"> to the Gra</w:t>
      </w:r>
      <w:r w:rsidR="0052269B">
        <w:rPr>
          <w:rFonts w:ascii="Arial" w:hAnsi="Arial"/>
          <w:sz w:val="24"/>
        </w:rPr>
        <w:t xml:space="preserve">duate School's specifications. </w:t>
      </w:r>
    </w:p>
    <w:p w14:paraId="5681F62F" w14:textId="1E2AC1FB" w:rsidR="00087375" w:rsidRPr="003049D4" w:rsidRDefault="003049D4" w:rsidP="003049D4">
      <w:pPr>
        <w:widowControl w:val="0"/>
        <w:autoSpaceDE w:val="0"/>
        <w:autoSpaceDN w:val="0"/>
        <w:adjustRightInd w:val="0"/>
        <w:spacing w:before="100" w:beforeAutospacing="1" w:after="100" w:afterAutospacing="1"/>
        <w:ind w:left="720"/>
        <w:rPr>
          <w:rFonts w:ascii="Arial" w:hAnsi="Arial" w:cs="Arial"/>
          <w:sz w:val="24"/>
          <w:szCs w:val="22"/>
        </w:rPr>
      </w:pPr>
      <w:r w:rsidRPr="003049D4">
        <w:rPr>
          <w:rFonts w:ascii="Arial" w:hAnsi="Arial" w:cs="Arial"/>
          <w:sz w:val="24"/>
          <w:szCs w:val="24"/>
        </w:rPr>
        <w:t xml:space="preserve">MSU </w:t>
      </w:r>
      <w:r w:rsidRPr="003049D4">
        <w:rPr>
          <w:rFonts w:ascii="Arial" w:hAnsi="Arial" w:cs="Arial"/>
          <w:b/>
          <w:sz w:val="24"/>
          <w:szCs w:val="24"/>
          <w:u w:val="single"/>
        </w:rPr>
        <w:t>only accepts</w:t>
      </w:r>
      <w:r w:rsidRPr="003049D4">
        <w:rPr>
          <w:rFonts w:ascii="Arial" w:hAnsi="Arial" w:cs="Arial"/>
          <w:sz w:val="24"/>
          <w:szCs w:val="24"/>
        </w:rPr>
        <w:t xml:space="preserve"> electronic theses and dissertations submitted via ProQuest.  </w:t>
      </w:r>
      <w:r w:rsidR="0052269B" w:rsidRPr="003049D4">
        <w:rPr>
          <w:rFonts w:ascii="Arial" w:hAnsi="Arial" w:cs="Arial"/>
          <w:sz w:val="24"/>
        </w:rPr>
        <w:t xml:space="preserve">When preparing the final dissertation </w:t>
      </w:r>
      <w:r>
        <w:rPr>
          <w:rFonts w:ascii="Arial" w:hAnsi="Arial" w:cs="Arial"/>
          <w:sz w:val="24"/>
        </w:rPr>
        <w:t>document</w:t>
      </w:r>
      <w:r w:rsidR="0052269B" w:rsidRPr="003049D4">
        <w:rPr>
          <w:rFonts w:ascii="Arial" w:hAnsi="Arial" w:cs="Arial"/>
          <w:sz w:val="24"/>
        </w:rPr>
        <w:t>, s</w:t>
      </w:r>
      <w:r w:rsidR="00087375" w:rsidRPr="003049D4">
        <w:rPr>
          <w:rFonts w:ascii="Arial" w:hAnsi="Arial" w:cs="Arial"/>
          <w:sz w:val="24"/>
        </w:rPr>
        <w:t>tudents should consult a current copy of the Graduate School's requirements</w:t>
      </w:r>
      <w:r w:rsidR="0052269B" w:rsidRPr="003049D4">
        <w:rPr>
          <w:rFonts w:ascii="Arial" w:hAnsi="Arial" w:cs="Arial"/>
          <w:sz w:val="24"/>
          <w:szCs w:val="22"/>
        </w:rPr>
        <w:t xml:space="preserve"> for preparation and submission of the final dissertation document: </w:t>
      </w:r>
      <w:hyperlink r:id="rId27" w:history="1">
        <w:r w:rsidR="0052269B" w:rsidRPr="003049D4">
          <w:rPr>
            <w:rStyle w:val="Hyperlink"/>
            <w:rFonts w:ascii="Arial" w:hAnsi="Arial" w:cs="Arial"/>
            <w:sz w:val="24"/>
            <w:szCs w:val="22"/>
          </w:rPr>
          <w:t>http://grad.msu.edu/etd/</w:t>
        </w:r>
      </w:hyperlink>
      <w:r w:rsidR="0052269B" w:rsidRPr="003049D4">
        <w:rPr>
          <w:rFonts w:ascii="Arial" w:hAnsi="Arial" w:cs="Arial"/>
          <w:sz w:val="24"/>
          <w:szCs w:val="22"/>
        </w:rPr>
        <w:t xml:space="preserve">.   </w:t>
      </w:r>
    </w:p>
    <w:p w14:paraId="52CE3E1E" w14:textId="12C7D65A"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 xml:space="preserve">The dissertation presentation must be successfully completed within three years </w:t>
      </w:r>
      <w:r>
        <w:rPr>
          <w:rFonts w:ascii="Arial" w:hAnsi="Arial"/>
          <w:sz w:val="24"/>
        </w:rPr>
        <w:lastRenderedPageBreak/>
        <w:t>of passing the</w:t>
      </w:r>
      <w:r w:rsidR="002C0A52">
        <w:rPr>
          <w:rFonts w:ascii="Arial" w:hAnsi="Arial"/>
          <w:sz w:val="24"/>
        </w:rPr>
        <w:t xml:space="preserve"> IS </w:t>
      </w:r>
      <w:r>
        <w:rPr>
          <w:rFonts w:ascii="Arial" w:hAnsi="Arial"/>
          <w:sz w:val="24"/>
        </w:rPr>
        <w:t xml:space="preserve">comprehensive examination and within eight years of matriculation. Candidates who fail to meet these guidelines must revert to student status, and are required, by University policy, to re-enter and pass the entire doctoral comprehensive examination process before proceeding further.  </w:t>
      </w:r>
    </w:p>
    <w:p w14:paraId="3844A568" w14:textId="1776E5C8" w:rsidR="0069089E" w:rsidRDefault="006908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78B998A3" w14:textId="138DA49E" w:rsidR="0069089E" w:rsidRPr="0069089E" w:rsidRDefault="0069089E" w:rsidP="0069089E">
      <w:pPr>
        <w:pStyle w:val="ListParagraph"/>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69089E">
        <w:rPr>
          <w:rFonts w:ascii="Arial" w:hAnsi="Arial"/>
          <w:sz w:val="24"/>
        </w:rPr>
        <w:t>Requests for hold/embargo on publication of documents submitted to ProQuest:</w:t>
      </w:r>
    </w:p>
    <w:p w14:paraId="03218BA5" w14:textId="4E7B6BE2" w:rsidR="0069089E" w:rsidRDefault="0069089E" w:rsidP="0069089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69089E">
        <w:rPr>
          <w:rFonts w:ascii="Arial" w:hAnsi="Arial"/>
          <w:sz w:val="24"/>
        </w:rPr>
        <w:t xml:space="preserve">Students submitting a thesis/dissertation to ProQuest now can request a hold/embargo of publication by ProQuest by contacting the Graduate School at </w:t>
      </w:r>
      <w:hyperlink r:id="rId28" w:history="1">
        <w:r w:rsidRPr="000066F9">
          <w:rPr>
            <w:rStyle w:val="Hyperlink"/>
            <w:rFonts w:ascii="Arial" w:hAnsi="Arial"/>
            <w:sz w:val="24"/>
          </w:rPr>
          <w:t>msuetds.approval@grd.msu.edu</w:t>
        </w:r>
      </w:hyperlink>
      <w:r>
        <w:rPr>
          <w:rFonts w:ascii="Arial" w:hAnsi="Arial"/>
          <w:sz w:val="24"/>
        </w:rPr>
        <w:t xml:space="preserve"> </w:t>
      </w:r>
      <w:r w:rsidRPr="0069089E">
        <w:rPr>
          <w:rFonts w:ascii="Arial" w:hAnsi="Arial"/>
          <w:sz w:val="24"/>
        </w:rPr>
        <w:t xml:space="preserve"> or calling 517 353 3220. In response to the request, the Graduate School will send directly to the student a form that needs to be completed and turned to the Graduate School prior to the document submission to ProQuest. The form needs to be signed by the student's major professor and by the Associate Dean of the student's college. The request for the hold/embargo may be for six months, one year or two years. Requests for a period longer than six months must include a brief justification for the length of the requested hold/embargo.</w:t>
      </w:r>
    </w:p>
    <w:p w14:paraId="6FE68E8C" w14:textId="77777777" w:rsidR="0069089E" w:rsidRPr="0069089E" w:rsidRDefault="0069089E" w:rsidP="0069089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8F6F81B" w14:textId="301270BA" w:rsidR="0069089E" w:rsidRPr="0069089E" w:rsidRDefault="0069089E" w:rsidP="0069089E">
      <w:pPr>
        <w:pStyle w:val="ListParagraph"/>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69089E">
        <w:rPr>
          <w:rFonts w:ascii="Arial" w:hAnsi="Arial"/>
          <w:sz w:val="24"/>
        </w:rPr>
        <w:t>Creating an Open Researcher and Contributor ID (ORCID) at the time of submission of electronic documents to ProQuest:</w:t>
      </w:r>
    </w:p>
    <w:p w14:paraId="5E225BB7" w14:textId="652DFA78" w:rsidR="0069089E" w:rsidRPr="0069089E" w:rsidRDefault="0069089E" w:rsidP="0069089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69089E">
        <w:rPr>
          <w:rFonts w:ascii="Arial" w:hAnsi="Arial"/>
          <w:sz w:val="24"/>
        </w:rPr>
        <w:t>At the time of submission to ProQuest, authors now have the opportunity to create an ORCID that provides researchers with a unique identifier for linking their research outputs and activities. An ORCID:</w:t>
      </w:r>
      <w:r>
        <w:rPr>
          <w:rFonts w:ascii="Arial" w:hAnsi="Arial"/>
          <w:sz w:val="24"/>
        </w:rPr>
        <w:t xml:space="preserve">  </w:t>
      </w:r>
      <w:r w:rsidRPr="0069089E">
        <w:rPr>
          <w:rFonts w:ascii="Arial" w:hAnsi="Arial"/>
          <w:sz w:val="24"/>
        </w:rPr>
        <w:t>Improves recognition of research contributions</w:t>
      </w:r>
      <w:r>
        <w:rPr>
          <w:rFonts w:ascii="Arial" w:hAnsi="Arial"/>
          <w:sz w:val="24"/>
        </w:rPr>
        <w:t>; r</w:t>
      </w:r>
      <w:r w:rsidRPr="0069089E">
        <w:rPr>
          <w:rFonts w:ascii="Arial" w:hAnsi="Arial"/>
          <w:sz w:val="24"/>
        </w:rPr>
        <w:t>educes form-filling (enter data once, re-use it often)</w:t>
      </w:r>
      <w:r>
        <w:rPr>
          <w:rFonts w:ascii="Arial" w:hAnsi="Arial"/>
          <w:sz w:val="24"/>
        </w:rPr>
        <w:t>; w</w:t>
      </w:r>
      <w:r w:rsidRPr="0069089E">
        <w:rPr>
          <w:rFonts w:ascii="Arial" w:hAnsi="Arial"/>
          <w:sz w:val="24"/>
        </w:rPr>
        <w:t>orks with many institutions, funders, and publishers</w:t>
      </w:r>
      <w:r>
        <w:rPr>
          <w:rFonts w:ascii="Arial" w:hAnsi="Arial"/>
          <w:sz w:val="24"/>
        </w:rPr>
        <w:t>; and i</w:t>
      </w:r>
      <w:r w:rsidRPr="0069089E">
        <w:rPr>
          <w:rFonts w:ascii="Arial" w:hAnsi="Arial"/>
          <w:sz w:val="24"/>
        </w:rPr>
        <w:t>s a requirement of many journal manuscript submission systems and grant application forms.</w:t>
      </w:r>
    </w:p>
    <w:p w14:paraId="4759EE24" w14:textId="0B3DB064" w:rsidR="0069089E" w:rsidRPr="0069089E" w:rsidRDefault="0069089E" w:rsidP="0069089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sidRPr="0069089E">
        <w:rPr>
          <w:rFonts w:ascii="Arial" w:hAnsi="Arial"/>
          <w:sz w:val="24"/>
        </w:rPr>
        <w:t xml:space="preserve">To learn more about ORCID go to: </w:t>
      </w:r>
      <w:hyperlink r:id="rId29" w:history="1">
        <w:r w:rsidRPr="000066F9">
          <w:rPr>
            <w:rStyle w:val="Hyperlink"/>
            <w:rFonts w:ascii="Arial" w:hAnsi="Arial"/>
            <w:sz w:val="24"/>
          </w:rPr>
          <w:t>https://vimeo.com/237730655</w:t>
        </w:r>
      </w:hyperlink>
      <w:r>
        <w:rPr>
          <w:rFonts w:ascii="Arial" w:hAnsi="Arial"/>
          <w:sz w:val="24"/>
        </w:rPr>
        <w:t xml:space="preserve"> </w:t>
      </w:r>
      <w:r w:rsidRPr="0069089E">
        <w:rPr>
          <w:rFonts w:ascii="Arial" w:hAnsi="Arial"/>
          <w:sz w:val="24"/>
        </w:rPr>
        <w:t xml:space="preserve"> </w:t>
      </w:r>
    </w:p>
    <w:p w14:paraId="239F75DA" w14:textId="77777777" w:rsidR="0069089E" w:rsidRDefault="006908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4D31E4F5"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pPr>
    </w:p>
    <w:p w14:paraId="0E295F9A" w14:textId="77777777" w:rsidR="00087375" w:rsidRDefault="00901BB6">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E</w:t>
      </w:r>
      <w:r w:rsidR="00087375">
        <w:rPr>
          <w:rFonts w:ascii="Arial" w:hAnsi="Arial"/>
          <w:b/>
          <w:sz w:val="24"/>
        </w:rPr>
        <w:t>.</w:t>
      </w:r>
      <w:r w:rsidR="00087375">
        <w:rPr>
          <w:rFonts w:ascii="Arial" w:hAnsi="Arial"/>
          <w:b/>
          <w:sz w:val="24"/>
        </w:rPr>
        <w:tab/>
        <w:t>Dissertation project: A word of caution</w:t>
      </w:r>
    </w:p>
    <w:p w14:paraId="64454D31"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AF3E1F" w14:textId="77777777" w:rsidR="00087375" w:rsidRDefault="00087375">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r>
        <w:rPr>
          <w:rFonts w:ascii="Arial" w:hAnsi="Arial"/>
          <w:sz w:val="24"/>
        </w:rPr>
        <w:t>We have found that students often underestimate the time that is needed to form an idea for a dissertation, prepare a proposal, conduct the research and defend it.  The modal time is two years. For example, the dissertation proposal may require three to six months to draft, then another three to six months to refine and acquire committee acceptance.  Two weeks to one month advanced notice is required to schedule a proposal defense.  Dissertation research and writing usually takes about a year, although additional time is sometimes needed.  Another month or two should be allowed for revisions required by final committee recommendations made prior to the defense.  Scheduling the defense requires advanced notice of about two weeks.  Final editorial revisions required after a successful presentation may take another month or two.  In sum, it is unrealistic to expect to complete the entire dissertation process, from proposal draft to accepted dissertation, in less than about a year and a half. Consequently, a draft of the proposal should be under initial committee review no later than six to ten months after passing the comprehensive examination.</w:t>
      </w:r>
    </w:p>
    <w:p w14:paraId="4EB7A736" w14:textId="77777777" w:rsidR="00087375" w:rsidRDefault="00087375" w:rsidP="003D2F1F">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696A585" w14:textId="77777777" w:rsidR="003C64F4" w:rsidRDefault="003C64F4">
      <w:pPr>
        <w:widowControl w:val="0"/>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sz w:val="24"/>
        </w:rPr>
      </w:pPr>
    </w:p>
    <w:p w14:paraId="0C58D688" w14:textId="77777777" w:rsidR="00087375" w:rsidRDefault="00087375">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firstLine="450"/>
        <w:rPr>
          <w:rFonts w:ascii="Arial" w:hAnsi="Arial"/>
          <w:sz w:val="24"/>
        </w:rPr>
      </w:pPr>
    </w:p>
    <w:p w14:paraId="472AD295" w14:textId="77777777" w:rsidR="00087375" w:rsidRDefault="00901BB6">
      <w:pPr>
        <w:pStyle w:val="Heading7"/>
        <w:rPr>
          <w:sz w:val="24"/>
        </w:rPr>
      </w:pPr>
      <w:r>
        <w:rPr>
          <w:sz w:val="24"/>
        </w:rPr>
        <w:t>VI</w:t>
      </w:r>
      <w:r w:rsidR="00087375">
        <w:rPr>
          <w:sz w:val="24"/>
        </w:rPr>
        <w:t>I.</w:t>
      </w:r>
      <w:r w:rsidR="00087375">
        <w:rPr>
          <w:sz w:val="24"/>
        </w:rPr>
        <w:tab/>
        <w:t>CRITERIA FOR NOMINATION TO CONSORTIA</w:t>
      </w:r>
    </w:p>
    <w:p w14:paraId="50DD7A4A"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BA952C1" w14:textId="77777777" w:rsidR="00087375" w:rsidRDefault="00087375">
      <w:pPr>
        <w:pStyle w:val="BodyTextIndent2"/>
        <w:tabs>
          <w:tab w:val="clear" w:pos="450"/>
          <w:tab w:val="left" w:pos="810"/>
        </w:tabs>
      </w:pPr>
      <w:r>
        <w:t>Special sessions are conducted for outstanding graduate students at national conventions. The purpose of these sessions is to acquaint doctoral students, on a first-hand basis, with newly emerging ideas being developed by recognized experts in our field.  Criteria for our selection of a student include:</w:t>
      </w:r>
    </w:p>
    <w:p w14:paraId="09D8A935" w14:textId="77777777" w:rsidR="00087375" w:rsidRDefault="00087375">
      <w:pPr>
        <w:pStyle w:val="BodyTextIndent2"/>
        <w:tabs>
          <w:tab w:val="clear" w:pos="450"/>
          <w:tab w:val="left" w:pos="810"/>
        </w:tabs>
      </w:pPr>
    </w:p>
    <w:p w14:paraId="57E009BA" w14:textId="77777777" w:rsidR="00087375" w:rsidRDefault="00087375">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A.</w:t>
      </w:r>
      <w:r>
        <w:rPr>
          <w:rFonts w:ascii="Arial" w:hAnsi="Arial"/>
          <w:b/>
          <w:sz w:val="24"/>
        </w:rPr>
        <w:tab/>
        <w:t>Performance as a Student.</w:t>
      </w:r>
    </w:p>
    <w:p w14:paraId="48E21C9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5703FB3" w14:textId="77777777" w:rsidR="00087375" w:rsidRDefault="00087375">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1.  Doing well in course work.</w:t>
      </w:r>
    </w:p>
    <w:p w14:paraId="5E48844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F067D5E" w14:textId="77777777" w:rsidR="00087375" w:rsidRDefault="00087375">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2.  Making steady progress toward degree.</w:t>
      </w:r>
    </w:p>
    <w:p w14:paraId="57044B2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AC2EB82" w14:textId="77777777" w:rsidR="00087375" w:rsidRDefault="00087375">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3.  Active involvement in research.</w:t>
      </w:r>
    </w:p>
    <w:p w14:paraId="02D1AEC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129AB08" w14:textId="77777777" w:rsidR="00087375" w:rsidRDefault="00087375">
      <w:pPr>
        <w:widowControl w:val="0"/>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sz w:val="24"/>
        </w:rPr>
      </w:pPr>
      <w:r>
        <w:rPr>
          <w:rFonts w:ascii="Arial" w:hAnsi="Arial"/>
          <w:b/>
          <w:sz w:val="24"/>
        </w:rPr>
        <w:t>B.</w:t>
      </w:r>
      <w:r>
        <w:rPr>
          <w:rFonts w:ascii="Arial" w:hAnsi="Arial"/>
          <w:b/>
          <w:sz w:val="24"/>
        </w:rPr>
        <w:tab/>
        <w:t>Career Stage and Interest.</w:t>
      </w:r>
    </w:p>
    <w:p w14:paraId="76931CF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4"/>
        </w:rPr>
      </w:pPr>
    </w:p>
    <w:p w14:paraId="04CBE08B" w14:textId="77777777" w:rsidR="00087375" w:rsidRDefault="00087375">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1.  Being nearly done with coursework (i.e., after 2-3 years).</w:t>
      </w:r>
    </w:p>
    <w:p w14:paraId="1C71E4AD"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85E92D1" w14:textId="77777777" w:rsidR="00087375" w:rsidRDefault="00087375">
      <w:pPr>
        <w:widowControl w:val="0"/>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sz w:val="24"/>
        </w:rPr>
      </w:pPr>
      <w:r>
        <w:rPr>
          <w:rFonts w:ascii="Arial" w:hAnsi="Arial"/>
          <w:sz w:val="24"/>
        </w:rPr>
        <w:t>2.  Evidence of advanced student interest in consortium topic.</w:t>
      </w:r>
    </w:p>
    <w:p w14:paraId="3F33513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EBE828B" w14:textId="77777777" w:rsidR="00087375" w:rsidRDefault="00087375">
      <w:pPr>
        <w:pStyle w:val="BodyTextIndent2"/>
        <w:tabs>
          <w:tab w:val="clear" w:pos="450"/>
          <w:tab w:val="left" w:pos="810"/>
        </w:tabs>
      </w:pPr>
      <w:r>
        <w:t>It is not always the case that one or more students will be sent to consortia by the Department each year.  The final decision is made by the</w:t>
      </w:r>
      <w:r w:rsidR="002C0A52">
        <w:t xml:space="preserve"> IS </w:t>
      </w:r>
      <w:r>
        <w:t>faculty and is based upon whether one or more students have met the criteria for attendance.  For example, many doctoral consortia require a viable research proposal.  An individual may be invited to participate in one consortium one year and another in another year.  However, no one will be sent to the same consortium twice.</w:t>
      </w:r>
    </w:p>
    <w:p w14:paraId="5DA2DBBF"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BD512A4" w14:textId="77777777" w:rsidR="00087375" w:rsidRDefault="00087375">
      <w:pPr>
        <w:pStyle w:val="BodyTextIndent2"/>
        <w:tabs>
          <w:tab w:val="clear" w:pos="450"/>
          <w:tab w:val="left" w:pos="810"/>
        </w:tabs>
      </w:pPr>
      <w:r>
        <w:t>All of these criteria are subject to budgetary constraints.</w:t>
      </w:r>
    </w:p>
    <w:p w14:paraId="4838F8C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CAC5337" w14:textId="77777777" w:rsidR="00087375" w:rsidRDefault="007D6115">
      <w:pPr>
        <w:pStyle w:val="Heading3"/>
        <w:rPr>
          <w:sz w:val="24"/>
        </w:rPr>
      </w:pPr>
      <w:r>
        <w:rPr>
          <w:sz w:val="24"/>
        </w:rPr>
        <w:t>VIII</w:t>
      </w:r>
      <w:r w:rsidR="00087375">
        <w:rPr>
          <w:sz w:val="24"/>
        </w:rPr>
        <w:t>.</w:t>
      </w:r>
      <w:r w:rsidR="00087375">
        <w:rPr>
          <w:sz w:val="24"/>
        </w:rPr>
        <w:tab/>
        <w:t>THE FACULTY</w:t>
      </w:r>
    </w:p>
    <w:p w14:paraId="0A0140EC"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D244C56" w14:textId="3B12A1F0" w:rsidR="00087375" w:rsidRDefault="00087375">
      <w:pPr>
        <w:pStyle w:val="BodyTextIndent2"/>
        <w:tabs>
          <w:tab w:val="clear" w:pos="450"/>
          <w:tab w:val="left" w:pos="810"/>
        </w:tabs>
      </w:pPr>
      <w:r>
        <w:t>The faculty of the</w:t>
      </w:r>
      <w:r w:rsidR="002C0A52">
        <w:t xml:space="preserve"> IS </w:t>
      </w:r>
      <w:r>
        <w:t>program have diverse interests which, when supplemented by the interests of other faculty on campus, provide students with an unusually broad educational opportunity.  The core faculty consist of those individuals whose teaching and research responsibilities are primarily in one of the</w:t>
      </w:r>
      <w:r w:rsidR="002C0A52">
        <w:t xml:space="preserve"> IS </w:t>
      </w:r>
      <w:r>
        <w:t xml:space="preserve">programs. </w:t>
      </w:r>
      <w:r w:rsidR="005E33EC">
        <w:t xml:space="preserve"> </w:t>
      </w:r>
      <w:r w:rsidR="00F64BCF">
        <w:t xml:space="preserve">Please visit their web sites at </w:t>
      </w:r>
      <w:hyperlink r:id="rId30" w:history="1">
        <w:r w:rsidR="003D2F1F" w:rsidRPr="003D2F1F">
          <w:rPr>
            <w:rStyle w:val="Hyperlink"/>
          </w:rPr>
          <w:t>http://broad.msu.edu/facultystaff/</w:t>
        </w:r>
      </w:hyperlink>
      <w:r w:rsidR="00F64BCF">
        <w:t xml:space="preserve"> for more </w:t>
      </w:r>
      <w:r w:rsidR="003D2F1F">
        <w:t>a complete list of faculty at the college of business</w:t>
      </w:r>
      <w:r w:rsidR="00F64BCF">
        <w:t>.</w:t>
      </w:r>
    </w:p>
    <w:p w14:paraId="24917EB2" w14:textId="77777777" w:rsidR="00087375" w:rsidRPr="00EA4B9F" w:rsidRDefault="00087375">
      <w:pPr>
        <w:pStyle w:val="BodyTextIndent2"/>
        <w:tabs>
          <w:tab w:val="clear" w:pos="450"/>
          <w:tab w:val="left" w:pos="810"/>
        </w:tabs>
        <w:rPr>
          <w:rFonts w:cs="Arial"/>
        </w:rPr>
      </w:pPr>
    </w:p>
    <w:p w14:paraId="76F87A68" w14:textId="77777777" w:rsidR="004A06E1" w:rsidRPr="00EA4B9F" w:rsidRDefault="004A06E1">
      <w:pPr>
        <w:pStyle w:val="PlainText"/>
        <w:ind w:left="900"/>
        <w:rPr>
          <w:rFonts w:ascii="Arial" w:hAnsi="Arial" w:cs="Arial"/>
          <w:sz w:val="24"/>
        </w:rPr>
      </w:pPr>
    </w:p>
    <w:p w14:paraId="5746C22E" w14:textId="20865B26" w:rsidR="004A06E1" w:rsidRPr="00B10949" w:rsidRDefault="00EA4B9F" w:rsidP="00C37DBD">
      <w:pPr>
        <w:pStyle w:val="Heading3"/>
        <w:rPr>
          <w:sz w:val="24"/>
          <w:szCs w:val="18"/>
        </w:rPr>
      </w:pPr>
      <w:r w:rsidRPr="00B10949">
        <w:rPr>
          <w:sz w:val="24"/>
          <w:szCs w:val="18"/>
        </w:rPr>
        <w:t>IX</w:t>
      </w:r>
      <w:r w:rsidR="004A06E1" w:rsidRPr="00B10949">
        <w:rPr>
          <w:sz w:val="24"/>
          <w:szCs w:val="18"/>
        </w:rPr>
        <w:t>. Policies on Integrity and Safety in Research and Creative Activities</w:t>
      </w:r>
    </w:p>
    <w:p w14:paraId="5094564C" w14:textId="77777777" w:rsidR="004A06E1" w:rsidRPr="00B10949" w:rsidRDefault="004A06E1" w:rsidP="004A06E1">
      <w:pPr>
        <w:rPr>
          <w:rFonts w:ascii="Arial" w:hAnsi="Arial" w:cs="Arial"/>
          <w:bCs/>
        </w:rPr>
      </w:pPr>
    </w:p>
    <w:p w14:paraId="65BF778D" w14:textId="77777777" w:rsidR="004A06E1" w:rsidRPr="00B10949" w:rsidRDefault="004A06E1" w:rsidP="004A06E1">
      <w:pPr>
        <w:pStyle w:val="BodyText2"/>
        <w:numPr>
          <w:ilvl w:val="0"/>
          <w:numId w:val="31"/>
        </w:numPr>
        <w:suppressAutoHyphens/>
        <w:spacing w:after="0" w:line="240" w:lineRule="auto"/>
        <w:rPr>
          <w:rFonts w:ascii="Arial" w:hAnsi="Arial" w:cs="Arial"/>
          <w:bCs/>
          <w:sz w:val="24"/>
        </w:rPr>
      </w:pPr>
      <w:r w:rsidRPr="00B10949">
        <w:rPr>
          <w:rFonts w:ascii="Arial" w:hAnsi="Arial" w:cs="Arial"/>
          <w:bCs/>
          <w:sz w:val="24"/>
        </w:rPr>
        <w:t>Departmental Policy</w:t>
      </w:r>
    </w:p>
    <w:p w14:paraId="7D5A432C" w14:textId="77777777" w:rsidR="004A06E1" w:rsidRPr="00EA4B9F" w:rsidRDefault="004A06E1" w:rsidP="004A06E1">
      <w:pPr>
        <w:pStyle w:val="BodyText2"/>
        <w:rPr>
          <w:rFonts w:ascii="Arial" w:hAnsi="Arial" w:cs="Arial"/>
          <w:sz w:val="24"/>
        </w:rPr>
      </w:pPr>
    </w:p>
    <w:p w14:paraId="0ACFDEDB" w14:textId="77777777" w:rsidR="004A06E1" w:rsidRPr="00EA4B9F" w:rsidRDefault="004A06E1" w:rsidP="004A06E1">
      <w:pPr>
        <w:pStyle w:val="BodyText2"/>
        <w:ind w:left="360"/>
        <w:rPr>
          <w:rFonts w:ascii="Arial" w:hAnsi="Arial" w:cs="Arial"/>
          <w:sz w:val="24"/>
        </w:rPr>
      </w:pPr>
      <w:r w:rsidRPr="00EA4B9F">
        <w:rPr>
          <w:rFonts w:ascii="Arial" w:hAnsi="Arial" w:cs="Arial"/>
          <w:sz w:val="24"/>
        </w:rPr>
        <w:lastRenderedPageBreak/>
        <w:t>The principles of truth and honesty are fundamental to the educational process and the academic integrity of the University. Therefore, no student shall:</w:t>
      </w:r>
    </w:p>
    <w:p w14:paraId="63A53260"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Claim or submit the academic work of another, as one’s own.</w:t>
      </w:r>
    </w:p>
    <w:p w14:paraId="538A7D44"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Procure, provide, accept or use any materials containing questions or answers to any examination or assignment without proper authorization.</w:t>
      </w:r>
    </w:p>
    <w:p w14:paraId="02F4853B"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Complete or attempt to complete any assignment or examination for another individual without proper authorization.</w:t>
      </w:r>
    </w:p>
    <w:p w14:paraId="79A7CEA5"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 xml:space="preserve">Allow any examination or assignment to be completed for oneself, in part or in total, by another without proper authorization. </w:t>
      </w:r>
    </w:p>
    <w:p w14:paraId="35AF8236"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Alter, tamper with, appropriate, destroy or otherwise interfere with the research resources or other academic work of another person.</w:t>
      </w:r>
    </w:p>
    <w:p w14:paraId="29231C2C" w14:textId="77777777" w:rsidR="004A06E1" w:rsidRPr="00EA4B9F" w:rsidRDefault="004A06E1" w:rsidP="004A06E1">
      <w:pPr>
        <w:widowControl w:val="0"/>
        <w:numPr>
          <w:ilvl w:val="1"/>
          <w:numId w:val="31"/>
        </w:numPr>
        <w:tabs>
          <w:tab w:val="num" w:pos="720"/>
        </w:tabs>
        <w:suppressAutoHyphens/>
        <w:autoSpaceDE w:val="0"/>
        <w:autoSpaceDN w:val="0"/>
        <w:adjustRightInd w:val="0"/>
        <w:rPr>
          <w:rFonts w:ascii="Arial" w:hAnsi="Arial" w:cs="Arial"/>
          <w:sz w:val="24"/>
        </w:rPr>
      </w:pPr>
      <w:r w:rsidRPr="00EA4B9F">
        <w:rPr>
          <w:rFonts w:ascii="Arial" w:hAnsi="Arial" w:cs="Arial"/>
          <w:sz w:val="24"/>
        </w:rPr>
        <w:t>Fabricate or falsify data or results.</w:t>
      </w:r>
    </w:p>
    <w:p w14:paraId="42FC938F" w14:textId="77777777" w:rsidR="004A06E1" w:rsidRPr="00EA4B9F" w:rsidRDefault="004A06E1" w:rsidP="004A06E1">
      <w:pPr>
        <w:tabs>
          <w:tab w:val="num" w:pos="1440"/>
        </w:tabs>
        <w:suppressAutoHyphens/>
        <w:ind w:left="1080"/>
        <w:rPr>
          <w:rFonts w:ascii="Arial" w:hAnsi="Arial" w:cs="Arial"/>
          <w:sz w:val="24"/>
        </w:rPr>
      </w:pPr>
    </w:p>
    <w:p w14:paraId="6EB5AB0A" w14:textId="77777777" w:rsidR="004A06E1" w:rsidRPr="00EA4B9F" w:rsidRDefault="004A06E1" w:rsidP="004A06E1">
      <w:pPr>
        <w:widowControl w:val="0"/>
        <w:numPr>
          <w:ilvl w:val="0"/>
          <w:numId w:val="31"/>
        </w:numPr>
        <w:suppressAutoHyphens/>
        <w:autoSpaceDE w:val="0"/>
        <w:autoSpaceDN w:val="0"/>
        <w:adjustRightInd w:val="0"/>
        <w:rPr>
          <w:rFonts w:ascii="Arial" w:hAnsi="Arial" w:cs="Arial"/>
          <w:sz w:val="24"/>
        </w:rPr>
      </w:pPr>
      <w:r w:rsidRPr="00EA4B9F">
        <w:rPr>
          <w:rFonts w:ascii="Arial" w:hAnsi="Arial" w:cs="Arial"/>
          <w:sz w:val="24"/>
        </w:rPr>
        <w:t>Statement on Use of Human Subjects in Research</w:t>
      </w:r>
    </w:p>
    <w:p w14:paraId="4A6F9385" w14:textId="77777777" w:rsidR="004A06E1" w:rsidRPr="00EA4B9F" w:rsidRDefault="004A06E1" w:rsidP="004A06E1">
      <w:pPr>
        <w:rPr>
          <w:rFonts w:ascii="Arial" w:hAnsi="Arial" w:cs="Arial"/>
          <w:sz w:val="24"/>
        </w:rPr>
      </w:pPr>
    </w:p>
    <w:p w14:paraId="357B3CF1" w14:textId="188A6A5E" w:rsidR="004A06E1" w:rsidRDefault="004A06E1" w:rsidP="00C37DBD">
      <w:pPr>
        <w:ind w:left="720"/>
        <w:rPr>
          <w:rFonts w:ascii="Arial" w:hAnsi="Arial" w:cs="Arial"/>
          <w:sz w:val="24"/>
        </w:rPr>
      </w:pPr>
      <w:r w:rsidRPr="00EA4B9F">
        <w:rPr>
          <w:rFonts w:ascii="Arial" w:hAnsi="Arial" w:cs="Arial"/>
          <w:sz w:val="24"/>
        </w:rPr>
        <w:t xml:space="preserve">Students whose research relates to the use of human subjects are responsible for obtaining prior approval for their research from the University </w:t>
      </w:r>
      <w:r w:rsidR="00C37DBD">
        <w:rPr>
          <w:rFonts w:ascii="Arial" w:hAnsi="Arial" w:cs="Arial"/>
          <w:sz w:val="24"/>
        </w:rPr>
        <w:t>Institutional Review Board (SIRB)</w:t>
      </w:r>
      <w:r w:rsidRPr="00EA4B9F">
        <w:rPr>
          <w:rFonts w:ascii="Arial" w:hAnsi="Arial" w:cs="Arial"/>
          <w:sz w:val="24"/>
        </w:rPr>
        <w:t xml:space="preserve">.  This approval is generally required any time human research subjects are involved in data collection (including surveys, interviews, experiments, etc.) and must be obtained </w:t>
      </w:r>
      <w:r w:rsidRPr="00EA4B9F">
        <w:rPr>
          <w:rFonts w:ascii="Arial" w:hAnsi="Arial" w:cs="Arial"/>
          <w:i/>
          <w:iCs/>
          <w:sz w:val="24"/>
        </w:rPr>
        <w:t>before</w:t>
      </w:r>
      <w:r w:rsidRPr="00EA4B9F">
        <w:rPr>
          <w:rFonts w:ascii="Arial" w:hAnsi="Arial" w:cs="Arial"/>
          <w:sz w:val="24"/>
        </w:rPr>
        <w:t xml:space="preserve"> data collection begins.</w:t>
      </w:r>
    </w:p>
    <w:p w14:paraId="0298EFA8" w14:textId="77777777" w:rsidR="009B1312" w:rsidRPr="00EA4B9F" w:rsidRDefault="009B1312" w:rsidP="00C37DBD">
      <w:pPr>
        <w:ind w:left="720"/>
        <w:rPr>
          <w:rFonts w:ascii="Arial" w:hAnsi="Arial" w:cs="Arial"/>
          <w:sz w:val="24"/>
        </w:rPr>
      </w:pPr>
    </w:p>
    <w:p w14:paraId="53DDCB68" w14:textId="77777777" w:rsidR="004A06E1" w:rsidRPr="00EA4B9F" w:rsidRDefault="004A06E1" w:rsidP="004A06E1">
      <w:pPr>
        <w:rPr>
          <w:rFonts w:ascii="Arial" w:hAnsi="Arial" w:cs="Arial"/>
          <w:sz w:val="24"/>
        </w:rPr>
      </w:pPr>
    </w:p>
    <w:p w14:paraId="7ED13729" w14:textId="517A9FCA" w:rsidR="004A06E1" w:rsidRPr="00EA4B9F" w:rsidRDefault="004A06E1" w:rsidP="004A06E1">
      <w:pPr>
        <w:widowControl w:val="0"/>
        <w:numPr>
          <w:ilvl w:val="0"/>
          <w:numId w:val="31"/>
        </w:numPr>
        <w:autoSpaceDE w:val="0"/>
        <w:autoSpaceDN w:val="0"/>
        <w:adjustRightInd w:val="0"/>
        <w:rPr>
          <w:rFonts w:ascii="Arial" w:hAnsi="Arial" w:cs="Arial"/>
          <w:sz w:val="24"/>
        </w:rPr>
      </w:pPr>
      <w:r w:rsidRPr="00EA4B9F">
        <w:rPr>
          <w:rFonts w:ascii="Arial" w:hAnsi="Arial" w:cs="Arial"/>
          <w:sz w:val="24"/>
        </w:rPr>
        <w:t>MSU Guidelines for Responsible Conduct of Research</w:t>
      </w:r>
      <w:r w:rsidR="009B1312">
        <w:rPr>
          <w:rFonts w:ascii="Arial" w:hAnsi="Arial" w:cs="Arial"/>
          <w:sz w:val="24"/>
        </w:rPr>
        <w:t xml:space="preserve"> (RCR)</w:t>
      </w:r>
    </w:p>
    <w:p w14:paraId="5679B240" w14:textId="2964841E" w:rsidR="004A06E1" w:rsidRPr="00EA4B9F" w:rsidRDefault="004A06E1" w:rsidP="004A06E1">
      <w:pPr>
        <w:pStyle w:val="Heading2"/>
        <w:rPr>
          <w:rFonts w:cs="Arial"/>
          <w:b w:val="0"/>
          <w:szCs w:val="24"/>
        </w:rPr>
      </w:pPr>
      <w:r w:rsidRPr="00EA4B9F">
        <w:rPr>
          <w:rFonts w:cs="Arial"/>
        </w:rPr>
        <w:t xml:space="preserve">Michigan State University and the Eli Broad College of Business uphold the highest standards of ethics in research and scholarship.  </w:t>
      </w:r>
      <w:r w:rsidRPr="00EA4B9F">
        <w:rPr>
          <w:rFonts w:cs="Arial"/>
          <w:b w:val="0"/>
          <w:szCs w:val="24"/>
        </w:rPr>
        <w:t xml:space="preserve">Michigan State University requires that all students involved in research must complete training in the Responsible Conduct of Research (RCR) </w:t>
      </w:r>
      <w:r w:rsidR="009B1312" w:rsidRPr="009B1312">
        <w:rPr>
          <w:b w:val="0"/>
          <w:bCs/>
          <w:color w:val="000000"/>
        </w:rPr>
        <w:t xml:space="preserve">Students should </w:t>
      </w:r>
      <w:r w:rsidR="009B1312">
        <w:rPr>
          <w:b w:val="0"/>
          <w:bCs/>
          <w:color w:val="000000"/>
        </w:rPr>
        <w:t xml:space="preserve">use </w:t>
      </w:r>
      <w:r w:rsidR="009B1312" w:rsidRPr="009B1312">
        <w:rPr>
          <w:b w:val="0"/>
          <w:bCs/>
          <w:color w:val="000000"/>
        </w:rPr>
        <w:t xml:space="preserve">the ABILITY information management system at </w:t>
      </w:r>
      <w:hyperlink r:id="rId31" w:history="1">
        <w:r w:rsidR="009B1312" w:rsidRPr="009B1312">
          <w:rPr>
            <w:rStyle w:val="Hyperlink"/>
            <w:b w:val="0"/>
            <w:bCs/>
          </w:rPr>
          <w:t>http://ora.msu.edu/train/</w:t>
        </w:r>
      </w:hyperlink>
      <w:r w:rsidR="009B1312" w:rsidRPr="009B1312">
        <w:rPr>
          <w:b w:val="0"/>
          <w:bCs/>
          <w:color w:val="000000"/>
        </w:rPr>
        <w:t xml:space="preserve"> to complete their on-line RCR training. This is the system that must be used for proper documentation of training.</w:t>
      </w:r>
      <w:r w:rsidR="009B1312">
        <w:rPr>
          <w:color w:val="000000"/>
        </w:rPr>
        <w:t xml:space="preserve"> </w:t>
      </w:r>
      <w:r w:rsidRPr="00EA4B9F">
        <w:rPr>
          <w:rFonts w:cs="Arial"/>
          <w:b w:val="0"/>
          <w:szCs w:val="24"/>
        </w:rPr>
        <w:t xml:space="preserve">This includes all PhD students, as well as any other student working on a research project. </w:t>
      </w:r>
      <w:r w:rsidRPr="00EA4B9F">
        <w:rPr>
          <w:rFonts w:cs="Arial"/>
          <w:szCs w:val="24"/>
        </w:rPr>
        <w:t>This training is mandatory</w:t>
      </w:r>
      <w:r w:rsidRPr="00EA4B9F">
        <w:rPr>
          <w:rFonts w:cs="Arial"/>
          <w:b w:val="0"/>
          <w:szCs w:val="24"/>
        </w:rPr>
        <w:t>.</w:t>
      </w:r>
    </w:p>
    <w:p w14:paraId="15B813D3" w14:textId="77777777" w:rsidR="004A06E1" w:rsidRPr="00EA4B9F" w:rsidRDefault="004A06E1" w:rsidP="004A06E1">
      <w:pPr>
        <w:rPr>
          <w:rFonts w:ascii="Arial" w:hAnsi="Arial" w:cs="Arial"/>
          <w:sz w:val="24"/>
          <w:szCs w:val="24"/>
        </w:rPr>
      </w:pPr>
    </w:p>
    <w:p w14:paraId="51DD3F92" w14:textId="77777777" w:rsidR="004A06E1" w:rsidRPr="00EA4B9F" w:rsidRDefault="004A06E1" w:rsidP="004A06E1">
      <w:pPr>
        <w:rPr>
          <w:rFonts w:ascii="Arial" w:hAnsi="Arial" w:cs="Arial"/>
          <w:sz w:val="24"/>
          <w:szCs w:val="24"/>
        </w:rPr>
      </w:pPr>
      <w:r w:rsidRPr="00EA4B9F">
        <w:rPr>
          <w:rFonts w:ascii="Arial" w:hAnsi="Arial" w:cs="Arial"/>
          <w:sz w:val="24"/>
          <w:szCs w:val="24"/>
        </w:rPr>
        <w:t xml:space="preserve">RCR training is an on-going, annual requirement.  Each student must complete the initial certification, plus a 1-hour annual refresher session </w:t>
      </w:r>
      <w:r w:rsidRPr="00EA4B9F">
        <w:rPr>
          <w:rFonts w:ascii="Arial" w:hAnsi="Arial" w:cs="Arial"/>
          <w:i/>
          <w:iCs/>
          <w:sz w:val="24"/>
          <w:szCs w:val="24"/>
        </w:rPr>
        <w:t xml:space="preserve">every year </w:t>
      </w:r>
      <w:r w:rsidRPr="00EA4B9F">
        <w:rPr>
          <w:rFonts w:ascii="Arial" w:hAnsi="Arial" w:cs="Arial"/>
          <w:sz w:val="24"/>
          <w:szCs w:val="24"/>
        </w:rPr>
        <w:t xml:space="preserve">while enrolled at MSU.  Doctoral students are expected to complete the initial training during their first year.  </w:t>
      </w:r>
    </w:p>
    <w:p w14:paraId="2FDCAD8A" w14:textId="77777777" w:rsidR="004A06E1" w:rsidRPr="00EA4B9F" w:rsidRDefault="004A06E1" w:rsidP="004A06E1">
      <w:pPr>
        <w:rPr>
          <w:rFonts w:ascii="Arial" w:hAnsi="Arial" w:cs="Arial"/>
          <w:sz w:val="24"/>
          <w:szCs w:val="24"/>
        </w:rPr>
      </w:pPr>
    </w:p>
    <w:p w14:paraId="3FFA5762" w14:textId="77777777" w:rsidR="004A06E1" w:rsidRPr="00EA4B9F" w:rsidRDefault="004A06E1" w:rsidP="004A06E1">
      <w:pPr>
        <w:rPr>
          <w:rFonts w:ascii="Arial" w:hAnsi="Arial" w:cs="Arial"/>
          <w:sz w:val="24"/>
          <w:szCs w:val="24"/>
        </w:rPr>
      </w:pPr>
      <w:r w:rsidRPr="00EA4B9F">
        <w:rPr>
          <w:rFonts w:ascii="Arial" w:hAnsi="Arial" w:cs="Arial"/>
          <w:sz w:val="24"/>
          <w:szCs w:val="24"/>
        </w:rPr>
        <w:t>Students who fail to comply with the RCR training requirement will be considered ineligible for TA, RA or Fellowship funding until training is completed, subject to the discretion of the PhD program director.</w:t>
      </w:r>
    </w:p>
    <w:p w14:paraId="01F712B0" w14:textId="77777777" w:rsidR="004A06E1" w:rsidRPr="00EA4B9F" w:rsidRDefault="004A06E1" w:rsidP="004A06E1">
      <w:pPr>
        <w:rPr>
          <w:rFonts w:ascii="Arial" w:hAnsi="Arial" w:cs="Arial"/>
          <w:sz w:val="24"/>
          <w:szCs w:val="24"/>
        </w:rPr>
      </w:pPr>
    </w:p>
    <w:p w14:paraId="7E94935F" w14:textId="77777777" w:rsidR="004A06E1" w:rsidRPr="00EA4B9F" w:rsidRDefault="004A06E1" w:rsidP="004A06E1">
      <w:pPr>
        <w:rPr>
          <w:rFonts w:ascii="Arial" w:hAnsi="Arial" w:cs="Arial"/>
          <w:sz w:val="24"/>
          <w:szCs w:val="24"/>
        </w:rPr>
      </w:pPr>
      <w:r w:rsidRPr="00EA4B9F">
        <w:rPr>
          <w:rFonts w:ascii="Arial" w:hAnsi="Arial" w:cs="Arial"/>
          <w:sz w:val="24"/>
          <w:szCs w:val="24"/>
        </w:rPr>
        <w:t xml:space="preserve">To satisfy the RCR training requirement, PhD students in the College of Business must complete the training offered by the College of Business. For your convenience, the </w:t>
      </w:r>
      <w:r w:rsidRPr="00EA4B9F">
        <w:rPr>
          <w:rFonts w:ascii="Arial" w:hAnsi="Arial" w:cs="Arial"/>
          <w:sz w:val="24"/>
          <w:szCs w:val="24"/>
        </w:rPr>
        <w:lastRenderedPageBreak/>
        <w:t xml:space="preserve">College will offer two sets of training sessions each year, once during fall semester and once during spring semester. If students cannot attend the College of Business sessions, they can satisfy the RCR requirements by attending RCR training sessions offered by the MSU Graduate School (subject to the written approval of their PhD program director). </w:t>
      </w:r>
    </w:p>
    <w:p w14:paraId="24E68E83" w14:textId="77777777" w:rsidR="004A06E1" w:rsidRPr="00EA4B9F" w:rsidRDefault="004A06E1" w:rsidP="004A06E1">
      <w:pPr>
        <w:rPr>
          <w:rFonts w:ascii="Arial" w:hAnsi="Arial" w:cs="Arial"/>
          <w:sz w:val="24"/>
          <w:szCs w:val="24"/>
        </w:rPr>
      </w:pPr>
    </w:p>
    <w:p w14:paraId="3BF610D4" w14:textId="615BC0FF" w:rsidR="004A06E1" w:rsidRPr="00EA4B9F" w:rsidRDefault="004A06E1" w:rsidP="004A06E1">
      <w:pPr>
        <w:rPr>
          <w:rFonts w:ascii="Arial" w:hAnsi="Arial" w:cs="Arial"/>
          <w:sz w:val="24"/>
          <w:szCs w:val="24"/>
        </w:rPr>
      </w:pPr>
      <w:r w:rsidRPr="00EA4B9F">
        <w:rPr>
          <w:rFonts w:ascii="Arial" w:hAnsi="Arial" w:cs="Arial"/>
          <w:sz w:val="24"/>
          <w:szCs w:val="24"/>
        </w:rPr>
        <w:t xml:space="preserve">In addition to these sessions, RCR training includes certification through the MSU IRB.  Participants are expected to complete IRB training before attending the RCR training sessions. IRB training is on-line and can be completed at any time. </w:t>
      </w:r>
    </w:p>
    <w:p w14:paraId="69F07BAA" w14:textId="77777777" w:rsidR="004A06E1" w:rsidRPr="00EA4B9F" w:rsidRDefault="004A06E1" w:rsidP="004A06E1">
      <w:pPr>
        <w:rPr>
          <w:rFonts w:ascii="Arial" w:hAnsi="Arial" w:cs="Arial"/>
        </w:rPr>
      </w:pPr>
    </w:p>
    <w:p w14:paraId="2AE10121" w14:textId="77777777" w:rsidR="004A06E1" w:rsidRPr="00EA4B9F" w:rsidRDefault="004A06E1" w:rsidP="004A06E1">
      <w:pPr>
        <w:pStyle w:val="Heading1"/>
        <w:rPr>
          <w:rFonts w:cs="Arial"/>
          <w:bCs/>
          <w:sz w:val="24"/>
        </w:rPr>
      </w:pPr>
    </w:p>
    <w:p w14:paraId="14F5108E" w14:textId="48D14098" w:rsidR="004A06E1" w:rsidRPr="00EA4B9F" w:rsidRDefault="00C163F7" w:rsidP="004A06E1">
      <w:pPr>
        <w:pStyle w:val="Heading1"/>
        <w:rPr>
          <w:rFonts w:cs="Arial"/>
          <w:bCs/>
          <w:sz w:val="24"/>
        </w:rPr>
      </w:pPr>
      <w:r>
        <w:rPr>
          <w:rFonts w:cs="Arial"/>
          <w:bCs/>
          <w:sz w:val="24"/>
        </w:rPr>
        <w:t>X</w:t>
      </w:r>
      <w:r w:rsidR="004A06E1" w:rsidRPr="00EA4B9F">
        <w:rPr>
          <w:rFonts w:cs="Arial"/>
          <w:bCs/>
          <w:sz w:val="24"/>
        </w:rPr>
        <w:t xml:space="preserve">. Conflict Resolution </w:t>
      </w:r>
    </w:p>
    <w:p w14:paraId="1888C897" w14:textId="77777777" w:rsidR="004A06E1" w:rsidRPr="00EA4B9F" w:rsidRDefault="004A06E1" w:rsidP="004A06E1">
      <w:pPr>
        <w:pStyle w:val="BodyText"/>
        <w:rPr>
          <w:b/>
        </w:rPr>
      </w:pPr>
    </w:p>
    <w:p w14:paraId="52841AC0" w14:textId="75D99C2C" w:rsidR="004A06E1" w:rsidRPr="00EA4B9F" w:rsidRDefault="004A06E1" w:rsidP="004A06E1">
      <w:pPr>
        <w:pStyle w:val="BodyText"/>
      </w:pPr>
      <w:r w:rsidRPr="00EA4B9F">
        <w:t xml:space="preserve">In accordance with the provisions of Michigan State University’s Graduate Student Rights and Responsibilities (GSRR), The Eli Broad College of Business and Graduate School of Management has established a procedure for the receipt and consideration of student academic complaints. Your doctoral program director or coordinator can provide you with the current version of the procedure. The procedure from </w:t>
      </w:r>
      <w:r w:rsidR="00FB6E9C">
        <w:t>February</w:t>
      </w:r>
      <w:r w:rsidRPr="00EA4B9F">
        <w:t xml:space="preserve"> 2005 is included in Appendix </w:t>
      </w:r>
      <w:r w:rsidR="00FB6E9C">
        <w:t>C</w:t>
      </w:r>
      <w:r w:rsidRPr="00EA4B9F">
        <w:t xml:space="preserve">, and includes the procedure for adjudication of grievances at the department level.  </w:t>
      </w:r>
    </w:p>
    <w:p w14:paraId="3103260C" w14:textId="77777777" w:rsidR="004A06E1" w:rsidRPr="00EA4B9F" w:rsidRDefault="004A06E1" w:rsidP="004A06E1">
      <w:pPr>
        <w:rPr>
          <w:rFonts w:ascii="Arial" w:hAnsi="Arial" w:cs="Arial"/>
          <w:sz w:val="24"/>
        </w:rPr>
      </w:pPr>
    </w:p>
    <w:p w14:paraId="60D75C38" w14:textId="5BEF20F3" w:rsidR="004A06E1" w:rsidRPr="00EA4B9F" w:rsidRDefault="00C163F7" w:rsidP="004A06E1">
      <w:pPr>
        <w:pStyle w:val="Heading1"/>
        <w:rPr>
          <w:rFonts w:cs="Arial"/>
          <w:bCs/>
          <w:sz w:val="24"/>
        </w:rPr>
      </w:pPr>
      <w:r>
        <w:rPr>
          <w:rFonts w:cs="Arial"/>
          <w:bCs/>
          <w:sz w:val="24"/>
        </w:rPr>
        <w:t>XI</w:t>
      </w:r>
      <w:r w:rsidR="004A06E1" w:rsidRPr="00EA4B9F">
        <w:rPr>
          <w:rFonts w:cs="Arial"/>
          <w:bCs/>
          <w:sz w:val="24"/>
        </w:rPr>
        <w:t>. Work</w:t>
      </w:r>
      <w:r w:rsidR="00724FF5">
        <w:rPr>
          <w:rFonts w:cs="Arial"/>
          <w:bCs/>
          <w:sz w:val="24"/>
        </w:rPr>
        <w:t xml:space="preserve"> </w:t>
      </w:r>
      <w:r w:rsidR="004A06E1" w:rsidRPr="00EA4B9F">
        <w:rPr>
          <w:rFonts w:cs="Arial"/>
          <w:bCs/>
          <w:sz w:val="24"/>
        </w:rPr>
        <w:t xml:space="preserve">Related Policies </w:t>
      </w:r>
    </w:p>
    <w:p w14:paraId="40F9C395" w14:textId="77777777" w:rsidR="004A06E1" w:rsidRPr="00EA4B9F" w:rsidRDefault="004A06E1" w:rsidP="004A06E1">
      <w:pPr>
        <w:rPr>
          <w:rFonts w:ascii="Arial" w:hAnsi="Arial" w:cs="Arial"/>
          <w:b/>
          <w:sz w:val="24"/>
        </w:rPr>
      </w:pPr>
    </w:p>
    <w:p w14:paraId="48D112E8" w14:textId="56054648" w:rsidR="004A06E1" w:rsidRPr="00EA4B9F" w:rsidRDefault="004A06E1" w:rsidP="004A06E1">
      <w:pPr>
        <w:rPr>
          <w:rFonts w:ascii="Arial" w:hAnsi="Arial" w:cs="Arial"/>
          <w:sz w:val="24"/>
        </w:rPr>
      </w:pPr>
      <w:r w:rsidRPr="00EA4B9F">
        <w:rPr>
          <w:rFonts w:ascii="Arial" w:hAnsi="Arial" w:cs="Arial"/>
          <w:sz w:val="24"/>
        </w:rPr>
        <w:t>Most doctoral students in the College receive a graduate assistantship, with duties that may include teaching or research performed under the supervision of a faculty member. Graduate assistants are expected to fulfill their assigned responsibilities at a high level of performance. For more information regarding the rights and responsibilities of graduate students at MSU, refer to “Graduate Student Rights and Responsibilities” [</w:t>
      </w:r>
      <w:r w:rsidRPr="00EA4B9F">
        <w:rPr>
          <w:rFonts w:ascii="Arial" w:hAnsi="Arial" w:cs="Arial"/>
          <w:color w:val="0000FF"/>
          <w:sz w:val="24"/>
          <w:u w:val="single"/>
        </w:rPr>
        <w:t>http://www.splife.studentlife.msu.edu/graduate-student-rights-and-responsibilities .</w:t>
      </w:r>
      <w:r w:rsidRPr="00EA4B9F">
        <w:rPr>
          <w:rFonts w:ascii="Arial" w:hAnsi="Arial" w:cs="Arial"/>
          <w:sz w:val="24"/>
        </w:rPr>
        <w:t>]. The performance of graduate assistants involved in teaching is formally evaluated at least once per year. Teaching assistants also are governed by the agreement between the University and the Graduate Employees Unio</w:t>
      </w:r>
      <w:r w:rsidR="00EA4B9F">
        <w:rPr>
          <w:rFonts w:ascii="Arial" w:hAnsi="Arial" w:cs="Arial"/>
          <w:sz w:val="24"/>
        </w:rPr>
        <w:t>n.</w:t>
      </w:r>
      <w:r w:rsidRPr="00EA4B9F">
        <w:rPr>
          <w:rFonts w:ascii="Arial" w:hAnsi="Arial" w:cs="Arial"/>
          <w:sz w:val="24"/>
        </w:rPr>
        <w:t xml:space="preserve"> Information on health insurance options for MSU students is available from Human Resources [</w:t>
      </w:r>
      <w:hyperlink r:id="rId32" w:history="1">
        <w:r w:rsidR="00B955D4" w:rsidRPr="00B955D4">
          <w:rPr>
            <w:rStyle w:val="Hyperlink"/>
            <w:rFonts w:ascii="Arial" w:hAnsi="Arial" w:cs="Arial"/>
            <w:sz w:val="24"/>
            <w:szCs w:val="24"/>
          </w:rPr>
          <w:t>https://www.hr.msu.edu</w:t>
        </w:r>
      </w:hyperlink>
      <w:r w:rsidRPr="00EA4B9F">
        <w:rPr>
          <w:rFonts w:ascii="Arial" w:hAnsi="Arial" w:cs="Arial"/>
          <w:sz w:val="24"/>
        </w:rPr>
        <w:t>]. International students are required to take an English-language proficiency test administered by the English Language Center [</w:t>
      </w:r>
      <w:r w:rsidRPr="00EA4B9F">
        <w:rPr>
          <w:rFonts w:ascii="Arial" w:hAnsi="Arial" w:cs="Arial"/>
          <w:sz w:val="24"/>
          <w:u w:val="single"/>
        </w:rPr>
        <w:t>elc.msu.edu/</w:t>
      </w:r>
      <w:r w:rsidRPr="00EA4B9F">
        <w:rPr>
          <w:rFonts w:ascii="Arial" w:hAnsi="Arial" w:cs="Arial"/>
          <w:sz w:val="24"/>
        </w:rPr>
        <w:t xml:space="preserve">], which also offers language instruction to teaching assistants and others seeking to improve their fluency. </w:t>
      </w:r>
    </w:p>
    <w:p w14:paraId="17CF17B7" w14:textId="77777777" w:rsidR="004A06E1" w:rsidRPr="00EA4B9F" w:rsidRDefault="004A06E1" w:rsidP="004A06E1">
      <w:pPr>
        <w:rPr>
          <w:rFonts w:ascii="Arial" w:hAnsi="Arial" w:cs="Arial"/>
          <w:sz w:val="24"/>
        </w:rPr>
      </w:pPr>
    </w:p>
    <w:p w14:paraId="7ECD7B41" w14:textId="6826CFF0" w:rsidR="004A06E1" w:rsidRPr="00EA4B9F" w:rsidRDefault="004A06E1" w:rsidP="004A06E1">
      <w:pPr>
        <w:pStyle w:val="Heading1"/>
        <w:rPr>
          <w:rFonts w:cs="Arial"/>
          <w:bCs/>
          <w:sz w:val="24"/>
        </w:rPr>
      </w:pPr>
      <w:r w:rsidRPr="00EA4B9F">
        <w:rPr>
          <w:rFonts w:cs="Arial"/>
          <w:bCs/>
          <w:sz w:val="24"/>
        </w:rPr>
        <w:t>X</w:t>
      </w:r>
      <w:r w:rsidR="00C163F7">
        <w:rPr>
          <w:rFonts w:cs="Arial"/>
          <w:bCs/>
          <w:sz w:val="24"/>
        </w:rPr>
        <w:t>II</w:t>
      </w:r>
      <w:r w:rsidRPr="00EA4B9F">
        <w:rPr>
          <w:rFonts w:cs="Arial"/>
          <w:bCs/>
          <w:sz w:val="24"/>
        </w:rPr>
        <w:t>. University Resources</w:t>
      </w:r>
    </w:p>
    <w:p w14:paraId="2BFE5A29" w14:textId="77777777" w:rsidR="004A06E1" w:rsidRPr="00EA4B9F" w:rsidRDefault="004A06E1" w:rsidP="004A06E1">
      <w:pPr>
        <w:rPr>
          <w:rFonts w:ascii="Arial" w:hAnsi="Arial" w:cs="Arial"/>
          <w:sz w:val="24"/>
        </w:rPr>
      </w:pPr>
    </w:p>
    <w:p w14:paraId="57D59FF3" w14:textId="77777777" w:rsidR="004A06E1" w:rsidRPr="00EA4B9F" w:rsidRDefault="004A06E1" w:rsidP="004A06E1">
      <w:pPr>
        <w:rPr>
          <w:rFonts w:ascii="Arial" w:hAnsi="Arial" w:cs="Arial"/>
          <w:b/>
          <w:sz w:val="24"/>
        </w:rPr>
      </w:pPr>
      <w:r w:rsidRPr="00EA4B9F">
        <w:rPr>
          <w:rFonts w:ascii="Arial" w:hAnsi="Arial" w:cs="Arial"/>
          <w:b/>
          <w:sz w:val="24"/>
        </w:rPr>
        <w:t xml:space="preserve">Student Rights and Responsibilities </w:t>
      </w:r>
    </w:p>
    <w:p w14:paraId="39660AF0" w14:textId="77777777" w:rsidR="004A06E1" w:rsidRPr="00EA4B9F" w:rsidRDefault="004A06E1" w:rsidP="004A06E1">
      <w:pPr>
        <w:rPr>
          <w:rFonts w:ascii="Arial" w:hAnsi="Arial" w:cs="Arial"/>
          <w:sz w:val="24"/>
        </w:rPr>
      </w:pPr>
    </w:p>
    <w:p w14:paraId="1ABE74FA" w14:textId="77777777" w:rsidR="004A06E1" w:rsidRPr="00EA4B9F" w:rsidRDefault="004A06E1" w:rsidP="004A06E1">
      <w:pPr>
        <w:rPr>
          <w:rFonts w:ascii="Arial" w:hAnsi="Arial" w:cs="Arial"/>
          <w:b/>
          <w:sz w:val="24"/>
        </w:rPr>
      </w:pPr>
      <w:r w:rsidRPr="00EA4B9F">
        <w:rPr>
          <w:rFonts w:ascii="Arial" w:hAnsi="Arial" w:cs="Arial"/>
          <w:sz w:val="24"/>
        </w:rPr>
        <w:t>For information about your academic rights and responsibilities as a graduate student, refer to the Graduate Student Handbook [</w:t>
      </w:r>
      <w:r w:rsidRPr="00EA4B9F">
        <w:rPr>
          <w:rFonts w:ascii="Arial" w:hAnsi="Arial" w:cs="Arial"/>
          <w:color w:val="0000FF"/>
          <w:sz w:val="24"/>
          <w:u w:val="single"/>
        </w:rPr>
        <w:t>http://www.splife.studentlife.msu.edu/graduate-student-rights-and-responsibilities</w:t>
      </w:r>
      <w:r w:rsidRPr="00EA4B9F" w:rsidDel="00693F14">
        <w:rPr>
          <w:rFonts w:ascii="Arial" w:hAnsi="Arial" w:cs="Arial"/>
          <w:sz w:val="24"/>
          <w:u w:val="single"/>
        </w:rPr>
        <w:t xml:space="preserve"> </w:t>
      </w:r>
      <w:r w:rsidRPr="00EA4B9F">
        <w:rPr>
          <w:rFonts w:ascii="Arial" w:hAnsi="Arial" w:cs="Arial"/>
          <w:sz w:val="24"/>
          <w:u w:val="single"/>
        </w:rPr>
        <w:t>]</w:t>
      </w:r>
      <w:r w:rsidRPr="00EA4B9F">
        <w:rPr>
          <w:rFonts w:ascii="Arial" w:hAnsi="Arial" w:cs="Arial"/>
          <w:sz w:val="24"/>
        </w:rPr>
        <w:t>.</w:t>
      </w:r>
    </w:p>
    <w:p w14:paraId="179A61DB" w14:textId="77777777" w:rsidR="004A06E1" w:rsidRPr="00EA4B9F" w:rsidRDefault="004A06E1" w:rsidP="004A06E1">
      <w:pPr>
        <w:rPr>
          <w:rFonts w:ascii="Arial" w:hAnsi="Arial" w:cs="Arial"/>
          <w:sz w:val="24"/>
        </w:rPr>
      </w:pPr>
    </w:p>
    <w:p w14:paraId="18A8C988" w14:textId="77777777" w:rsidR="004A06E1" w:rsidRPr="00EA4B9F" w:rsidRDefault="004A06E1" w:rsidP="004A06E1">
      <w:pPr>
        <w:rPr>
          <w:rFonts w:ascii="Arial" w:hAnsi="Arial" w:cs="Arial"/>
          <w:b/>
          <w:sz w:val="24"/>
        </w:rPr>
      </w:pPr>
      <w:r w:rsidRPr="00EA4B9F">
        <w:rPr>
          <w:rFonts w:ascii="Arial" w:hAnsi="Arial" w:cs="Arial"/>
          <w:b/>
          <w:sz w:val="24"/>
        </w:rPr>
        <w:t xml:space="preserve">Library Resources </w:t>
      </w:r>
    </w:p>
    <w:p w14:paraId="1E481803" w14:textId="77777777" w:rsidR="004A06E1" w:rsidRPr="00EA4B9F" w:rsidRDefault="004A06E1" w:rsidP="004A06E1">
      <w:pPr>
        <w:rPr>
          <w:rFonts w:ascii="Arial" w:hAnsi="Arial" w:cs="Arial"/>
          <w:sz w:val="24"/>
        </w:rPr>
      </w:pPr>
    </w:p>
    <w:p w14:paraId="4ECDE802" w14:textId="77777777" w:rsidR="004A06E1" w:rsidRPr="00EA4B9F" w:rsidRDefault="004A06E1" w:rsidP="004A06E1">
      <w:pPr>
        <w:rPr>
          <w:rFonts w:ascii="Arial" w:hAnsi="Arial" w:cs="Arial"/>
          <w:sz w:val="24"/>
        </w:rPr>
      </w:pPr>
      <w:r w:rsidRPr="00EA4B9F">
        <w:rPr>
          <w:rFonts w:ascii="Arial" w:hAnsi="Arial" w:cs="Arial"/>
          <w:sz w:val="24"/>
        </w:rPr>
        <w:t xml:space="preserve">The MSU Libraries have a growing collection of over three million volumes and access to a large collection of electronic resources including full text databases and indexes to </w:t>
      </w:r>
      <w:r w:rsidRPr="00EA4B9F">
        <w:rPr>
          <w:rFonts w:ascii="Arial" w:hAnsi="Arial" w:cs="Arial"/>
          <w:sz w:val="24"/>
        </w:rPr>
        <w:lastRenderedPageBreak/>
        <w:t xml:space="preserve">journal articles. The William C. Gast Business library provides services for the MSU College of Business. Students may call Gast Business Library reference librarians to help plan research strategies. They will consult via telephone or e-mail. If you go to the Business Library, call beforehand to make an appointment with a librarian, so they can better assist you. </w:t>
      </w:r>
    </w:p>
    <w:p w14:paraId="5D5C494B" w14:textId="5DB339B0" w:rsidR="004A06E1" w:rsidRPr="00EA4B9F" w:rsidRDefault="004A06E1" w:rsidP="004A06E1">
      <w:pPr>
        <w:tabs>
          <w:tab w:val="left" w:pos="-1440"/>
          <w:tab w:val="left" w:pos="-720"/>
          <w:tab w:val="right" w:leader="dot" w:pos="9360"/>
        </w:tabs>
        <w:suppressAutoHyphens/>
        <w:jc w:val="both"/>
        <w:rPr>
          <w:rFonts w:ascii="Arial" w:hAnsi="Arial" w:cs="Arial"/>
          <w:sz w:val="24"/>
        </w:rPr>
      </w:pPr>
    </w:p>
    <w:p w14:paraId="3874A0CE" w14:textId="77777777" w:rsidR="004A06E1" w:rsidRPr="00EA4B9F" w:rsidRDefault="004A06E1" w:rsidP="004A06E1">
      <w:pPr>
        <w:rPr>
          <w:rFonts w:ascii="Arial" w:hAnsi="Arial" w:cs="Arial"/>
          <w:b/>
          <w:sz w:val="24"/>
        </w:rPr>
      </w:pPr>
    </w:p>
    <w:p w14:paraId="6D49E184" w14:textId="77777777" w:rsidR="004A06E1" w:rsidRPr="00EA4B9F" w:rsidRDefault="004A06E1" w:rsidP="004A06E1">
      <w:pPr>
        <w:rPr>
          <w:rFonts w:ascii="Arial" w:hAnsi="Arial" w:cs="Arial"/>
          <w:b/>
          <w:sz w:val="24"/>
        </w:rPr>
      </w:pPr>
      <w:r w:rsidRPr="00EA4B9F">
        <w:rPr>
          <w:rFonts w:ascii="Arial" w:hAnsi="Arial" w:cs="Arial"/>
          <w:b/>
          <w:sz w:val="24"/>
        </w:rPr>
        <w:t xml:space="preserve">Equal Opportunity, Non-Discrimination &amp; Affirmative Action </w:t>
      </w:r>
    </w:p>
    <w:p w14:paraId="465D6742" w14:textId="453762FD" w:rsidR="004A06E1" w:rsidRPr="00EA4B9F" w:rsidRDefault="004A06E1" w:rsidP="004A06E1">
      <w:pPr>
        <w:rPr>
          <w:rFonts w:ascii="Arial" w:hAnsi="Arial" w:cs="Arial"/>
          <w:sz w:val="24"/>
        </w:rPr>
      </w:pPr>
      <w:r w:rsidRPr="00EA4B9F">
        <w:rPr>
          <w:rFonts w:ascii="Arial" w:hAnsi="Arial" w:cs="Arial"/>
          <w:sz w:val="24"/>
        </w:rPr>
        <w:t>Michigan State University is committed to the principles of equal opportunity, non-discrimination, and affirmative action. University programs, activities, and facilities are available to all without regard to race, color, sex, religion, creed, national origin, political persuasion, sexual preference, martial status, handicap, or age. The University is an affirmative action, equal-opportunity employer. For information on MSU’s anti-discrimination policy, refer to</w:t>
      </w:r>
      <w:r w:rsidR="0009281F">
        <w:rPr>
          <w:rFonts w:ascii="Arial" w:hAnsi="Arial" w:cs="Arial"/>
          <w:sz w:val="24"/>
        </w:rPr>
        <w:t xml:space="preserve">:  </w:t>
      </w:r>
      <w:hyperlink r:id="rId33" w:history="1">
        <w:r w:rsidR="0009281F" w:rsidRPr="0009281F">
          <w:rPr>
            <w:rStyle w:val="Hyperlink"/>
            <w:rFonts w:ascii="Arial" w:hAnsi="Arial" w:cs="Arial"/>
            <w:sz w:val="24"/>
            <w:szCs w:val="24"/>
          </w:rPr>
          <w:t>https://www.hr.msu.edu/policies-procedures/university-wide/EquOpp_NonDiscrim.html</w:t>
        </w:r>
      </w:hyperlink>
      <w:r w:rsidRPr="00EA4B9F">
        <w:rPr>
          <w:rFonts w:ascii="Arial" w:hAnsi="Arial" w:cs="Arial"/>
          <w:sz w:val="24"/>
        </w:rPr>
        <w:t>. See also the website of the Office for Inclusion and Intercultural Initiatives (</w:t>
      </w:r>
      <w:hyperlink r:id="rId34" w:history="1">
        <w:r w:rsidR="00B10949" w:rsidRPr="00B10949">
          <w:rPr>
            <w:rStyle w:val="Hyperlink"/>
            <w:rFonts w:ascii="Arial" w:hAnsi="Arial" w:cs="Arial"/>
            <w:sz w:val="24"/>
            <w:szCs w:val="24"/>
          </w:rPr>
          <w:t>http://www.inclusion.msu.edu</w:t>
        </w:r>
      </w:hyperlink>
      <w:r w:rsidRPr="00EA4B9F">
        <w:rPr>
          <w:rFonts w:ascii="Arial" w:hAnsi="Arial" w:cs="Arial"/>
          <w:sz w:val="24"/>
        </w:rPr>
        <w:t>).</w:t>
      </w:r>
    </w:p>
    <w:p w14:paraId="084F34CF" w14:textId="77777777" w:rsidR="004A06E1" w:rsidRPr="00EA4B9F" w:rsidRDefault="004A06E1" w:rsidP="004A06E1">
      <w:pPr>
        <w:rPr>
          <w:rFonts w:ascii="Arial" w:hAnsi="Arial" w:cs="Arial"/>
          <w:sz w:val="24"/>
        </w:rPr>
      </w:pPr>
    </w:p>
    <w:p w14:paraId="61A996E7" w14:textId="77777777" w:rsidR="004A06E1" w:rsidRPr="00EA4B9F" w:rsidRDefault="004A06E1" w:rsidP="004A06E1">
      <w:pPr>
        <w:rPr>
          <w:rFonts w:ascii="Arial" w:hAnsi="Arial" w:cs="Arial"/>
          <w:sz w:val="24"/>
        </w:rPr>
      </w:pPr>
    </w:p>
    <w:p w14:paraId="57917020" w14:textId="77777777" w:rsidR="004A06E1" w:rsidRPr="00EA4B9F" w:rsidRDefault="004A06E1" w:rsidP="004A06E1">
      <w:pPr>
        <w:pStyle w:val="PlainText"/>
        <w:ind w:left="900"/>
        <w:rPr>
          <w:rFonts w:ascii="Arial" w:hAnsi="Arial" w:cs="Arial"/>
        </w:rPr>
      </w:pPr>
      <w:r w:rsidRPr="00EA4B9F">
        <w:rPr>
          <w:rFonts w:ascii="Arial" w:hAnsi="Arial" w:cs="Arial"/>
        </w:rPr>
        <w:br w:type="page"/>
      </w:r>
    </w:p>
    <w:p w14:paraId="2E2C64FA" w14:textId="00E330A9"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lastRenderedPageBreak/>
        <w:t>X</w:t>
      </w:r>
      <w:r w:rsidR="00724FF5">
        <w:rPr>
          <w:rFonts w:ascii="Arial" w:hAnsi="Arial"/>
          <w:b/>
          <w:sz w:val="24"/>
        </w:rPr>
        <w:t>III</w:t>
      </w:r>
      <w:r>
        <w:rPr>
          <w:rFonts w:ascii="Arial" w:hAnsi="Arial"/>
          <w:b/>
          <w:sz w:val="24"/>
        </w:rPr>
        <w:t>.</w:t>
      </w:r>
      <w:r>
        <w:rPr>
          <w:rFonts w:ascii="Arial" w:hAnsi="Arial"/>
          <w:b/>
          <w:sz w:val="24"/>
        </w:rPr>
        <w:tab/>
        <w:t>LIST OF APPENDICES</w:t>
      </w:r>
    </w:p>
    <w:p w14:paraId="782A98E4"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D272AF1" w14:textId="2B1E957D" w:rsidR="00087375" w:rsidRDefault="00C16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b/>
          <w:sz w:val="24"/>
        </w:rPr>
      </w:pPr>
      <w:r>
        <w:rPr>
          <w:rFonts w:ascii="Arial" w:hAnsi="Arial"/>
          <w:b/>
          <w:sz w:val="24"/>
        </w:rPr>
        <w:t>A</w:t>
      </w:r>
      <w:r w:rsidR="00087375">
        <w:rPr>
          <w:rFonts w:ascii="Arial" w:hAnsi="Arial"/>
          <w:b/>
          <w:sz w:val="24"/>
        </w:rPr>
        <w:t xml:space="preserve">.  </w:t>
      </w:r>
      <w:r>
        <w:rPr>
          <w:rFonts w:ascii="Arial" w:hAnsi="Arial"/>
          <w:b/>
          <w:sz w:val="24"/>
        </w:rPr>
        <w:t>IS</w:t>
      </w:r>
      <w:r w:rsidR="00087375">
        <w:rPr>
          <w:rFonts w:ascii="Arial" w:hAnsi="Arial"/>
          <w:b/>
          <w:sz w:val="24"/>
        </w:rPr>
        <w:t xml:space="preserve"> S</w:t>
      </w:r>
      <w:r w:rsidR="00D818BC">
        <w:rPr>
          <w:rFonts w:ascii="Arial" w:hAnsi="Arial"/>
          <w:b/>
          <w:sz w:val="24"/>
        </w:rPr>
        <w:t>tudent Progress Evaluation Form</w:t>
      </w:r>
    </w:p>
    <w:p w14:paraId="02A710A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5E35C95A" w14:textId="3F6DF9F6" w:rsidR="00087375" w:rsidRDefault="00C16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b/>
          <w:sz w:val="24"/>
        </w:rPr>
      </w:pPr>
      <w:r>
        <w:rPr>
          <w:rFonts w:ascii="Arial" w:hAnsi="Arial"/>
          <w:b/>
          <w:sz w:val="24"/>
        </w:rPr>
        <w:t>B</w:t>
      </w:r>
      <w:r w:rsidR="00087375">
        <w:rPr>
          <w:rFonts w:ascii="Arial" w:hAnsi="Arial"/>
          <w:b/>
          <w:sz w:val="24"/>
        </w:rPr>
        <w:t>.  Comprehensive E</w:t>
      </w:r>
      <w:r w:rsidR="00D818BC">
        <w:rPr>
          <w:rFonts w:ascii="Arial" w:hAnsi="Arial"/>
          <w:b/>
          <w:sz w:val="24"/>
        </w:rPr>
        <w:t>xamination Performance Criteria</w:t>
      </w:r>
    </w:p>
    <w:p w14:paraId="507A6BDF" w14:textId="77777777" w:rsidR="00917817" w:rsidRDefault="00917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b/>
          <w:sz w:val="24"/>
        </w:rPr>
      </w:pPr>
    </w:p>
    <w:p w14:paraId="3628BD3D" w14:textId="7A8CE9A8" w:rsidR="00917817" w:rsidRPr="00917817" w:rsidRDefault="008E1DE8" w:rsidP="00917817">
      <w:pPr>
        <w:widowControl w:val="0"/>
        <w:tabs>
          <w:tab w:val="left" w:pos="720"/>
          <w:tab w:val="left" w:pos="1080"/>
          <w:tab w:val="left" w:leader="dot" w:pos="9000"/>
        </w:tabs>
        <w:spacing w:line="480" w:lineRule="auto"/>
        <w:ind w:firstLine="720"/>
        <w:rPr>
          <w:rFonts w:ascii="Arial" w:hAnsi="Arial"/>
          <w:b/>
          <w:sz w:val="24"/>
          <w:szCs w:val="24"/>
        </w:rPr>
      </w:pPr>
      <w:r>
        <w:rPr>
          <w:rFonts w:ascii="Arial" w:hAnsi="Arial"/>
          <w:b/>
          <w:sz w:val="24"/>
          <w:szCs w:val="24"/>
        </w:rPr>
        <w:t>C</w:t>
      </w:r>
      <w:r w:rsidR="00917817" w:rsidRPr="00917817">
        <w:rPr>
          <w:rFonts w:ascii="Arial" w:hAnsi="Arial"/>
          <w:b/>
          <w:sz w:val="24"/>
          <w:szCs w:val="24"/>
        </w:rPr>
        <w:t>.</w:t>
      </w:r>
      <w:r w:rsidR="00917817">
        <w:rPr>
          <w:rFonts w:ascii="Arial" w:hAnsi="Arial"/>
          <w:b/>
          <w:sz w:val="24"/>
          <w:szCs w:val="24"/>
        </w:rPr>
        <w:t xml:space="preserve"> </w:t>
      </w:r>
      <w:r w:rsidR="00917817" w:rsidRPr="00917817">
        <w:rPr>
          <w:rFonts w:ascii="Arial" w:hAnsi="Arial"/>
          <w:b/>
          <w:sz w:val="24"/>
          <w:szCs w:val="24"/>
        </w:rPr>
        <w:t xml:space="preserve"> </w:t>
      </w:r>
      <w:r w:rsidRPr="008E1DE8">
        <w:rPr>
          <w:rFonts w:ascii="Arial" w:hAnsi="Arial"/>
          <w:b/>
          <w:sz w:val="24"/>
          <w:szCs w:val="24"/>
        </w:rPr>
        <w:t>Graduate Student Academic Grievance Hearing Procedures</w:t>
      </w:r>
    </w:p>
    <w:p w14:paraId="53F08EB9" w14:textId="77777777" w:rsidR="00917817" w:rsidRDefault="00917817" w:rsidP="009178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2"/>
        </w:rPr>
      </w:pPr>
    </w:p>
    <w:p w14:paraId="4EA0269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22863D4B" w14:textId="645C7650"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b/>
          <w:bCs/>
          <w:vanish/>
          <w:sz w:val="24"/>
        </w:rPr>
      </w:pPr>
      <w:r>
        <w:rPr>
          <w:rFonts w:ascii="Arial" w:hAnsi="Arial"/>
          <w:sz w:val="24"/>
        </w:rPr>
        <w:br w:type="page"/>
      </w:r>
    </w:p>
    <w:p w14:paraId="12EA1E1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b/>
          <w:vanish/>
          <w:sz w:val="24"/>
        </w:rPr>
      </w:pPr>
    </w:p>
    <w:p w14:paraId="3A905861" w14:textId="17003630"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 xml:space="preserve">APPENDIX </w:t>
      </w:r>
      <w:r w:rsidR="00C163F7">
        <w:rPr>
          <w:rFonts w:ascii="Arial" w:hAnsi="Arial"/>
          <w:b/>
          <w:sz w:val="24"/>
        </w:rPr>
        <w:t>A</w:t>
      </w:r>
    </w:p>
    <w:p w14:paraId="4E9B51C9" w14:textId="77777777" w:rsidR="00087375" w:rsidRDefault="00087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6E2C9D9" w14:textId="77777777" w:rsidR="00087375" w:rsidRDefault="00087375">
      <w:pPr>
        <w:pStyle w:val="Header"/>
        <w:widowControl w:val="0"/>
        <w:tabs>
          <w:tab w:val="clear" w:pos="4320"/>
          <w:tab w:val="center" w:pos="4680"/>
          <w:tab w:val="left" w:pos="6480"/>
          <w:tab w:val="left" w:pos="7200"/>
          <w:tab w:val="left" w:pos="7920"/>
          <w:tab w:val="left" w:pos="8640"/>
          <w:tab w:val="left" w:pos="9360"/>
        </w:tabs>
        <w:rPr>
          <w:rFonts w:ascii="Arial" w:hAnsi="Arial"/>
          <w:b/>
          <w:bCs/>
          <w:sz w:val="24"/>
        </w:rPr>
      </w:pPr>
      <w:r>
        <w:rPr>
          <w:rFonts w:ascii="Arial" w:hAnsi="Arial"/>
          <w:sz w:val="24"/>
        </w:rPr>
        <w:tab/>
      </w:r>
      <w:r w:rsidR="00917817" w:rsidRPr="00917817">
        <w:rPr>
          <w:rFonts w:ascii="Arial" w:hAnsi="Arial"/>
          <w:b/>
          <w:sz w:val="24"/>
        </w:rPr>
        <w:t xml:space="preserve">ITM </w:t>
      </w:r>
      <w:r w:rsidRPr="00917817">
        <w:rPr>
          <w:rFonts w:ascii="Arial" w:hAnsi="Arial"/>
          <w:b/>
          <w:bCs/>
          <w:sz w:val="24"/>
        </w:rPr>
        <w:t>S</w:t>
      </w:r>
      <w:r>
        <w:rPr>
          <w:rFonts w:ascii="Arial" w:hAnsi="Arial"/>
          <w:b/>
          <w:bCs/>
          <w:sz w:val="24"/>
        </w:rPr>
        <w:t>tudent Progress Evaluation Form</w:t>
      </w:r>
    </w:p>
    <w:p w14:paraId="65666445" w14:textId="77777777" w:rsidR="00087375" w:rsidRDefault="00087375">
      <w:pPr>
        <w:tabs>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sz w:val="24"/>
        </w:rPr>
        <w:br w:type="page"/>
      </w:r>
      <w:r>
        <w:rPr>
          <w:rFonts w:ascii="Arial" w:hAnsi="Arial" w:cs="Arial"/>
          <w:sz w:val="22"/>
          <w:szCs w:val="22"/>
        </w:rPr>
        <w:lastRenderedPageBreak/>
        <w:tab/>
      </w:r>
      <w:r>
        <w:rPr>
          <w:rFonts w:ascii="Arial" w:hAnsi="Arial" w:cs="Arial"/>
          <w:b/>
          <w:bCs/>
          <w:sz w:val="22"/>
          <w:szCs w:val="22"/>
        </w:rPr>
        <w:t>Information Technology Management Program</w:t>
      </w:r>
    </w:p>
    <w:p w14:paraId="24218E20" w14:textId="77777777" w:rsidR="00087375" w:rsidRDefault="00087375">
      <w:pPr>
        <w:pStyle w:val="Heading1"/>
        <w:jc w:val="center"/>
      </w:pPr>
      <w:r>
        <w:t>Student Progress Evaluation Form</w:t>
      </w:r>
    </w:p>
    <w:p w14:paraId="36561A0C"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14:paraId="20320F95" w14:textId="7F02D8D8" w:rsidR="00087375" w:rsidRDefault="00087375">
      <w:pPr>
        <w:tabs>
          <w:tab w:val="right" w:pos="9360"/>
        </w:tabs>
        <w:rPr>
          <w:rFonts w:ascii="Arial" w:hAnsi="Arial" w:cs="Arial"/>
          <w:b/>
          <w:bCs/>
          <w:sz w:val="22"/>
          <w:szCs w:val="22"/>
          <w:u w:val="single"/>
        </w:rPr>
      </w:pPr>
      <w:r>
        <w:rPr>
          <w:rFonts w:ascii="Arial" w:hAnsi="Arial" w:cs="Arial"/>
          <w:sz w:val="22"/>
          <w:szCs w:val="22"/>
        </w:rPr>
        <w:t xml:space="preserve">Student's Name  </w:t>
      </w:r>
      <w:r>
        <w:rPr>
          <w:rFonts w:ascii="Arial" w:hAnsi="Arial" w:cs="Arial"/>
          <w:sz w:val="22"/>
          <w:szCs w:val="22"/>
          <w:u w:val="single"/>
        </w:rPr>
        <w:t xml:space="preserve">                                                              </w:t>
      </w:r>
      <w:r>
        <w:rPr>
          <w:rFonts w:ascii="Arial" w:hAnsi="Arial" w:cs="Arial"/>
          <w:sz w:val="22"/>
          <w:szCs w:val="22"/>
        </w:rPr>
        <w:tab/>
        <w:t xml:space="preserve">Evaluation for the Year  </w:t>
      </w:r>
      <w:r>
        <w:rPr>
          <w:rFonts w:ascii="Arial" w:hAnsi="Arial" w:cs="Arial"/>
          <w:sz w:val="22"/>
          <w:szCs w:val="22"/>
          <w:u w:val="single"/>
        </w:rPr>
        <w:t xml:space="preserve">       </w:t>
      </w:r>
      <w:r w:rsidR="00023620">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b/>
          <w:bCs/>
          <w:sz w:val="22"/>
          <w:szCs w:val="22"/>
          <w:u w:val="single"/>
        </w:rPr>
        <w:t>-</w:t>
      </w:r>
    </w:p>
    <w:p w14:paraId="3B8C9D12"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C72A27E"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Student's Signature and Date of Receipt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D08546"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w:t>
      </w:r>
    </w:p>
    <w:p w14:paraId="7E95D5E6"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13"/>
          <w:szCs w:val="13"/>
        </w:rPr>
        <w:t>Acceptable</w:t>
      </w:r>
      <w:r>
        <w:rPr>
          <w:rFonts w:ascii="Arial" w:hAnsi="Arial" w:cs="Arial"/>
          <w:sz w:val="13"/>
          <w:szCs w:val="13"/>
        </w:rPr>
        <w:tab/>
      </w:r>
      <w:r>
        <w:rPr>
          <w:rFonts w:ascii="Arial" w:hAnsi="Arial" w:cs="Arial"/>
          <w:sz w:val="13"/>
          <w:szCs w:val="13"/>
        </w:rPr>
        <w:tab/>
        <w:t>Unacceptable</w:t>
      </w:r>
      <w:r>
        <w:rPr>
          <w:rFonts w:ascii="Arial" w:hAnsi="Arial" w:cs="Arial"/>
          <w:sz w:val="13"/>
          <w:szCs w:val="13"/>
        </w:rPr>
        <w:tab/>
      </w:r>
      <w:r>
        <w:rPr>
          <w:rFonts w:ascii="Arial" w:hAnsi="Arial" w:cs="Arial"/>
          <w:sz w:val="22"/>
          <w:szCs w:val="22"/>
        </w:rPr>
        <w:tab/>
        <w:t>Dimension and Comments</w:t>
      </w:r>
    </w:p>
    <w:p w14:paraId="553BC1FA"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3"/>
          <w:szCs w:val="13"/>
        </w:rPr>
      </w:pPr>
      <w:r>
        <w:rPr>
          <w:rFonts w:ascii="Arial" w:hAnsi="Arial" w:cs="Arial"/>
          <w:sz w:val="13"/>
          <w:szCs w:val="13"/>
        </w:rPr>
        <w:t>Marginal</w:t>
      </w:r>
      <w:r>
        <w:rPr>
          <w:rFonts w:ascii="Arial" w:hAnsi="Arial" w:cs="Arial"/>
          <w:sz w:val="13"/>
          <w:szCs w:val="13"/>
        </w:rPr>
        <w:tab/>
      </w:r>
      <w:r>
        <w:rPr>
          <w:rFonts w:ascii="Arial" w:hAnsi="Arial" w:cs="Arial"/>
          <w:sz w:val="13"/>
          <w:szCs w:val="13"/>
        </w:rPr>
        <w:tab/>
        <w:t>Not Applicable</w:t>
      </w:r>
    </w:p>
    <w:p w14:paraId="708D8389"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FFC184D"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2"/>
          <w:szCs w:val="22"/>
        </w:rPr>
      </w:pPr>
      <w:r>
        <w:rPr>
          <w:rFonts w:ascii="Arial" w:hAnsi="Arial" w:cs="Arial"/>
          <w:b/>
          <w:bCs/>
          <w:sz w:val="22"/>
          <w:szCs w:val="22"/>
        </w:rPr>
        <w:t>COURSEWORK</w:t>
      </w:r>
    </w:p>
    <w:p w14:paraId="053D33CB" w14:textId="77777777" w:rsidR="00087375" w:rsidRDefault="00087375">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18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1.</w:t>
      </w:r>
      <w:r>
        <w:rPr>
          <w:rFonts w:ascii="Arial" w:hAnsi="Arial" w:cs="Arial"/>
          <w:sz w:val="22"/>
          <w:szCs w:val="22"/>
        </w:rPr>
        <w:tab/>
        <w:t>Performance in</w:t>
      </w:r>
      <w:r w:rsidR="002C0A52">
        <w:rPr>
          <w:rFonts w:ascii="Arial" w:hAnsi="Arial" w:cs="Arial"/>
          <w:sz w:val="22"/>
          <w:szCs w:val="22"/>
        </w:rPr>
        <w:t xml:space="preserve"> IS </w:t>
      </w:r>
      <w:r>
        <w:rPr>
          <w:rFonts w:ascii="Arial" w:hAnsi="Arial" w:cs="Arial"/>
          <w:sz w:val="22"/>
          <w:szCs w:val="22"/>
        </w:rPr>
        <w:t>core courses (Years 1-2)</w:t>
      </w:r>
    </w:p>
    <w:p w14:paraId="17F8A2EE"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88F3012" w14:textId="77777777" w:rsidR="00087375" w:rsidRDefault="000873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36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2.</w:t>
      </w:r>
      <w:r>
        <w:rPr>
          <w:rFonts w:ascii="Arial" w:hAnsi="Arial" w:cs="Arial"/>
          <w:sz w:val="22"/>
          <w:szCs w:val="22"/>
        </w:rPr>
        <w:tab/>
        <w:t>Performance in other courses (Years 2-3)</w:t>
      </w:r>
    </w:p>
    <w:p w14:paraId="6833F170"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BC239CB"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3.</w:t>
      </w:r>
      <w:r>
        <w:rPr>
          <w:rFonts w:ascii="Arial" w:hAnsi="Arial" w:cs="Arial"/>
          <w:sz w:val="22"/>
          <w:szCs w:val="22"/>
        </w:rPr>
        <w:tab/>
        <w:t>Progress toward coursework and examination</w:t>
      </w:r>
    </w:p>
    <w:p w14:paraId="552FEDFF" w14:textId="77777777" w:rsidR="00087375" w:rsidRDefault="00087375">
      <w:pPr>
        <w:ind w:left="4320"/>
        <w:rPr>
          <w:rFonts w:ascii="Arial" w:hAnsi="Arial" w:cs="Arial"/>
          <w:sz w:val="22"/>
        </w:rPr>
      </w:pPr>
      <w:r>
        <w:rPr>
          <w:rFonts w:ascii="Arial" w:hAnsi="Arial" w:cs="Arial"/>
          <w:sz w:val="22"/>
        </w:rPr>
        <w:t>completion (including minors and business competencies; Years 1-4)</w:t>
      </w:r>
    </w:p>
    <w:p w14:paraId="2ACA33E4"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A358D04"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36FAE77"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2"/>
          <w:szCs w:val="22"/>
        </w:rPr>
      </w:pPr>
      <w:r>
        <w:rPr>
          <w:rFonts w:ascii="Arial" w:hAnsi="Arial" w:cs="Arial"/>
          <w:b/>
          <w:bCs/>
          <w:sz w:val="22"/>
          <w:szCs w:val="22"/>
        </w:rPr>
        <w:t>TEACHING</w:t>
      </w:r>
      <w:r>
        <w:rPr>
          <w:rFonts w:ascii="Arial" w:hAnsi="Arial" w:cs="Arial"/>
          <w:sz w:val="22"/>
          <w:szCs w:val="22"/>
        </w:rPr>
        <w:t xml:space="preserve">                        </w:t>
      </w:r>
    </w:p>
    <w:p w14:paraId="4E84E72B"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1.</w:t>
      </w:r>
      <w:r>
        <w:rPr>
          <w:rFonts w:ascii="Arial" w:hAnsi="Arial" w:cs="Arial"/>
          <w:sz w:val="22"/>
          <w:szCs w:val="22"/>
        </w:rPr>
        <w:tab/>
        <w:t>300-level teaching performance (Years 1-4)</w:t>
      </w:r>
    </w:p>
    <w:p w14:paraId="5BA53197"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B6C46F1" w14:textId="77777777" w:rsidR="00087375" w:rsidRDefault="00087375">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27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2.</w:t>
      </w:r>
      <w:r>
        <w:rPr>
          <w:rFonts w:ascii="Arial" w:hAnsi="Arial" w:cs="Arial"/>
          <w:sz w:val="22"/>
          <w:szCs w:val="22"/>
        </w:rPr>
        <w:tab/>
        <w:t>Ability to teach independently (Years 3-4)</w:t>
      </w:r>
    </w:p>
    <w:p w14:paraId="33EA8AA1"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D51EBA"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608900C"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2"/>
          <w:szCs w:val="22"/>
        </w:rPr>
      </w:pPr>
      <w:r>
        <w:rPr>
          <w:rFonts w:ascii="Arial" w:hAnsi="Arial" w:cs="Arial"/>
          <w:b/>
          <w:bCs/>
          <w:sz w:val="22"/>
          <w:szCs w:val="22"/>
        </w:rPr>
        <w:t>RESEARCH</w:t>
      </w:r>
    </w:p>
    <w:p w14:paraId="218B0B55"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1.</w:t>
      </w:r>
      <w:r>
        <w:rPr>
          <w:rFonts w:ascii="Arial" w:hAnsi="Arial" w:cs="Arial"/>
          <w:sz w:val="22"/>
          <w:szCs w:val="22"/>
        </w:rPr>
        <w:tab/>
        <w:t>Level of participation in ongoing research (Years 1-4)</w:t>
      </w:r>
    </w:p>
    <w:p w14:paraId="6E3E6FBA"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512715"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2.</w:t>
      </w:r>
      <w:r>
        <w:rPr>
          <w:rFonts w:ascii="Arial" w:hAnsi="Arial" w:cs="Arial"/>
          <w:sz w:val="22"/>
          <w:szCs w:val="22"/>
        </w:rPr>
        <w:tab/>
        <w:t>Performance in</w:t>
      </w:r>
      <w:r w:rsidR="002C0A52">
        <w:rPr>
          <w:rFonts w:ascii="Arial" w:hAnsi="Arial" w:cs="Arial"/>
          <w:sz w:val="22"/>
          <w:szCs w:val="22"/>
        </w:rPr>
        <w:t xml:space="preserve"> IS </w:t>
      </w:r>
      <w:r>
        <w:rPr>
          <w:rFonts w:ascii="Arial" w:hAnsi="Arial" w:cs="Arial"/>
          <w:sz w:val="22"/>
          <w:szCs w:val="22"/>
        </w:rPr>
        <w:t>Second Year Research Paper (Years 1-3)</w:t>
      </w:r>
    </w:p>
    <w:p w14:paraId="00553BDB"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p>
    <w:p w14:paraId="60E5F156"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3.</w:t>
      </w:r>
      <w:r>
        <w:rPr>
          <w:rFonts w:ascii="Arial" w:hAnsi="Arial" w:cs="Arial"/>
          <w:sz w:val="22"/>
          <w:szCs w:val="22"/>
        </w:rPr>
        <w:tab/>
        <w:t>Ability to perform independent research (Years 2-4)</w:t>
      </w:r>
    </w:p>
    <w:p w14:paraId="70685399"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D5BF743"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C29A7B8"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w:hAnsi="Arial" w:cs="Arial"/>
          <w:sz w:val="22"/>
          <w:szCs w:val="22"/>
        </w:rPr>
      </w:pPr>
      <w:r>
        <w:rPr>
          <w:rFonts w:ascii="Arial" w:hAnsi="Arial" w:cs="Arial"/>
          <w:b/>
          <w:bCs/>
          <w:sz w:val="22"/>
          <w:szCs w:val="22"/>
        </w:rPr>
        <w:t>OTHER</w:t>
      </w:r>
    </w:p>
    <w:p w14:paraId="65142AB6"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1.</w:t>
      </w:r>
      <w:r>
        <w:rPr>
          <w:rFonts w:ascii="Arial" w:hAnsi="Arial" w:cs="Arial"/>
          <w:sz w:val="22"/>
          <w:szCs w:val="22"/>
        </w:rPr>
        <w:tab/>
        <w:t>Proposal/dissertation progress (Years 3-5)</w:t>
      </w:r>
    </w:p>
    <w:p w14:paraId="51B78579"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8884861"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2.</w:t>
      </w:r>
      <w:r>
        <w:rPr>
          <w:rFonts w:ascii="Arial" w:hAnsi="Arial" w:cs="Arial"/>
          <w:sz w:val="22"/>
          <w:szCs w:val="22"/>
        </w:rPr>
        <w:tab/>
        <w:t>Attendance at</w:t>
      </w:r>
      <w:r w:rsidR="002C0A52">
        <w:rPr>
          <w:rFonts w:ascii="Arial" w:hAnsi="Arial" w:cs="Arial"/>
          <w:sz w:val="22"/>
          <w:szCs w:val="22"/>
        </w:rPr>
        <w:t xml:space="preserve"> IS </w:t>
      </w:r>
      <w:r>
        <w:rPr>
          <w:rFonts w:ascii="Arial" w:hAnsi="Arial" w:cs="Arial"/>
          <w:sz w:val="22"/>
          <w:szCs w:val="22"/>
        </w:rPr>
        <w:t>group meetings (brownbags,</w:t>
      </w:r>
    </w:p>
    <w:p w14:paraId="6F4D6769"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Arial" w:hAnsi="Arial" w:cs="Arial"/>
          <w:sz w:val="22"/>
          <w:szCs w:val="22"/>
        </w:rPr>
      </w:pPr>
      <w:r>
        <w:rPr>
          <w:rFonts w:ascii="Arial" w:hAnsi="Arial" w:cs="Arial"/>
          <w:sz w:val="22"/>
          <w:szCs w:val="22"/>
        </w:rPr>
        <w:t>dissertation proposals and defenses, colloquia; Years 1-4)</w:t>
      </w:r>
    </w:p>
    <w:p w14:paraId="07850D80"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 xml:space="preserve">                                                     </w:t>
      </w:r>
    </w:p>
    <w:p w14:paraId="16639FC6"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Pr>
          <w:rFonts w:ascii="Arial" w:hAnsi="Arial" w:cs="Arial"/>
          <w:sz w:val="22"/>
          <w:szCs w:val="22"/>
        </w:rPr>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t>_____</w:t>
      </w:r>
      <w:r>
        <w:rPr>
          <w:rFonts w:ascii="Arial" w:hAnsi="Arial" w:cs="Arial"/>
          <w:sz w:val="22"/>
          <w:szCs w:val="22"/>
        </w:rPr>
        <w:tab/>
      </w:r>
      <w:r>
        <w:rPr>
          <w:rFonts w:ascii="Arial" w:hAnsi="Arial" w:cs="Arial"/>
          <w:sz w:val="22"/>
          <w:szCs w:val="22"/>
        </w:rPr>
        <w:tab/>
        <w:t>3.</w:t>
      </w:r>
      <w:r>
        <w:rPr>
          <w:rFonts w:ascii="Arial" w:hAnsi="Arial" w:cs="Arial"/>
          <w:sz w:val="22"/>
          <w:szCs w:val="22"/>
        </w:rPr>
        <w:tab/>
        <w:t>Timely progress toward degree completion (Years 1-4)</w:t>
      </w:r>
    </w:p>
    <w:p w14:paraId="06F53238"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u w:val="single"/>
        </w:rPr>
        <w:t xml:space="preserve">          </w:t>
      </w:r>
    </w:p>
    <w:p w14:paraId="0794462B" w14:textId="77777777" w:rsidR="00087375" w:rsidRDefault="00087375">
      <w:pPr>
        <w:pStyle w:val="BodyText"/>
        <w:rPr>
          <w:u w:val="single"/>
        </w:rPr>
      </w:pPr>
      <w:r>
        <w:t>Other comments (performance compared to previous evaluations, professional presentations, preparation for job market, etc.)___________________________________________________</w:t>
      </w:r>
    </w:p>
    <w:p w14:paraId="5E549F75"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____________________________________________________________________________</w:t>
      </w:r>
    </w:p>
    <w:p w14:paraId="6F76426A"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____________________________________________________________________________</w:t>
      </w:r>
    </w:p>
    <w:p w14:paraId="26DEC077" w14:textId="77777777" w:rsidR="00087375" w:rsidRDefault="0008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cs="Arial"/>
          <w:sz w:val="22"/>
          <w:szCs w:val="22"/>
        </w:rPr>
        <w:t>____________________________________________________________________________</w:t>
      </w:r>
    </w:p>
    <w:p w14:paraId="4A8A54B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vanish/>
          <w:sz w:val="24"/>
        </w:rPr>
      </w:pPr>
    </w:p>
    <w:p w14:paraId="37E004BC" w14:textId="60D4AEE6"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sz w:val="24"/>
        </w:rPr>
        <w:br w:type="page"/>
      </w:r>
      <w:r>
        <w:rPr>
          <w:rFonts w:ascii="Arial" w:hAnsi="Arial"/>
          <w:b/>
          <w:sz w:val="24"/>
        </w:rPr>
        <w:lastRenderedPageBreak/>
        <w:t xml:space="preserve">APPENDIX </w:t>
      </w:r>
      <w:r w:rsidR="00023620">
        <w:rPr>
          <w:rFonts w:ascii="Arial" w:hAnsi="Arial"/>
          <w:b/>
          <w:sz w:val="24"/>
        </w:rPr>
        <w:t>B</w:t>
      </w:r>
    </w:p>
    <w:p w14:paraId="2822727F"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C21188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0CB6019B"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Comprehensive Examination Performance Criteria</w:t>
      </w:r>
    </w:p>
    <w:p w14:paraId="3D684AA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50412F3"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sectPr w:rsidR="00087375">
          <w:headerReference w:type="default" r:id="rId35"/>
          <w:endnotePr>
            <w:numFmt w:val="decimal"/>
          </w:endnotePr>
          <w:pgSz w:w="12240" w:h="15840" w:code="1"/>
          <w:pgMar w:top="1440" w:right="1440" w:bottom="1152" w:left="1440" w:header="720" w:footer="720" w:gutter="0"/>
          <w:cols w:space="720"/>
          <w:noEndnote/>
        </w:sectPr>
      </w:pPr>
    </w:p>
    <w:p w14:paraId="6857D5E8" w14:textId="77777777" w:rsidR="00087375" w:rsidRDefault="00333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noProof/>
        </w:rPr>
        <w:lastRenderedPageBreak/>
        <mc:AlternateContent>
          <mc:Choice Requires="wps">
            <w:drawing>
              <wp:anchor distT="0" distB="0" distL="114300" distR="114300" simplePos="0" relativeHeight="251658240" behindDoc="0" locked="0" layoutInCell="1" allowOverlap="1" wp14:anchorId="6224B1E6" wp14:editId="34C9BD6A">
                <wp:simplePos x="0" y="0"/>
                <wp:positionH relativeFrom="column">
                  <wp:posOffset>4166235</wp:posOffset>
                </wp:positionH>
                <wp:positionV relativeFrom="paragraph">
                  <wp:posOffset>144145</wp:posOffset>
                </wp:positionV>
                <wp:extent cx="0" cy="594360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D385"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1.35pt" to="328.0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s9AEAALU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" strokeweight="2.25pt"/>
            </w:pict>
          </mc:Fallback>
        </mc:AlternateContent>
      </w:r>
    </w:p>
    <w:p w14:paraId="0CB61920" w14:textId="77777777" w:rsidR="00087375" w:rsidRDefault="00333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noProof/>
        </w:rPr>
        <mc:AlternateContent>
          <mc:Choice Requires="wps">
            <w:drawing>
              <wp:anchor distT="0" distB="0" distL="114300" distR="114300" simplePos="0" relativeHeight="251654144" behindDoc="0" locked="0" layoutInCell="1" allowOverlap="1" wp14:anchorId="3A7464D3" wp14:editId="1E4CB9E9">
                <wp:simplePos x="0" y="0"/>
                <wp:positionH relativeFrom="column">
                  <wp:posOffset>-291465</wp:posOffset>
                </wp:positionH>
                <wp:positionV relativeFrom="paragraph">
                  <wp:posOffset>-259715</wp:posOffset>
                </wp:positionV>
                <wp:extent cx="8915400" cy="6400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6400800"/>
                        </a:xfrm>
                        <a:prstGeom prst="rect">
                          <a:avLst/>
                        </a:prstGeom>
                        <a:solidFill>
                          <a:srgbClr val="FFFFFF"/>
                        </a:solidFill>
                        <a:ln w="9525">
                          <a:solidFill>
                            <a:srgbClr val="000000"/>
                          </a:solidFill>
                          <a:miter lim="800000"/>
                          <a:headEnd/>
                          <a:tailEnd/>
                        </a:ln>
                      </wps:spPr>
                      <wps:txbx>
                        <w:txbxContent>
                          <w:p w14:paraId="1DA7B80D" w14:textId="77777777" w:rsidR="00F91092" w:rsidRDefault="00F91092">
                            <w:pPr>
                              <w:pStyle w:val="Header"/>
                              <w:tabs>
                                <w:tab w:val="clear" w:pos="4320"/>
                                <w:tab w:val="clear" w:pos="8640"/>
                                <w:tab w:val="left" w:pos="12600"/>
                              </w:tabs>
                              <w:rPr>
                                <w:rFonts w:ascii="Arial" w:hAnsi="Arial" w:cs="Arial"/>
                                <w:sz w:val="22"/>
                              </w:rPr>
                            </w:pPr>
                            <w:r>
                              <w:rPr>
                                <w:rFonts w:ascii="Arial" w:hAnsi="Arial" w:cs="Arial"/>
                                <w:b/>
                                <w:bCs/>
                                <w:sz w:val="22"/>
                              </w:rPr>
                              <w:t>Not Passing</w:t>
                            </w:r>
                            <w:r>
                              <w:rPr>
                                <w:rFonts w:ascii="Arial" w:hAnsi="Arial" w:cs="Arial"/>
                                <w:sz w:val="22"/>
                              </w:rPr>
                              <w:t xml:space="preserve"> </w:t>
                            </w:r>
                            <w:r>
                              <w:rPr>
                                <w:rFonts w:ascii="Arial" w:hAnsi="Arial" w:cs="Arial"/>
                                <w:sz w:val="22"/>
                              </w:rPr>
                              <w:tab/>
                            </w:r>
                            <w:r>
                              <w:rPr>
                                <w:rFonts w:ascii="Arial" w:hAnsi="Arial" w:cs="Arial"/>
                                <w:b/>
                                <w:bCs/>
                                <w:sz w:val="22"/>
                              </w:rPr>
                              <w:t>Passing</w:t>
                            </w:r>
                          </w:p>
                          <w:p w14:paraId="464C86AA" w14:textId="77777777" w:rsidR="00F91092" w:rsidRDefault="00F91092">
                            <w:pPr>
                              <w:tabs>
                                <w:tab w:val="left" w:pos="12060"/>
                              </w:tabs>
                              <w:rPr>
                                <w:rFonts w:ascii="Arial" w:hAnsi="Arial" w:cs="Arial"/>
                                <w:sz w:val="22"/>
                              </w:rPr>
                            </w:pPr>
                          </w:p>
                          <w:p w14:paraId="00D70D97" w14:textId="77777777" w:rsidR="00F91092" w:rsidRDefault="00F91092">
                            <w:pPr>
                              <w:tabs>
                                <w:tab w:val="left" w:pos="12060"/>
                              </w:tabs>
                              <w:rPr>
                                <w:rFonts w:ascii="Arial" w:hAnsi="Arial" w:cs="Arial"/>
                                <w:sz w:val="22"/>
                              </w:rPr>
                            </w:pPr>
                          </w:p>
                          <w:p w14:paraId="55310790" w14:textId="77777777" w:rsidR="00F91092" w:rsidRDefault="00F91092">
                            <w:pPr>
                              <w:tabs>
                                <w:tab w:val="left" w:pos="720"/>
                                <w:tab w:val="left" w:pos="2790"/>
                                <w:tab w:val="left" w:pos="5040"/>
                                <w:tab w:val="left" w:pos="7470"/>
                                <w:tab w:val="left" w:pos="9810"/>
                                <w:tab w:val="left" w:pos="12240"/>
                              </w:tabs>
                              <w:rPr>
                                <w:rFonts w:ascii="Arial" w:hAnsi="Arial" w:cs="Arial"/>
                                <w:sz w:val="22"/>
                              </w:rPr>
                            </w:pPr>
                            <w:r>
                              <w:rPr>
                                <w:rFonts w:ascii="Arial" w:hAnsi="Arial" w:cs="Arial"/>
                                <w:sz w:val="22"/>
                              </w:rPr>
                              <w:tab/>
                              <w:t>1</w:t>
                            </w:r>
                            <w:r>
                              <w:rPr>
                                <w:rFonts w:ascii="Arial" w:hAnsi="Arial" w:cs="Arial"/>
                                <w:sz w:val="22"/>
                              </w:rPr>
                              <w:tab/>
                              <w:t>2</w:t>
                            </w:r>
                            <w:r>
                              <w:rPr>
                                <w:rFonts w:ascii="Arial" w:hAnsi="Arial" w:cs="Arial"/>
                                <w:sz w:val="22"/>
                              </w:rPr>
                              <w:tab/>
                              <w:t>3</w:t>
                            </w:r>
                            <w:r>
                              <w:rPr>
                                <w:rFonts w:ascii="Arial" w:hAnsi="Arial" w:cs="Arial"/>
                                <w:sz w:val="22"/>
                              </w:rPr>
                              <w:tab/>
                              <w:t>4</w:t>
                            </w:r>
                            <w:r>
                              <w:rPr>
                                <w:rFonts w:ascii="Arial" w:hAnsi="Arial" w:cs="Arial"/>
                                <w:sz w:val="22"/>
                              </w:rPr>
                              <w:tab/>
                              <w:t>5</w:t>
                            </w:r>
                            <w:r>
                              <w:rPr>
                                <w:rFonts w:ascii="Arial" w:hAnsi="Arial" w:cs="Arial"/>
                                <w:sz w:val="22"/>
                              </w:rPr>
                              <w:tab/>
                              <w:t>6</w:t>
                            </w:r>
                          </w:p>
                          <w:p w14:paraId="54FBF182" w14:textId="77777777" w:rsidR="00F91092" w:rsidRDefault="00F91092">
                            <w:pPr>
                              <w:tabs>
                                <w:tab w:val="left" w:pos="1080"/>
                                <w:tab w:val="left" w:pos="2880"/>
                                <w:tab w:val="left" w:pos="4680"/>
                                <w:tab w:val="left" w:pos="6660"/>
                                <w:tab w:val="left" w:pos="8910"/>
                                <w:tab w:val="left" w:pos="11520"/>
                              </w:tabs>
                              <w:rPr>
                                <w:rFonts w:ascii="Arial" w:hAnsi="Arial" w:cs="Arial"/>
                                <w:sz w:val="22"/>
                              </w:rPr>
                            </w:pPr>
                          </w:p>
                          <w:p w14:paraId="606CF77E" w14:textId="77777777" w:rsidR="00F91092" w:rsidRDefault="00F91092">
                            <w:pPr>
                              <w:tabs>
                                <w:tab w:val="left" w:pos="0"/>
                                <w:tab w:val="left" w:pos="2160"/>
                                <w:tab w:val="left" w:pos="4590"/>
                                <w:tab w:val="left" w:pos="7110"/>
                                <w:tab w:val="left" w:pos="9360"/>
                                <w:tab w:val="left" w:pos="11880"/>
                              </w:tabs>
                              <w:rPr>
                                <w:sz w:val="24"/>
                              </w:rPr>
                            </w:pPr>
                            <w:r>
                              <w:rPr>
                                <w:sz w:val="24"/>
                              </w:rPr>
                              <w:t>Just plain B.S.</w:t>
                            </w:r>
                            <w:r>
                              <w:rPr>
                                <w:sz w:val="24"/>
                              </w:rPr>
                              <w:tab/>
                              <w:t>Obviously unfamiliar</w:t>
                            </w:r>
                            <w:r>
                              <w:rPr>
                                <w:sz w:val="24"/>
                              </w:rPr>
                              <w:tab/>
                              <w:t>Omitted several</w:t>
                            </w:r>
                            <w:r>
                              <w:rPr>
                                <w:sz w:val="24"/>
                              </w:rPr>
                              <w:tab/>
                              <w:t>Shows some attempt</w:t>
                            </w:r>
                            <w:r>
                              <w:rPr>
                                <w:sz w:val="24"/>
                              </w:rPr>
                              <w:tab/>
                              <w:t>The included material</w:t>
                            </w:r>
                            <w:r>
                              <w:rPr>
                                <w:sz w:val="24"/>
                              </w:rPr>
                              <w:tab/>
                              <w:t>Originality in</w:t>
                            </w:r>
                          </w:p>
                          <w:p w14:paraId="4F5F92DC" w14:textId="77777777" w:rsidR="00F91092" w:rsidRDefault="00F91092">
                            <w:pPr>
                              <w:tabs>
                                <w:tab w:val="left" w:pos="0"/>
                                <w:tab w:val="left" w:pos="2160"/>
                                <w:tab w:val="left" w:pos="4590"/>
                                <w:tab w:val="left" w:pos="7110"/>
                                <w:tab w:val="left" w:pos="9360"/>
                                <w:tab w:val="left" w:pos="11880"/>
                              </w:tabs>
                              <w:rPr>
                                <w:sz w:val="24"/>
                              </w:rPr>
                            </w:pPr>
                            <w:r>
                              <w:rPr>
                                <w:sz w:val="24"/>
                              </w:rPr>
                              <w:tab/>
                              <w:t>with area content.</w:t>
                            </w:r>
                            <w:r>
                              <w:rPr>
                                <w:sz w:val="24"/>
                              </w:rPr>
                              <w:tab/>
                              <w:t>important references.</w:t>
                            </w:r>
                            <w:r>
                              <w:rPr>
                                <w:sz w:val="24"/>
                              </w:rPr>
                              <w:tab/>
                              <w:t>at organization.</w:t>
                            </w:r>
                            <w:r>
                              <w:rPr>
                                <w:sz w:val="24"/>
                              </w:rPr>
                              <w:tab/>
                              <w:t>was well expressed.</w:t>
                            </w:r>
                            <w:r>
                              <w:rPr>
                                <w:sz w:val="24"/>
                              </w:rPr>
                              <w:tab/>
                              <w:t>bringing research</w:t>
                            </w:r>
                          </w:p>
                          <w:p w14:paraId="2091E5F4" w14:textId="77777777" w:rsidR="00F91092" w:rsidRDefault="00F91092">
                            <w:pPr>
                              <w:tabs>
                                <w:tab w:val="left" w:pos="0"/>
                                <w:tab w:val="left" w:pos="2160"/>
                                <w:tab w:val="left" w:pos="4590"/>
                                <w:tab w:val="left" w:pos="7110"/>
                                <w:tab w:val="left" w:pos="9360"/>
                                <w:tab w:val="left" w:pos="11880"/>
                              </w:tabs>
                              <w:rPr>
                                <w:sz w:val="24"/>
                              </w:rPr>
                            </w:pPr>
                            <w:r>
                              <w:rPr>
                                <w:sz w:val="24"/>
                              </w:rPr>
                              <w:t>Would be better</w:t>
                            </w:r>
                            <w:r>
                              <w:rPr>
                                <w:sz w:val="24"/>
                              </w:rPr>
                              <w:tab/>
                            </w:r>
                            <w:r>
                              <w:rPr>
                                <w:sz w:val="24"/>
                              </w:rPr>
                              <w:tab/>
                            </w:r>
                            <w:r>
                              <w:rPr>
                                <w:sz w:val="24"/>
                              </w:rPr>
                              <w:tab/>
                            </w:r>
                            <w:r>
                              <w:rPr>
                                <w:sz w:val="24"/>
                              </w:rPr>
                              <w:tab/>
                            </w:r>
                            <w:r>
                              <w:rPr>
                                <w:sz w:val="24"/>
                              </w:rPr>
                              <w:tab/>
                              <w:t>data from various</w:t>
                            </w:r>
                          </w:p>
                          <w:p w14:paraId="182F87ED" w14:textId="77777777" w:rsidR="00F91092" w:rsidRDefault="00F91092">
                            <w:pPr>
                              <w:tabs>
                                <w:tab w:val="left" w:pos="0"/>
                                <w:tab w:val="left" w:pos="2160"/>
                                <w:tab w:val="left" w:pos="4590"/>
                                <w:tab w:val="left" w:pos="7110"/>
                                <w:tab w:val="left" w:pos="9360"/>
                                <w:tab w:val="left" w:pos="11880"/>
                              </w:tabs>
                              <w:rPr>
                                <w:sz w:val="24"/>
                              </w:rPr>
                            </w:pPr>
                            <w:r>
                              <w:rPr>
                                <w:sz w:val="24"/>
                              </w:rPr>
                              <w:t>Blank.</w:t>
                            </w:r>
                            <w:r>
                              <w:rPr>
                                <w:sz w:val="24"/>
                              </w:rPr>
                              <w:tab/>
                              <w:t>Student does not</w:t>
                            </w:r>
                            <w:r>
                              <w:rPr>
                                <w:sz w:val="24"/>
                              </w:rPr>
                              <w:tab/>
                              <w:t>No evidence of</w:t>
                            </w:r>
                            <w:r>
                              <w:rPr>
                                <w:sz w:val="24"/>
                              </w:rPr>
                              <w:tab/>
                              <w:t>Answered the</w:t>
                            </w:r>
                            <w:r>
                              <w:rPr>
                                <w:sz w:val="24"/>
                              </w:rPr>
                              <w:tab/>
                              <w:t>Cites supporting</w:t>
                            </w:r>
                            <w:r>
                              <w:rPr>
                                <w:sz w:val="24"/>
                              </w:rPr>
                              <w:tab/>
                              <w:t>sources to bear</w:t>
                            </w:r>
                          </w:p>
                          <w:p w14:paraId="727E511B" w14:textId="77777777" w:rsidR="00F91092" w:rsidRDefault="00F91092">
                            <w:pPr>
                              <w:tabs>
                                <w:tab w:val="left" w:pos="0"/>
                                <w:tab w:val="left" w:pos="2160"/>
                                <w:tab w:val="left" w:pos="4590"/>
                                <w:tab w:val="left" w:pos="7110"/>
                                <w:tab w:val="left" w:pos="9360"/>
                                <w:tab w:val="left" w:pos="11880"/>
                              </w:tabs>
                              <w:rPr>
                                <w:sz w:val="24"/>
                              </w:rPr>
                            </w:pPr>
                            <w:r>
                              <w:rPr>
                                <w:sz w:val="24"/>
                              </w:rPr>
                              <w:tab/>
                              <w:t xml:space="preserve">adequately know </w:t>
                            </w:r>
                            <w:r>
                              <w:rPr>
                                <w:sz w:val="24"/>
                              </w:rPr>
                              <w:tab/>
                              <w:t>integration of</w:t>
                            </w:r>
                            <w:r>
                              <w:rPr>
                                <w:sz w:val="24"/>
                              </w:rPr>
                              <w:tab/>
                              <w:t>question or problem</w:t>
                            </w:r>
                            <w:r>
                              <w:rPr>
                                <w:sz w:val="24"/>
                              </w:rPr>
                              <w:tab/>
                              <w:t>research to back up</w:t>
                            </w:r>
                            <w:r>
                              <w:rPr>
                                <w:sz w:val="24"/>
                              </w:rPr>
                              <w:tab/>
                              <w:t>problem.</w:t>
                            </w:r>
                          </w:p>
                          <w:p w14:paraId="72FA79FB" w14:textId="77777777" w:rsidR="00F91092" w:rsidRDefault="00F91092">
                            <w:pPr>
                              <w:tabs>
                                <w:tab w:val="left" w:pos="0"/>
                                <w:tab w:val="left" w:pos="2160"/>
                                <w:tab w:val="left" w:pos="4590"/>
                                <w:tab w:val="left" w:pos="7110"/>
                                <w:tab w:val="left" w:pos="9360"/>
                                <w:tab w:val="left" w:pos="11880"/>
                              </w:tabs>
                              <w:rPr>
                                <w:sz w:val="24"/>
                              </w:rPr>
                            </w:pPr>
                            <w:r>
                              <w:rPr>
                                <w:sz w:val="24"/>
                              </w:rPr>
                              <w:t>Response painfully</w:t>
                            </w:r>
                            <w:r>
                              <w:rPr>
                                <w:sz w:val="24"/>
                              </w:rPr>
                              <w:tab/>
                              <w:t>the material.</w:t>
                            </w:r>
                            <w:r>
                              <w:rPr>
                                <w:sz w:val="24"/>
                              </w:rPr>
                              <w:tab/>
                              <w:t>material.</w:t>
                            </w:r>
                            <w:r>
                              <w:rPr>
                                <w:sz w:val="24"/>
                              </w:rPr>
                              <w:tab/>
                              <w:t>posed.</w:t>
                            </w:r>
                            <w:r>
                              <w:rPr>
                                <w:sz w:val="24"/>
                              </w:rPr>
                              <w:tab/>
                              <w:t>points.</w:t>
                            </w:r>
                          </w:p>
                          <w:p w14:paraId="0E269815" w14:textId="77777777" w:rsidR="00F91092" w:rsidRDefault="00F91092">
                            <w:pPr>
                              <w:tabs>
                                <w:tab w:val="left" w:pos="0"/>
                                <w:tab w:val="left" w:pos="2160"/>
                                <w:tab w:val="left" w:pos="4590"/>
                                <w:tab w:val="left" w:pos="7110"/>
                                <w:tab w:val="left" w:pos="9360"/>
                                <w:tab w:val="left" w:pos="11880"/>
                              </w:tabs>
                              <w:rPr>
                                <w:sz w:val="24"/>
                              </w:rPr>
                            </w:pPr>
                            <w:r>
                              <w:rPr>
                                <w:sz w:val="24"/>
                              </w:rPr>
                              <w:t>padded with</w:t>
                            </w:r>
                            <w:r>
                              <w:rPr>
                                <w:sz w:val="24"/>
                              </w:rPr>
                              <w:tab/>
                            </w:r>
                            <w:r>
                              <w:rPr>
                                <w:sz w:val="24"/>
                              </w:rPr>
                              <w:tab/>
                            </w:r>
                            <w:r>
                              <w:rPr>
                                <w:sz w:val="24"/>
                              </w:rPr>
                              <w:tab/>
                            </w:r>
                            <w:r>
                              <w:rPr>
                                <w:sz w:val="24"/>
                              </w:rPr>
                              <w:tab/>
                            </w:r>
                            <w:r>
                              <w:rPr>
                                <w:sz w:val="24"/>
                              </w:rPr>
                              <w:tab/>
                              <w:t>A well organized</w:t>
                            </w:r>
                          </w:p>
                          <w:p w14:paraId="79A527E1" w14:textId="77777777" w:rsidR="00F91092" w:rsidRDefault="00F91092">
                            <w:pPr>
                              <w:tabs>
                                <w:tab w:val="left" w:pos="0"/>
                                <w:tab w:val="left" w:pos="2160"/>
                                <w:tab w:val="left" w:pos="4590"/>
                                <w:tab w:val="left" w:pos="7110"/>
                                <w:tab w:val="left" w:pos="9360"/>
                                <w:tab w:val="left" w:pos="11880"/>
                              </w:tabs>
                              <w:rPr>
                                <w:sz w:val="24"/>
                              </w:rPr>
                            </w:pPr>
                            <w:r>
                              <w:rPr>
                                <w:sz w:val="24"/>
                              </w:rPr>
                              <w:t>details.</w:t>
                            </w:r>
                            <w:r>
                              <w:rPr>
                                <w:sz w:val="24"/>
                              </w:rPr>
                              <w:tab/>
                              <w:t>Misses most</w:t>
                            </w:r>
                            <w:r>
                              <w:rPr>
                                <w:sz w:val="24"/>
                              </w:rPr>
                              <w:tab/>
                              <w:t>Shows considerable</w:t>
                            </w:r>
                            <w:r>
                              <w:rPr>
                                <w:sz w:val="24"/>
                              </w:rPr>
                              <w:tab/>
                              <w:t>Sticks to the topic.</w:t>
                            </w:r>
                            <w:r>
                              <w:rPr>
                                <w:sz w:val="24"/>
                              </w:rPr>
                              <w:tab/>
                              <w:t>Most of the</w:t>
                            </w:r>
                            <w:r>
                              <w:rPr>
                                <w:sz w:val="24"/>
                              </w:rPr>
                              <w:tab/>
                              <w:t>answer that covers</w:t>
                            </w:r>
                          </w:p>
                          <w:p w14:paraId="4FF7E32A" w14:textId="77777777" w:rsidR="00F91092" w:rsidRDefault="00F91092">
                            <w:pPr>
                              <w:tabs>
                                <w:tab w:val="left" w:pos="0"/>
                                <w:tab w:val="left" w:pos="2160"/>
                                <w:tab w:val="left" w:pos="4590"/>
                                <w:tab w:val="left" w:pos="7110"/>
                                <w:tab w:val="left" w:pos="9360"/>
                                <w:tab w:val="left" w:pos="11880"/>
                              </w:tabs>
                              <w:rPr>
                                <w:sz w:val="24"/>
                              </w:rPr>
                            </w:pPr>
                            <w:r>
                              <w:rPr>
                                <w:sz w:val="24"/>
                              </w:rPr>
                              <w:tab/>
                              <w:t>important points.</w:t>
                            </w:r>
                            <w:r>
                              <w:rPr>
                                <w:sz w:val="24"/>
                              </w:rPr>
                              <w:tab/>
                              <w:t>tendency to stray.</w:t>
                            </w:r>
                            <w:r>
                              <w:rPr>
                                <w:sz w:val="24"/>
                              </w:rPr>
                              <w:tab/>
                            </w:r>
                            <w:r>
                              <w:rPr>
                                <w:sz w:val="24"/>
                              </w:rPr>
                              <w:tab/>
                              <w:t>research cited.</w:t>
                            </w:r>
                            <w:r>
                              <w:rPr>
                                <w:sz w:val="24"/>
                              </w:rPr>
                              <w:tab/>
                              <w:t>all major points.</w:t>
                            </w:r>
                          </w:p>
                          <w:p w14:paraId="73D2A8FB"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from the point.</w:t>
                            </w:r>
                            <w:r>
                              <w:rPr>
                                <w:sz w:val="24"/>
                              </w:rPr>
                              <w:tab/>
                              <w:t xml:space="preserve">Answer to be </w:t>
                            </w:r>
                          </w:p>
                          <w:p w14:paraId="73A9A682" w14:textId="77777777" w:rsidR="00F91092" w:rsidRDefault="00F91092">
                            <w:pPr>
                              <w:tabs>
                                <w:tab w:val="left" w:pos="0"/>
                                <w:tab w:val="left" w:pos="2160"/>
                                <w:tab w:val="left" w:pos="4590"/>
                                <w:tab w:val="left" w:pos="7110"/>
                                <w:tab w:val="left" w:pos="9360"/>
                                <w:tab w:val="left" w:pos="11880"/>
                              </w:tabs>
                              <w:rPr>
                                <w:sz w:val="24"/>
                              </w:rPr>
                            </w:pPr>
                            <w:r>
                              <w:rPr>
                                <w:sz w:val="24"/>
                              </w:rPr>
                              <w:tab/>
                              <w:t>Did not understand</w:t>
                            </w:r>
                            <w:r>
                              <w:rPr>
                                <w:sz w:val="24"/>
                              </w:rPr>
                              <w:tab/>
                            </w:r>
                            <w:r>
                              <w:rPr>
                                <w:sz w:val="24"/>
                              </w:rPr>
                              <w:tab/>
                              <w:t>expected from</w:t>
                            </w:r>
                            <w:r>
                              <w:rPr>
                                <w:sz w:val="24"/>
                              </w:rPr>
                              <w:tab/>
                              <w:t>Relevant information</w:t>
                            </w:r>
                            <w:r>
                              <w:rPr>
                                <w:sz w:val="24"/>
                              </w:rPr>
                              <w:tab/>
                              <w:t>Organized before</w:t>
                            </w:r>
                          </w:p>
                          <w:p w14:paraId="4E65B6D9" w14:textId="77777777" w:rsidR="00F91092" w:rsidRDefault="00F91092">
                            <w:pPr>
                              <w:tabs>
                                <w:tab w:val="left" w:pos="0"/>
                                <w:tab w:val="left" w:pos="2160"/>
                                <w:tab w:val="left" w:pos="4590"/>
                                <w:tab w:val="left" w:pos="7110"/>
                                <w:tab w:val="left" w:pos="9360"/>
                                <w:tab w:val="left" w:pos="11880"/>
                              </w:tabs>
                              <w:rPr>
                                <w:sz w:val="24"/>
                              </w:rPr>
                            </w:pPr>
                            <w:r>
                              <w:rPr>
                                <w:sz w:val="24"/>
                              </w:rPr>
                              <w:tab/>
                              <w:t>the question or the</w:t>
                            </w:r>
                            <w:r>
                              <w:rPr>
                                <w:sz w:val="24"/>
                              </w:rPr>
                              <w:tab/>
                              <w:t>Organization is weak.</w:t>
                            </w:r>
                            <w:r>
                              <w:rPr>
                                <w:sz w:val="24"/>
                              </w:rPr>
                              <w:tab/>
                              <w:t>someone with a</w:t>
                            </w:r>
                            <w:r>
                              <w:rPr>
                                <w:sz w:val="24"/>
                              </w:rPr>
                              <w:tab/>
                              <w:t>with minimum of</w:t>
                            </w:r>
                            <w:r>
                              <w:rPr>
                                <w:sz w:val="24"/>
                              </w:rPr>
                              <w:tab/>
                              <w:t>writing and</w:t>
                            </w:r>
                          </w:p>
                          <w:p w14:paraId="2F2472C8" w14:textId="77777777" w:rsidR="00F91092" w:rsidRDefault="00F91092">
                            <w:pPr>
                              <w:tabs>
                                <w:tab w:val="left" w:pos="0"/>
                                <w:tab w:val="left" w:pos="2160"/>
                                <w:tab w:val="left" w:pos="4590"/>
                                <w:tab w:val="left" w:pos="7110"/>
                                <w:tab w:val="left" w:pos="9360"/>
                                <w:tab w:val="left" w:pos="11880"/>
                              </w:tabs>
                              <w:rPr>
                                <w:sz w:val="24"/>
                              </w:rPr>
                            </w:pPr>
                            <w:r>
                              <w:rPr>
                                <w:sz w:val="24"/>
                              </w:rPr>
                              <w:tab/>
                              <w:t>topic.</w:t>
                            </w:r>
                            <w:r>
                              <w:rPr>
                                <w:sz w:val="24"/>
                              </w:rPr>
                              <w:tab/>
                            </w:r>
                            <w:r>
                              <w:rPr>
                                <w:sz w:val="24"/>
                              </w:rPr>
                              <w:tab/>
                              <w:t>general exposure to</w:t>
                            </w:r>
                            <w:r>
                              <w:rPr>
                                <w:sz w:val="24"/>
                              </w:rPr>
                              <w:tab/>
                              <w:t>redundancy.</w:t>
                            </w:r>
                            <w:r>
                              <w:rPr>
                                <w:sz w:val="24"/>
                              </w:rPr>
                              <w:tab/>
                              <w:t>supplemented with</w:t>
                            </w:r>
                          </w:p>
                          <w:p w14:paraId="2454353B"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Poorly integrated in</w:t>
                            </w:r>
                            <w:r>
                              <w:rPr>
                                <w:sz w:val="24"/>
                              </w:rPr>
                              <w:tab/>
                              <w:t>the material.</w:t>
                            </w:r>
                            <w:r>
                              <w:rPr>
                                <w:sz w:val="24"/>
                              </w:rPr>
                              <w:tab/>
                            </w:r>
                            <w:r>
                              <w:rPr>
                                <w:sz w:val="24"/>
                              </w:rPr>
                              <w:tab/>
                              <w:t>cited research.</w:t>
                            </w:r>
                          </w:p>
                          <w:p w14:paraId="4D8AD25A" w14:textId="77777777" w:rsidR="00F91092" w:rsidRDefault="00F91092">
                            <w:pPr>
                              <w:tabs>
                                <w:tab w:val="left" w:pos="0"/>
                                <w:tab w:val="left" w:pos="2160"/>
                                <w:tab w:val="left" w:pos="4590"/>
                                <w:tab w:val="left" w:pos="7110"/>
                                <w:tab w:val="left" w:pos="9360"/>
                                <w:tab w:val="left" w:pos="11880"/>
                              </w:tabs>
                              <w:rPr>
                                <w:sz w:val="24"/>
                              </w:rPr>
                            </w:pPr>
                            <w:r>
                              <w:rPr>
                                <w:sz w:val="24"/>
                              </w:rPr>
                              <w:tab/>
                              <w:t>Lack of acquaintance</w:t>
                            </w:r>
                            <w:r>
                              <w:rPr>
                                <w:sz w:val="24"/>
                              </w:rPr>
                              <w:tab/>
                              <w:t>terms of overall</w:t>
                            </w:r>
                            <w:r>
                              <w:rPr>
                                <w:sz w:val="24"/>
                              </w:rPr>
                              <w:tab/>
                            </w:r>
                            <w:r>
                              <w:rPr>
                                <w:sz w:val="24"/>
                              </w:rPr>
                              <w:tab/>
                              <w:t>Organization around</w:t>
                            </w:r>
                          </w:p>
                          <w:p w14:paraId="61B4B031" w14:textId="77777777" w:rsidR="00F91092" w:rsidRDefault="00F91092">
                            <w:pPr>
                              <w:tabs>
                                <w:tab w:val="left" w:pos="0"/>
                                <w:tab w:val="left" w:pos="2160"/>
                                <w:tab w:val="left" w:pos="4590"/>
                                <w:tab w:val="left" w:pos="7110"/>
                                <w:tab w:val="left" w:pos="9360"/>
                                <w:tab w:val="left" w:pos="11880"/>
                              </w:tabs>
                              <w:rPr>
                                <w:sz w:val="24"/>
                              </w:rPr>
                            </w:pPr>
                            <w:r>
                              <w:rPr>
                                <w:sz w:val="24"/>
                              </w:rPr>
                              <w:tab/>
                              <w:t>with the literature.</w:t>
                            </w:r>
                            <w:r>
                              <w:rPr>
                                <w:sz w:val="24"/>
                              </w:rPr>
                              <w:tab/>
                              <w:t>structure.</w:t>
                            </w:r>
                            <w:r>
                              <w:rPr>
                                <w:sz w:val="24"/>
                              </w:rPr>
                              <w:tab/>
                              <w:t>Evidence clearly</w:t>
                            </w:r>
                            <w:r>
                              <w:rPr>
                                <w:sz w:val="24"/>
                              </w:rPr>
                              <w:tab/>
                              <w:t>some theoretical</w:t>
                            </w:r>
                          </w:p>
                          <w:p w14:paraId="6BD83E69"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r>
                            <w:r>
                              <w:rPr>
                                <w:sz w:val="24"/>
                              </w:rPr>
                              <w:tab/>
                              <w:t>presented but not the</w:t>
                            </w:r>
                            <w:r>
                              <w:rPr>
                                <w:sz w:val="24"/>
                              </w:rPr>
                              <w:tab/>
                              <w:t>orientation that gives</w:t>
                            </w:r>
                          </w:p>
                          <w:p w14:paraId="61DF3096" w14:textId="77777777" w:rsidR="00F91092" w:rsidRDefault="00F91092">
                            <w:pPr>
                              <w:tabs>
                                <w:tab w:val="left" w:pos="0"/>
                                <w:tab w:val="left" w:pos="2160"/>
                                <w:tab w:val="left" w:pos="4590"/>
                                <w:tab w:val="left" w:pos="7110"/>
                                <w:tab w:val="left" w:pos="9360"/>
                                <w:tab w:val="left" w:pos="11880"/>
                              </w:tabs>
                              <w:rPr>
                                <w:sz w:val="24"/>
                              </w:rPr>
                            </w:pPr>
                            <w:r>
                              <w:rPr>
                                <w:sz w:val="24"/>
                              </w:rPr>
                              <w:tab/>
                              <w:t>Misses many</w:t>
                            </w:r>
                            <w:r>
                              <w:rPr>
                                <w:sz w:val="24"/>
                              </w:rPr>
                              <w:tab/>
                              <w:t xml:space="preserve">Answer is full of </w:t>
                            </w:r>
                            <w:r>
                              <w:rPr>
                                <w:sz w:val="24"/>
                              </w:rPr>
                              <w:tab/>
                              <w:t xml:space="preserve">most germane to </w:t>
                            </w:r>
                            <w:r>
                              <w:rPr>
                                <w:sz w:val="24"/>
                              </w:rPr>
                              <w:tab/>
                              <w:t>internal and logical</w:t>
                            </w:r>
                          </w:p>
                          <w:p w14:paraId="4A57E0CE" w14:textId="77777777" w:rsidR="00F91092" w:rsidRDefault="00F91092">
                            <w:pPr>
                              <w:tabs>
                                <w:tab w:val="left" w:pos="0"/>
                                <w:tab w:val="left" w:pos="2160"/>
                                <w:tab w:val="left" w:pos="4590"/>
                                <w:tab w:val="left" w:pos="7110"/>
                                <w:tab w:val="left" w:pos="9360"/>
                                <w:tab w:val="left" w:pos="11880"/>
                              </w:tabs>
                              <w:rPr>
                                <w:sz w:val="24"/>
                              </w:rPr>
                            </w:pPr>
                            <w:r>
                              <w:rPr>
                                <w:sz w:val="24"/>
                              </w:rPr>
                              <w:tab/>
                              <w:t>important points.</w:t>
                            </w:r>
                            <w:r>
                              <w:rPr>
                                <w:sz w:val="24"/>
                              </w:rPr>
                              <w:tab/>
                              <w:t>the obvious.</w:t>
                            </w:r>
                            <w:r>
                              <w:rPr>
                                <w:sz w:val="24"/>
                              </w:rPr>
                              <w:tab/>
                              <w:t>the point.</w:t>
                            </w:r>
                            <w:r>
                              <w:rPr>
                                <w:sz w:val="24"/>
                              </w:rPr>
                              <w:tab/>
                              <w:t>cohesion.</w:t>
                            </w:r>
                          </w:p>
                          <w:p w14:paraId="28581169" w14:textId="77777777" w:rsidR="00F91092" w:rsidRDefault="00F91092">
                            <w:pPr>
                              <w:tabs>
                                <w:tab w:val="left" w:pos="0"/>
                                <w:tab w:val="left" w:pos="2160"/>
                                <w:tab w:val="left" w:pos="4590"/>
                                <w:tab w:val="left" w:pos="7110"/>
                                <w:tab w:val="left" w:pos="9360"/>
                                <w:tab w:val="left" w:pos="11880"/>
                              </w:tabs>
                              <w:rPr>
                                <w:sz w:val="24"/>
                              </w:rPr>
                            </w:pPr>
                          </w:p>
                          <w:p w14:paraId="55A0A310" w14:textId="77777777" w:rsidR="00F91092" w:rsidRDefault="00F91092">
                            <w:pPr>
                              <w:tabs>
                                <w:tab w:val="left" w:pos="0"/>
                                <w:tab w:val="left" w:pos="2160"/>
                                <w:tab w:val="left" w:pos="4590"/>
                                <w:tab w:val="left" w:pos="7110"/>
                                <w:tab w:val="left" w:pos="9360"/>
                                <w:tab w:val="left" w:pos="11880"/>
                              </w:tabs>
                              <w:rPr>
                                <w:sz w:val="24"/>
                              </w:rPr>
                            </w:pPr>
                            <w:r>
                              <w:rPr>
                                <w:sz w:val="24"/>
                              </w:rPr>
                              <w:tab/>
                              <w:t>Did not attempt to</w:t>
                            </w:r>
                            <w:r>
                              <w:rPr>
                                <w:sz w:val="24"/>
                              </w:rPr>
                              <w:tab/>
                              <w:t>Shows a sketchy</w:t>
                            </w:r>
                            <w:r>
                              <w:rPr>
                                <w:sz w:val="24"/>
                              </w:rPr>
                              <w:tab/>
                            </w:r>
                            <w:r>
                              <w:rPr>
                                <w:sz w:val="24"/>
                              </w:rPr>
                              <w:tab/>
                              <w:t>Shows a grasp of  the</w:t>
                            </w:r>
                          </w:p>
                          <w:p w14:paraId="0E9C8651" w14:textId="77777777" w:rsidR="00F91092" w:rsidRDefault="00F91092">
                            <w:pPr>
                              <w:tabs>
                                <w:tab w:val="left" w:pos="0"/>
                                <w:tab w:val="left" w:pos="2160"/>
                                <w:tab w:val="left" w:pos="4590"/>
                                <w:tab w:val="left" w:pos="7110"/>
                                <w:tab w:val="left" w:pos="9360"/>
                                <w:tab w:val="left" w:pos="11880"/>
                              </w:tabs>
                              <w:rPr>
                                <w:sz w:val="24"/>
                              </w:rPr>
                            </w:pPr>
                            <w:r>
                              <w:rPr>
                                <w:sz w:val="24"/>
                              </w:rPr>
                              <w:tab/>
                              <w:t>plan or organize.</w:t>
                            </w:r>
                            <w:r>
                              <w:rPr>
                                <w:sz w:val="24"/>
                              </w:rPr>
                              <w:tab/>
                              <w:t>acquaintance with the</w:t>
                            </w:r>
                            <w:r>
                              <w:rPr>
                                <w:sz w:val="24"/>
                              </w:rPr>
                              <w:tab/>
                            </w:r>
                            <w:r>
                              <w:rPr>
                                <w:sz w:val="24"/>
                              </w:rPr>
                              <w:tab/>
                              <w:t>problem areas.</w:t>
                            </w:r>
                          </w:p>
                          <w:p w14:paraId="25D97B50"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up-to-date studies</w:t>
                            </w:r>
                          </w:p>
                          <w:p w14:paraId="235C7425" w14:textId="77777777" w:rsidR="00F91092" w:rsidRDefault="00F91092">
                            <w:pPr>
                              <w:tabs>
                                <w:tab w:val="left" w:pos="0"/>
                                <w:tab w:val="left" w:pos="2160"/>
                                <w:tab w:val="left" w:pos="4590"/>
                                <w:tab w:val="left" w:pos="7110"/>
                                <w:tab w:val="left" w:pos="9360"/>
                                <w:tab w:val="left" w:pos="11880"/>
                              </w:tabs>
                              <w:rPr>
                                <w:sz w:val="24"/>
                              </w:rPr>
                            </w:pPr>
                            <w:r>
                              <w:rPr>
                                <w:sz w:val="24"/>
                              </w:rPr>
                              <w:tab/>
                              <w:t>Little or no</w:t>
                            </w:r>
                            <w:r>
                              <w:rPr>
                                <w:sz w:val="24"/>
                              </w:rPr>
                              <w:tab/>
                            </w:r>
                            <w:r>
                              <w:rPr>
                                <w:sz w:val="24"/>
                              </w:rPr>
                              <w:tab/>
                            </w:r>
                            <w:r>
                              <w:rPr>
                                <w:sz w:val="24"/>
                              </w:rPr>
                              <w:tab/>
                              <w:t>Meaningful</w:t>
                            </w:r>
                          </w:p>
                          <w:p w14:paraId="2CE07F3E" w14:textId="77777777" w:rsidR="00F91092" w:rsidRDefault="00F91092">
                            <w:pPr>
                              <w:tabs>
                                <w:tab w:val="left" w:pos="0"/>
                                <w:tab w:val="left" w:pos="2160"/>
                                <w:tab w:val="left" w:pos="4590"/>
                                <w:tab w:val="left" w:pos="7110"/>
                                <w:tab w:val="left" w:pos="9360"/>
                                <w:tab w:val="left" w:pos="11880"/>
                              </w:tabs>
                              <w:rPr>
                                <w:sz w:val="24"/>
                              </w:rPr>
                            </w:pPr>
                            <w:r>
                              <w:rPr>
                                <w:sz w:val="24"/>
                              </w:rPr>
                              <w:tab/>
                              <w:t>comprehension of</w:t>
                            </w:r>
                            <w:r>
                              <w:rPr>
                                <w:sz w:val="24"/>
                              </w:rPr>
                              <w:tab/>
                              <w:t>Answered from a</w:t>
                            </w:r>
                            <w:r>
                              <w:rPr>
                                <w:sz w:val="24"/>
                              </w:rPr>
                              <w:tab/>
                            </w:r>
                            <w:r>
                              <w:rPr>
                                <w:sz w:val="24"/>
                              </w:rPr>
                              <w:tab/>
                              <w:t>interpretation of</w:t>
                            </w:r>
                          </w:p>
                          <w:p w14:paraId="3B7E3229" w14:textId="77777777" w:rsidR="00F91092" w:rsidRDefault="00F91092">
                            <w:pPr>
                              <w:tabs>
                                <w:tab w:val="left" w:pos="0"/>
                                <w:tab w:val="left" w:pos="2160"/>
                                <w:tab w:val="left" w:pos="4590"/>
                                <w:tab w:val="left" w:pos="7110"/>
                                <w:tab w:val="left" w:pos="9360"/>
                                <w:tab w:val="left" w:pos="11880"/>
                              </w:tabs>
                              <w:rPr>
                                <w:sz w:val="24"/>
                              </w:rPr>
                            </w:pPr>
                            <w:r>
                              <w:rPr>
                                <w:sz w:val="24"/>
                              </w:rPr>
                              <w:tab/>
                              <w:t>what constitutes</w:t>
                            </w:r>
                            <w:r>
                              <w:rPr>
                                <w:sz w:val="24"/>
                              </w:rPr>
                              <w:tab/>
                              <w:t>parochial point of</w:t>
                            </w:r>
                            <w:r>
                              <w:rPr>
                                <w:sz w:val="24"/>
                              </w:rPr>
                              <w:tab/>
                            </w:r>
                            <w:r>
                              <w:rPr>
                                <w:sz w:val="24"/>
                              </w:rPr>
                              <w:tab/>
                              <w:t>research results.</w:t>
                            </w:r>
                          </w:p>
                          <w:p w14:paraId="7357110E" w14:textId="77777777" w:rsidR="00F91092" w:rsidRDefault="00F91092">
                            <w:pPr>
                              <w:tabs>
                                <w:tab w:val="left" w:pos="0"/>
                                <w:tab w:val="left" w:pos="2160"/>
                                <w:tab w:val="left" w:pos="4590"/>
                                <w:tab w:val="left" w:pos="7110"/>
                                <w:tab w:val="left" w:pos="9360"/>
                                <w:tab w:val="left" w:pos="11880"/>
                              </w:tabs>
                              <w:rPr>
                                <w:sz w:val="24"/>
                              </w:rPr>
                            </w:pPr>
                            <w:r>
                              <w:rPr>
                                <w:sz w:val="24"/>
                              </w:rPr>
                              <w:tab/>
                              <w:t>relevant information.</w:t>
                            </w:r>
                            <w:r>
                              <w:rPr>
                                <w:sz w:val="24"/>
                              </w:rPr>
                              <w:tab/>
                              <w:t>view.</w:t>
                            </w:r>
                          </w:p>
                          <w:p w14:paraId="6E362ED5" w14:textId="77777777" w:rsidR="00F91092" w:rsidRDefault="00F91092">
                            <w:pPr>
                              <w:tabs>
                                <w:tab w:val="left" w:pos="0"/>
                                <w:tab w:val="left" w:pos="2070"/>
                                <w:tab w:val="left" w:pos="4500"/>
                                <w:tab w:val="left" w:pos="7020"/>
                                <w:tab w:val="left" w:pos="9360"/>
                                <w:tab w:val="left" w:pos="11790"/>
                              </w:tabs>
                              <w:rPr>
                                <w:sz w:val="24"/>
                              </w:rPr>
                            </w:pPr>
                            <w:r>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64D3" id="_x0000_t202" coordsize="21600,21600" o:spt="202" path="m,l,21600r21600,l21600,xe">
                <v:stroke joinstyle="miter"/>
                <v:path gradientshapeok="t" o:connecttype="rect"/>
              </v:shapetype>
              <v:shape id="Text Box 9" o:spid="_x0000_s1026" type="#_x0000_t202" style="position:absolute;left:0;text-align:left;margin-left:-22.95pt;margin-top:-20.45pt;width:702pt;height:7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">
                <v:textbox>
                  <w:txbxContent>
                    <w:p w14:paraId="1DA7B80D" w14:textId="77777777" w:rsidR="00F91092" w:rsidRDefault="00F91092">
                      <w:pPr>
                        <w:pStyle w:val="Header"/>
                        <w:tabs>
                          <w:tab w:val="clear" w:pos="4320"/>
                          <w:tab w:val="clear" w:pos="8640"/>
                          <w:tab w:val="left" w:pos="12600"/>
                        </w:tabs>
                        <w:rPr>
                          <w:rFonts w:ascii="Arial" w:hAnsi="Arial" w:cs="Arial"/>
                          <w:sz w:val="22"/>
                        </w:rPr>
                      </w:pPr>
                      <w:r>
                        <w:rPr>
                          <w:rFonts w:ascii="Arial" w:hAnsi="Arial" w:cs="Arial"/>
                          <w:b/>
                          <w:bCs/>
                          <w:sz w:val="22"/>
                        </w:rPr>
                        <w:t>Not Passing</w:t>
                      </w:r>
                      <w:r>
                        <w:rPr>
                          <w:rFonts w:ascii="Arial" w:hAnsi="Arial" w:cs="Arial"/>
                          <w:sz w:val="22"/>
                        </w:rPr>
                        <w:t xml:space="preserve"> </w:t>
                      </w:r>
                      <w:r>
                        <w:rPr>
                          <w:rFonts w:ascii="Arial" w:hAnsi="Arial" w:cs="Arial"/>
                          <w:sz w:val="22"/>
                        </w:rPr>
                        <w:tab/>
                      </w:r>
                      <w:r>
                        <w:rPr>
                          <w:rFonts w:ascii="Arial" w:hAnsi="Arial" w:cs="Arial"/>
                          <w:b/>
                          <w:bCs/>
                          <w:sz w:val="22"/>
                        </w:rPr>
                        <w:t>Passing</w:t>
                      </w:r>
                    </w:p>
                    <w:p w14:paraId="464C86AA" w14:textId="77777777" w:rsidR="00F91092" w:rsidRDefault="00F91092">
                      <w:pPr>
                        <w:tabs>
                          <w:tab w:val="left" w:pos="12060"/>
                        </w:tabs>
                        <w:rPr>
                          <w:rFonts w:ascii="Arial" w:hAnsi="Arial" w:cs="Arial"/>
                          <w:sz w:val="22"/>
                        </w:rPr>
                      </w:pPr>
                    </w:p>
                    <w:p w14:paraId="00D70D97" w14:textId="77777777" w:rsidR="00F91092" w:rsidRDefault="00F91092">
                      <w:pPr>
                        <w:tabs>
                          <w:tab w:val="left" w:pos="12060"/>
                        </w:tabs>
                        <w:rPr>
                          <w:rFonts w:ascii="Arial" w:hAnsi="Arial" w:cs="Arial"/>
                          <w:sz w:val="22"/>
                        </w:rPr>
                      </w:pPr>
                    </w:p>
                    <w:p w14:paraId="55310790" w14:textId="77777777" w:rsidR="00F91092" w:rsidRDefault="00F91092">
                      <w:pPr>
                        <w:tabs>
                          <w:tab w:val="left" w:pos="720"/>
                          <w:tab w:val="left" w:pos="2790"/>
                          <w:tab w:val="left" w:pos="5040"/>
                          <w:tab w:val="left" w:pos="7470"/>
                          <w:tab w:val="left" w:pos="9810"/>
                          <w:tab w:val="left" w:pos="12240"/>
                        </w:tabs>
                        <w:rPr>
                          <w:rFonts w:ascii="Arial" w:hAnsi="Arial" w:cs="Arial"/>
                          <w:sz w:val="22"/>
                        </w:rPr>
                      </w:pPr>
                      <w:r>
                        <w:rPr>
                          <w:rFonts w:ascii="Arial" w:hAnsi="Arial" w:cs="Arial"/>
                          <w:sz w:val="22"/>
                        </w:rPr>
                        <w:tab/>
                        <w:t>1</w:t>
                      </w:r>
                      <w:r>
                        <w:rPr>
                          <w:rFonts w:ascii="Arial" w:hAnsi="Arial" w:cs="Arial"/>
                          <w:sz w:val="22"/>
                        </w:rPr>
                        <w:tab/>
                        <w:t>2</w:t>
                      </w:r>
                      <w:r>
                        <w:rPr>
                          <w:rFonts w:ascii="Arial" w:hAnsi="Arial" w:cs="Arial"/>
                          <w:sz w:val="22"/>
                        </w:rPr>
                        <w:tab/>
                        <w:t>3</w:t>
                      </w:r>
                      <w:r>
                        <w:rPr>
                          <w:rFonts w:ascii="Arial" w:hAnsi="Arial" w:cs="Arial"/>
                          <w:sz w:val="22"/>
                        </w:rPr>
                        <w:tab/>
                        <w:t>4</w:t>
                      </w:r>
                      <w:r>
                        <w:rPr>
                          <w:rFonts w:ascii="Arial" w:hAnsi="Arial" w:cs="Arial"/>
                          <w:sz w:val="22"/>
                        </w:rPr>
                        <w:tab/>
                        <w:t>5</w:t>
                      </w:r>
                      <w:r>
                        <w:rPr>
                          <w:rFonts w:ascii="Arial" w:hAnsi="Arial" w:cs="Arial"/>
                          <w:sz w:val="22"/>
                        </w:rPr>
                        <w:tab/>
                        <w:t>6</w:t>
                      </w:r>
                    </w:p>
                    <w:p w14:paraId="54FBF182" w14:textId="77777777" w:rsidR="00F91092" w:rsidRDefault="00F91092">
                      <w:pPr>
                        <w:tabs>
                          <w:tab w:val="left" w:pos="1080"/>
                          <w:tab w:val="left" w:pos="2880"/>
                          <w:tab w:val="left" w:pos="4680"/>
                          <w:tab w:val="left" w:pos="6660"/>
                          <w:tab w:val="left" w:pos="8910"/>
                          <w:tab w:val="left" w:pos="11520"/>
                        </w:tabs>
                        <w:rPr>
                          <w:rFonts w:ascii="Arial" w:hAnsi="Arial" w:cs="Arial"/>
                          <w:sz w:val="22"/>
                        </w:rPr>
                      </w:pPr>
                    </w:p>
                    <w:p w14:paraId="606CF77E" w14:textId="77777777" w:rsidR="00F91092" w:rsidRDefault="00F91092">
                      <w:pPr>
                        <w:tabs>
                          <w:tab w:val="left" w:pos="0"/>
                          <w:tab w:val="left" w:pos="2160"/>
                          <w:tab w:val="left" w:pos="4590"/>
                          <w:tab w:val="left" w:pos="7110"/>
                          <w:tab w:val="left" w:pos="9360"/>
                          <w:tab w:val="left" w:pos="11880"/>
                        </w:tabs>
                        <w:rPr>
                          <w:sz w:val="24"/>
                        </w:rPr>
                      </w:pPr>
                      <w:r>
                        <w:rPr>
                          <w:sz w:val="24"/>
                        </w:rPr>
                        <w:t>Just plain B.S.</w:t>
                      </w:r>
                      <w:r>
                        <w:rPr>
                          <w:sz w:val="24"/>
                        </w:rPr>
                        <w:tab/>
                        <w:t>Obviously unfamiliar</w:t>
                      </w:r>
                      <w:r>
                        <w:rPr>
                          <w:sz w:val="24"/>
                        </w:rPr>
                        <w:tab/>
                        <w:t>Omitted several</w:t>
                      </w:r>
                      <w:r>
                        <w:rPr>
                          <w:sz w:val="24"/>
                        </w:rPr>
                        <w:tab/>
                        <w:t>Shows some attempt</w:t>
                      </w:r>
                      <w:r>
                        <w:rPr>
                          <w:sz w:val="24"/>
                        </w:rPr>
                        <w:tab/>
                        <w:t>The included material</w:t>
                      </w:r>
                      <w:r>
                        <w:rPr>
                          <w:sz w:val="24"/>
                        </w:rPr>
                        <w:tab/>
                        <w:t>Originality in</w:t>
                      </w:r>
                    </w:p>
                    <w:p w14:paraId="4F5F92DC" w14:textId="77777777" w:rsidR="00F91092" w:rsidRDefault="00F91092">
                      <w:pPr>
                        <w:tabs>
                          <w:tab w:val="left" w:pos="0"/>
                          <w:tab w:val="left" w:pos="2160"/>
                          <w:tab w:val="left" w:pos="4590"/>
                          <w:tab w:val="left" w:pos="7110"/>
                          <w:tab w:val="left" w:pos="9360"/>
                          <w:tab w:val="left" w:pos="11880"/>
                        </w:tabs>
                        <w:rPr>
                          <w:sz w:val="24"/>
                        </w:rPr>
                      </w:pPr>
                      <w:r>
                        <w:rPr>
                          <w:sz w:val="24"/>
                        </w:rPr>
                        <w:tab/>
                        <w:t>with area content.</w:t>
                      </w:r>
                      <w:r>
                        <w:rPr>
                          <w:sz w:val="24"/>
                        </w:rPr>
                        <w:tab/>
                        <w:t>important references.</w:t>
                      </w:r>
                      <w:r>
                        <w:rPr>
                          <w:sz w:val="24"/>
                        </w:rPr>
                        <w:tab/>
                        <w:t>at organization.</w:t>
                      </w:r>
                      <w:r>
                        <w:rPr>
                          <w:sz w:val="24"/>
                        </w:rPr>
                        <w:tab/>
                        <w:t>was well expressed.</w:t>
                      </w:r>
                      <w:r>
                        <w:rPr>
                          <w:sz w:val="24"/>
                        </w:rPr>
                        <w:tab/>
                        <w:t>bringing research</w:t>
                      </w:r>
                    </w:p>
                    <w:p w14:paraId="2091E5F4" w14:textId="77777777" w:rsidR="00F91092" w:rsidRDefault="00F91092">
                      <w:pPr>
                        <w:tabs>
                          <w:tab w:val="left" w:pos="0"/>
                          <w:tab w:val="left" w:pos="2160"/>
                          <w:tab w:val="left" w:pos="4590"/>
                          <w:tab w:val="left" w:pos="7110"/>
                          <w:tab w:val="left" w:pos="9360"/>
                          <w:tab w:val="left" w:pos="11880"/>
                        </w:tabs>
                        <w:rPr>
                          <w:sz w:val="24"/>
                        </w:rPr>
                      </w:pPr>
                      <w:r>
                        <w:rPr>
                          <w:sz w:val="24"/>
                        </w:rPr>
                        <w:t>Would be better</w:t>
                      </w:r>
                      <w:r>
                        <w:rPr>
                          <w:sz w:val="24"/>
                        </w:rPr>
                        <w:tab/>
                      </w:r>
                      <w:r>
                        <w:rPr>
                          <w:sz w:val="24"/>
                        </w:rPr>
                        <w:tab/>
                      </w:r>
                      <w:r>
                        <w:rPr>
                          <w:sz w:val="24"/>
                        </w:rPr>
                        <w:tab/>
                      </w:r>
                      <w:r>
                        <w:rPr>
                          <w:sz w:val="24"/>
                        </w:rPr>
                        <w:tab/>
                      </w:r>
                      <w:r>
                        <w:rPr>
                          <w:sz w:val="24"/>
                        </w:rPr>
                        <w:tab/>
                        <w:t>data from various</w:t>
                      </w:r>
                    </w:p>
                    <w:p w14:paraId="182F87ED" w14:textId="77777777" w:rsidR="00F91092" w:rsidRDefault="00F91092">
                      <w:pPr>
                        <w:tabs>
                          <w:tab w:val="left" w:pos="0"/>
                          <w:tab w:val="left" w:pos="2160"/>
                          <w:tab w:val="left" w:pos="4590"/>
                          <w:tab w:val="left" w:pos="7110"/>
                          <w:tab w:val="left" w:pos="9360"/>
                          <w:tab w:val="left" w:pos="11880"/>
                        </w:tabs>
                        <w:rPr>
                          <w:sz w:val="24"/>
                        </w:rPr>
                      </w:pPr>
                      <w:r>
                        <w:rPr>
                          <w:sz w:val="24"/>
                        </w:rPr>
                        <w:t>Blank.</w:t>
                      </w:r>
                      <w:r>
                        <w:rPr>
                          <w:sz w:val="24"/>
                        </w:rPr>
                        <w:tab/>
                        <w:t>Student does not</w:t>
                      </w:r>
                      <w:r>
                        <w:rPr>
                          <w:sz w:val="24"/>
                        </w:rPr>
                        <w:tab/>
                        <w:t>No evidence of</w:t>
                      </w:r>
                      <w:r>
                        <w:rPr>
                          <w:sz w:val="24"/>
                        </w:rPr>
                        <w:tab/>
                        <w:t>Answered the</w:t>
                      </w:r>
                      <w:r>
                        <w:rPr>
                          <w:sz w:val="24"/>
                        </w:rPr>
                        <w:tab/>
                        <w:t>Cites supporting</w:t>
                      </w:r>
                      <w:r>
                        <w:rPr>
                          <w:sz w:val="24"/>
                        </w:rPr>
                        <w:tab/>
                        <w:t>sources to bear</w:t>
                      </w:r>
                    </w:p>
                    <w:p w14:paraId="727E511B" w14:textId="77777777" w:rsidR="00F91092" w:rsidRDefault="00F91092">
                      <w:pPr>
                        <w:tabs>
                          <w:tab w:val="left" w:pos="0"/>
                          <w:tab w:val="left" w:pos="2160"/>
                          <w:tab w:val="left" w:pos="4590"/>
                          <w:tab w:val="left" w:pos="7110"/>
                          <w:tab w:val="left" w:pos="9360"/>
                          <w:tab w:val="left" w:pos="11880"/>
                        </w:tabs>
                        <w:rPr>
                          <w:sz w:val="24"/>
                        </w:rPr>
                      </w:pPr>
                      <w:r>
                        <w:rPr>
                          <w:sz w:val="24"/>
                        </w:rPr>
                        <w:tab/>
                        <w:t xml:space="preserve">adequately know </w:t>
                      </w:r>
                      <w:r>
                        <w:rPr>
                          <w:sz w:val="24"/>
                        </w:rPr>
                        <w:tab/>
                        <w:t>integration of</w:t>
                      </w:r>
                      <w:r>
                        <w:rPr>
                          <w:sz w:val="24"/>
                        </w:rPr>
                        <w:tab/>
                        <w:t>question or problem</w:t>
                      </w:r>
                      <w:r>
                        <w:rPr>
                          <w:sz w:val="24"/>
                        </w:rPr>
                        <w:tab/>
                        <w:t>research to back up</w:t>
                      </w:r>
                      <w:r>
                        <w:rPr>
                          <w:sz w:val="24"/>
                        </w:rPr>
                        <w:tab/>
                        <w:t>problem.</w:t>
                      </w:r>
                    </w:p>
                    <w:p w14:paraId="72FA79FB" w14:textId="77777777" w:rsidR="00F91092" w:rsidRDefault="00F91092">
                      <w:pPr>
                        <w:tabs>
                          <w:tab w:val="left" w:pos="0"/>
                          <w:tab w:val="left" w:pos="2160"/>
                          <w:tab w:val="left" w:pos="4590"/>
                          <w:tab w:val="left" w:pos="7110"/>
                          <w:tab w:val="left" w:pos="9360"/>
                          <w:tab w:val="left" w:pos="11880"/>
                        </w:tabs>
                        <w:rPr>
                          <w:sz w:val="24"/>
                        </w:rPr>
                      </w:pPr>
                      <w:r>
                        <w:rPr>
                          <w:sz w:val="24"/>
                        </w:rPr>
                        <w:t>Response painfully</w:t>
                      </w:r>
                      <w:r>
                        <w:rPr>
                          <w:sz w:val="24"/>
                        </w:rPr>
                        <w:tab/>
                        <w:t>the material.</w:t>
                      </w:r>
                      <w:r>
                        <w:rPr>
                          <w:sz w:val="24"/>
                        </w:rPr>
                        <w:tab/>
                        <w:t>material.</w:t>
                      </w:r>
                      <w:r>
                        <w:rPr>
                          <w:sz w:val="24"/>
                        </w:rPr>
                        <w:tab/>
                        <w:t>posed.</w:t>
                      </w:r>
                      <w:r>
                        <w:rPr>
                          <w:sz w:val="24"/>
                        </w:rPr>
                        <w:tab/>
                        <w:t>points.</w:t>
                      </w:r>
                    </w:p>
                    <w:p w14:paraId="0E269815" w14:textId="77777777" w:rsidR="00F91092" w:rsidRDefault="00F91092">
                      <w:pPr>
                        <w:tabs>
                          <w:tab w:val="left" w:pos="0"/>
                          <w:tab w:val="left" w:pos="2160"/>
                          <w:tab w:val="left" w:pos="4590"/>
                          <w:tab w:val="left" w:pos="7110"/>
                          <w:tab w:val="left" w:pos="9360"/>
                          <w:tab w:val="left" w:pos="11880"/>
                        </w:tabs>
                        <w:rPr>
                          <w:sz w:val="24"/>
                        </w:rPr>
                      </w:pPr>
                      <w:r>
                        <w:rPr>
                          <w:sz w:val="24"/>
                        </w:rPr>
                        <w:t>padded with</w:t>
                      </w:r>
                      <w:r>
                        <w:rPr>
                          <w:sz w:val="24"/>
                        </w:rPr>
                        <w:tab/>
                      </w:r>
                      <w:r>
                        <w:rPr>
                          <w:sz w:val="24"/>
                        </w:rPr>
                        <w:tab/>
                      </w:r>
                      <w:r>
                        <w:rPr>
                          <w:sz w:val="24"/>
                        </w:rPr>
                        <w:tab/>
                      </w:r>
                      <w:r>
                        <w:rPr>
                          <w:sz w:val="24"/>
                        </w:rPr>
                        <w:tab/>
                      </w:r>
                      <w:r>
                        <w:rPr>
                          <w:sz w:val="24"/>
                        </w:rPr>
                        <w:tab/>
                        <w:t>A well organized</w:t>
                      </w:r>
                    </w:p>
                    <w:p w14:paraId="79A527E1" w14:textId="77777777" w:rsidR="00F91092" w:rsidRDefault="00F91092">
                      <w:pPr>
                        <w:tabs>
                          <w:tab w:val="left" w:pos="0"/>
                          <w:tab w:val="left" w:pos="2160"/>
                          <w:tab w:val="left" w:pos="4590"/>
                          <w:tab w:val="left" w:pos="7110"/>
                          <w:tab w:val="left" w:pos="9360"/>
                          <w:tab w:val="left" w:pos="11880"/>
                        </w:tabs>
                        <w:rPr>
                          <w:sz w:val="24"/>
                        </w:rPr>
                      </w:pPr>
                      <w:r>
                        <w:rPr>
                          <w:sz w:val="24"/>
                        </w:rPr>
                        <w:t>details.</w:t>
                      </w:r>
                      <w:r>
                        <w:rPr>
                          <w:sz w:val="24"/>
                        </w:rPr>
                        <w:tab/>
                        <w:t>Misses most</w:t>
                      </w:r>
                      <w:r>
                        <w:rPr>
                          <w:sz w:val="24"/>
                        </w:rPr>
                        <w:tab/>
                        <w:t>Shows considerable</w:t>
                      </w:r>
                      <w:r>
                        <w:rPr>
                          <w:sz w:val="24"/>
                        </w:rPr>
                        <w:tab/>
                        <w:t>Sticks to the topic.</w:t>
                      </w:r>
                      <w:r>
                        <w:rPr>
                          <w:sz w:val="24"/>
                        </w:rPr>
                        <w:tab/>
                        <w:t>Most of the</w:t>
                      </w:r>
                      <w:r>
                        <w:rPr>
                          <w:sz w:val="24"/>
                        </w:rPr>
                        <w:tab/>
                        <w:t>answer that covers</w:t>
                      </w:r>
                    </w:p>
                    <w:p w14:paraId="4FF7E32A" w14:textId="77777777" w:rsidR="00F91092" w:rsidRDefault="00F91092">
                      <w:pPr>
                        <w:tabs>
                          <w:tab w:val="left" w:pos="0"/>
                          <w:tab w:val="left" w:pos="2160"/>
                          <w:tab w:val="left" w:pos="4590"/>
                          <w:tab w:val="left" w:pos="7110"/>
                          <w:tab w:val="left" w:pos="9360"/>
                          <w:tab w:val="left" w:pos="11880"/>
                        </w:tabs>
                        <w:rPr>
                          <w:sz w:val="24"/>
                        </w:rPr>
                      </w:pPr>
                      <w:r>
                        <w:rPr>
                          <w:sz w:val="24"/>
                        </w:rPr>
                        <w:tab/>
                        <w:t>important points.</w:t>
                      </w:r>
                      <w:r>
                        <w:rPr>
                          <w:sz w:val="24"/>
                        </w:rPr>
                        <w:tab/>
                        <w:t>tendency to stray.</w:t>
                      </w:r>
                      <w:r>
                        <w:rPr>
                          <w:sz w:val="24"/>
                        </w:rPr>
                        <w:tab/>
                      </w:r>
                      <w:r>
                        <w:rPr>
                          <w:sz w:val="24"/>
                        </w:rPr>
                        <w:tab/>
                        <w:t>research cited.</w:t>
                      </w:r>
                      <w:r>
                        <w:rPr>
                          <w:sz w:val="24"/>
                        </w:rPr>
                        <w:tab/>
                        <w:t>all major points.</w:t>
                      </w:r>
                    </w:p>
                    <w:p w14:paraId="73D2A8FB"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from the point.</w:t>
                      </w:r>
                      <w:r>
                        <w:rPr>
                          <w:sz w:val="24"/>
                        </w:rPr>
                        <w:tab/>
                        <w:t xml:space="preserve">Answer to be </w:t>
                      </w:r>
                    </w:p>
                    <w:p w14:paraId="73A9A682" w14:textId="77777777" w:rsidR="00F91092" w:rsidRDefault="00F91092">
                      <w:pPr>
                        <w:tabs>
                          <w:tab w:val="left" w:pos="0"/>
                          <w:tab w:val="left" w:pos="2160"/>
                          <w:tab w:val="left" w:pos="4590"/>
                          <w:tab w:val="left" w:pos="7110"/>
                          <w:tab w:val="left" w:pos="9360"/>
                          <w:tab w:val="left" w:pos="11880"/>
                        </w:tabs>
                        <w:rPr>
                          <w:sz w:val="24"/>
                        </w:rPr>
                      </w:pPr>
                      <w:r>
                        <w:rPr>
                          <w:sz w:val="24"/>
                        </w:rPr>
                        <w:tab/>
                        <w:t>Did not understand</w:t>
                      </w:r>
                      <w:r>
                        <w:rPr>
                          <w:sz w:val="24"/>
                        </w:rPr>
                        <w:tab/>
                      </w:r>
                      <w:r>
                        <w:rPr>
                          <w:sz w:val="24"/>
                        </w:rPr>
                        <w:tab/>
                        <w:t>expected from</w:t>
                      </w:r>
                      <w:r>
                        <w:rPr>
                          <w:sz w:val="24"/>
                        </w:rPr>
                        <w:tab/>
                        <w:t>Relevant information</w:t>
                      </w:r>
                      <w:r>
                        <w:rPr>
                          <w:sz w:val="24"/>
                        </w:rPr>
                        <w:tab/>
                        <w:t>Organized before</w:t>
                      </w:r>
                    </w:p>
                    <w:p w14:paraId="4E65B6D9" w14:textId="77777777" w:rsidR="00F91092" w:rsidRDefault="00F91092">
                      <w:pPr>
                        <w:tabs>
                          <w:tab w:val="left" w:pos="0"/>
                          <w:tab w:val="left" w:pos="2160"/>
                          <w:tab w:val="left" w:pos="4590"/>
                          <w:tab w:val="left" w:pos="7110"/>
                          <w:tab w:val="left" w:pos="9360"/>
                          <w:tab w:val="left" w:pos="11880"/>
                        </w:tabs>
                        <w:rPr>
                          <w:sz w:val="24"/>
                        </w:rPr>
                      </w:pPr>
                      <w:r>
                        <w:rPr>
                          <w:sz w:val="24"/>
                        </w:rPr>
                        <w:tab/>
                        <w:t>the question or the</w:t>
                      </w:r>
                      <w:r>
                        <w:rPr>
                          <w:sz w:val="24"/>
                        </w:rPr>
                        <w:tab/>
                        <w:t>Organization is weak.</w:t>
                      </w:r>
                      <w:r>
                        <w:rPr>
                          <w:sz w:val="24"/>
                        </w:rPr>
                        <w:tab/>
                        <w:t>someone with a</w:t>
                      </w:r>
                      <w:r>
                        <w:rPr>
                          <w:sz w:val="24"/>
                        </w:rPr>
                        <w:tab/>
                        <w:t>with minimum of</w:t>
                      </w:r>
                      <w:r>
                        <w:rPr>
                          <w:sz w:val="24"/>
                        </w:rPr>
                        <w:tab/>
                        <w:t>writing and</w:t>
                      </w:r>
                    </w:p>
                    <w:p w14:paraId="2F2472C8" w14:textId="77777777" w:rsidR="00F91092" w:rsidRDefault="00F91092">
                      <w:pPr>
                        <w:tabs>
                          <w:tab w:val="left" w:pos="0"/>
                          <w:tab w:val="left" w:pos="2160"/>
                          <w:tab w:val="left" w:pos="4590"/>
                          <w:tab w:val="left" w:pos="7110"/>
                          <w:tab w:val="left" w:pos="9360"/>
                          <w:tab w:val="left" w:pos="11880"/>
                        </w:tabs>
                        <w:rPr>
                          <w:sz w:val="24"/>
                        </w:rPr>
                      </w:pPr>
                      <w:r>
                        <w:rPr>
                          <w:sz w:val="24"/>
                        </w:rPr>
                        <w:tab/>
                        <w:t>topic.</w:t>
                      </w:r>
                      <w:r>
                        <w:rPr>
                          <w:sz w:val="24"/>
                        </w:rPr>
                        <w:tab/>
                      </w:r>
                      <w:r>
                        <w:rPr>
                          <w:sz w:val="24"/>
                        </w:rPr>
                        <w:tab/>
                        <w:t>general exposure to</w:t>
                      </w:r>
                      <w:r>
                        <w:rPr>
                          <w:sz w:val="24"/>
                        </w:rPr>
                        <w:tab/>
                        <w:t>redundancy.</w:t>
                      </w:r>
                      <w:r>
                        <w:rPr>
                          <w:sz w:val="24"/>
                        </w:rPr>
                        <w:tab/>
                        <w:t>supplemented with</w:t>
                      </w:r>
                    </w:p>
                    <w:p w14:paraId="2454353B"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Poorly integrated in</w:t>
                      </w:r>
                      <w:r>
                        <w:rPr>
                          <w:sz w:val="24"/>
                        </w:rPr>
                        <w:tab/>
                        <w:t>the material.</w:t>
                      </w:r>
                      <w:r>
                        <w:rPr>
                          <w:sz w:val="24"/>
                        </w:rPr>
                        <w:tab/>
                      </w:r>
                      <w:r>
                        <w:rPr>
                          <w:sz w:val="24"/>
                        </w:rPr>
                        <w:tab/>
                        <w:t>cited research.</w:t>
                      </w:r>
                    </w:p>
                    <w:p w14:paraId="4D8AD25A" w14:textId="77777777" w:rsidR="00F91092" w:rsidRDefault="00F91092">
                      <w:pPr>
                        <w:tabs>
                          <w:tab w:val="left" w:pos="0"/>
                          <w:tab w:val="left" w:pos="2160"/>
                          <w:tab w:val="left" w:pos="4590"/>
                          <w:tab w:val="left" w:pos="7110"/>
                          <w:tab w:val="left" w:pos="9360"/>
                          <w:tab w:val="left" w:pos="11880"/>
                        </w:tabs>
                        <w:rPr>
                          <w:sz w:val="24"/>
                        </w:rPr>
                      </w:pPr>
                      <w:r>
                        <w:rPr>
                          <w:sz w:val="24"/>
                        </w:rPr>
                        <w:tab/>
                        <w:t>Lack of acquaintance</w:t>
                      </w:r>
                      <w:r>
                        <w:rPr>
                          <w:sz w:val="24"/>
                        </w:rPr>
                        <w:tab/>
                        <w:t>terms of overall</w:t>
                      </w:r>
                      <w:r>
                        <w:rPr>
                          <w:sz w:val="24"/>
                        </w:rPr>
                        <w:tab/>
                      </w:r>
                      <w:r>
                        <w:rPr>
                          <w:sz w:val="24"/>
                        </w:rPr>
                        <w:tab/>
                        <w:t>Organization around</w:t>
                      </w:r>
                    </w:p>
                    <w:p w14:paraId="61B4B031" w14:textId="77777777" w:rsidR="00F91092" w:rsidRDefault="00F91092">
                      <w:pPr>
                        <w:tabs>
                          <w:tab w:val="left" w:pos="0"/>
                          <w:tab w:val="left" w:pos="2160"/>
                          <w:tab w:val="left" w:pos="4590"/>
                          <w:tab w:val="left" w:pos="7110"/>
                          <w:tab w:val="left" w:pos="9360"/>
                          <w:tab w:val="left" w:pos="11880"/>
                        </w:tabs>
                        <w:rPr>
                          <w:sz w:val="24"/>
                        </w:rPr>
                      </w:pPr>
                      <w:r>
                        <w:rPr>
                          <w:sz w:val="24"/>
                        </w:rPr>
                        <w:tab/>
                        <w:t>with the literature.</w:t>
                      </w:r>
                      <w:r>
                        <w:rPr>
                          <w:sz w:val="24"/>
                        </w:rPr>
                        <w:tab/>
                        <w:t>structure.</w:t>
                      </w:r>
                      <w:r>
                        <w:rPr>
                          <w:sz w:val="24"/>
                        </w:rPr>
                        <w:tab/>
                        <w:t>Evidence clearly</w:t>
                      </w:r>
                      <w:r>
                        <w:rPr>
                          <w:sz w:val="24"/>
                        </w:rPr>
                        <w:tab/>
                        <w:t>some theoretical</w:t>
                      </w:r>
                    </w:p>
                    <w:p w14:paraId="6BD83E69"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r>
                      <w:r>
                        <w:rPr>
                          <w:sz w:val="24"/>
                        </w:rPr>
                        <w:tab/>
                        <w:t>presented but not the</w:t>
                      </w:r>
                      <w:r>
                        <w:rPr>
                          <w:sz w:val="24"/>
                        </w:rPr>
                        <w:tab/>
                        <w:t>orientation that gives</w:t>
                      </w:r>
                    </w:p>
                    <w:p w14:paraId="61DF3096" w14:textId="77777777" w:rsidR="00F91092" w:rsidRDefault="00F91092">
                      <w:pPr>
                        <w:tabs>
                          <w:tab w:val="left" w:pos="0"/>
                          <w:tab w:val="left" w:pos="2160"/>
                          <w:tab w:val="left" w:pos="4590"/>
                          <w:tab w:val="left" w:pos="7110"/>
                          <w:tab w:val="left" w:pos="9360"/>
                          <w:tab w:val="left" w:pos="11880"/>
                        </w:tabs>
                        <w:rPr>
                          <w:sz w:val="24"/>
                        </w:rPr>
                      </w:pPr>
                      <w:r>
                        <w:rPr>
                          <w:sz w:val="24"/>
                        </w:rPr>
                        <w:tab/>
                        <w:t>Misses many</w:t>
                      </w:r>
                      <w:r>
                        <w:rPr>
                          <w:sz w:val="24"/>
                        </w:rPr>
                        <w:tab/>
                        <w:t xml:space="preserve">Answer is full of </w:t>
                      </w:r>
                      <w:r>
                        <w:rPr>
                          <w:sz w:val="24"/>
                        </w:rPr>
                        <w:tab/>
                        <w:t xml:space="preserve">most germane to </w:t>
                      </w:r>
                      <w:r>
                        <w:rPr>
                          <w:sz w:val="24"/>
                        </w:rPr>
                        <w:tab/>
                        <w:t>internal and logical</w:t>
                      </w:r>
                    </w:p>
                    <w:p w14:paraId="4A57E0CE" w14:textId="77777777" w:rsidR="00F91092" w:rsidRDefault="00F91092">
                      <w:pPr>
                        <w:tabs>
                          <w:tab w:val="left" w:pos="0"/>
                          <w:tab w:val="left" w:pos="2160"/>
                          <w:tab w:val="left" w:pos="4590"/>
                          <w:tab w:val="left" w:pos="7110"/>
                          <w:tab w:val="left" w:pos="9360"/>
                          <w:tab w:val="left" w:pos="11880"/>
                        </w:tabs>
                        <w:rPr>
                          <w:sz w:val="24"/>
                        </w:rPr>
                      </w:pPr>
                      <w:r>
                        <w:rPr>
                          <w:sz w:val="24"/>
                        </w:rPr>
                        <w:tab/>
                        <w:t>important points.</w:t>
                      </w:r>
                      <w:r>
                        <w:rPr>
                          <w:sz w:val="24"/>
                        </w:rPr>
                        <w:tab/>
                        <w:t>the obvious.</w:t>
                      </w:r>
                      <w:r>
                        <w:rPr>
                          <w:sz w:val="24"/>
                        </w:rPr>
                        <w:tab/>
                        <w:t>the point.</w:t>
                      </w:r>
                      <w:r>
                        <w:rPr>
                          <w:sz w:val="24"/>
                        </w:rPr>
                        <w:tab/>
                        <w:t>cohesion.</w:t>
                      </w:r>
                    </w:p>
                    <w:p w14:paraId="28581169" w14:textId="77777777" w:rsidR="00F91092" w:rsidRDefault="00F91092">
                      <w:pPr>
                        <w:tabs>
                          <w:tab w:val="left" w:pos="0"/>
                          <w:tab w:val="left" w:pos="2160"/>
                          <w:tab w:val="left" w:pos="4590"/>
                          <w:tab w:val="left" w:pos="7110"/>
                          <w:tab w:val="left" w:pos="9360"/>
                          <w:tab w:val="left" w:pos="11880"/>
                        </w:tabs>
                        <w:rPr>
                          <w:sz w:val="24"/>
                        </w:rPr>
                      </w:pPr>
                    </w:p>
                    <w:p w14:paraId="55A0A310" w14:textId="77777777" w:rsidR="00F91092" w:rsidRDefault="00F91092">
                      <w:pPr>
                        <w:tabs>
                          <w:tab w:val="left" w:pos="0"/>
                          <w:tab w:val="left" w:pos="2160"/>
                          <w:tab w:val="left" w:pos="4590"/>
                          <w:tab w:val="left" w:pos="7110"/>
                          <w:tab w:val="left" w:pos="9360"/>
                          <w:tab w:val="left" w:pos="11880"/>
                        </w:tabs>
                        <w:rPr>
                          <w:sz w:val="24"/>
                        </w:rPr>
                      </w:pPr>
                      <w:r>
                        <w:rPr>
                          <w:sz w:val="24"/>
                        </w:rPr>
                        <w:tab/>
                        <w:t>Did not attempt to</w:t>
                      </w:r>
                      <w:r>
                        <w:rPr>
                          <w:sz w:val="24"/>
                        </w:rPr>
                        <w:tab/>
                        <w:t>Shows a sketchy</w:t>
                      </w:r>
                      <w:r>
                        <w:rPr>
                          <w:sz w:val="24"/>
                        </w:rPr>
                        <w:tab/>
                      </w:r>
                      <w:r>
                        <w:rPr>
                          <w:sz w:val="24"/>
                        </w:rPr>
                        <w:tab/>
                        <w:t>Shows a grasp of  the</w:t>
                      </w:r>
                    </w:p>
                    <w:p w14:paraId="0E9C8651" w14:textId="77777777" w:rsidR="00F91092" w:rsidRDefault="00F91092">
                      <w:pPr>
                        <w:tabs>
                          <w:tab w:val="left" w:pos="0"/>
                          <w:tab w:val="left" w:pos="2160"/>
                          <w:tab w:val="left" w:pos="4590"/>
                          <w:tab w:val="left" w:pos="7110"/>
                          <w:tab w:val="left" w:pos="9360"/>
                          <w:tab w:val="left" w:pos="11880"/>
                        </w:tabs>
                        <w:rPr>
                          <w:sz w:val="24"/>
                        </w:rPr>
                      </w:pPr>
                      <w:r>
                        <w:rPr>
                          <w:sz w:val="24"/>
                        </w:rPr>
                        <w:tab/>
                        <w:t>plan or organize.</w:t>
                      </w:r>
                      <w:r>
                        <w:rPr>
                          <w:sz w:val="24"/>
                        </w:rPr>
                        <w:tab/>
                        <w:t>acquaintance with the</w:t>
                      </w:r>
                      <w:r>
                        <w:rPr>
                          <w:sz w:val="24"/>
                        </w:rPr>
                        <w:tab/>
                      </w:r>
                      <w:r>
                        <w:rPr>
                          <w:sz w:val="24"/>
                        </w:rPr>
                        <w:tab/>
                        <w:t>problem areas.</w:t>
                      </w:r>
                    </w:p>
                    <w:p w14:paraId="25D97B50" w14:textId="77777777" w:rsidR="00F91092" w:rsidRDefault="00F91092">
                      <w:pPr>
                        <w:tabs>
                          <w:tab w:val="left" w:pos="0"/>
                          <w:tab w:val="left" w:pos="2160"/>
                          <w:tab w:val="left" w:pos="4590"/>
                          <w:tab w:val="left" w:pos="7110"/>
                          <w:tab w:val="left" w:pos="9360"/>
                          <w:tab w:val="left" w:pos="11880"/>
                        </w:tabs>
                        <w:rPr>
                          <w:sz w:val="24"/>
                        </w:rPr>
                      </w:pPr>
                      <w:r>
                        <w:rPr>
                          <w:sz w:val="24"/>
                        </w:rPr>
                        <w:tab/>
                      </w:r>
                      <w:r>
                        <w:rPr>
                          <w:sz w:val="24"/>
                        </w:rPr>
                        <w:tab/>
                        <w:t>up-to-date studies</w:t>
                      </w:r>
                    </w:p>
                    <w:p w14:paraId="235C7425" w14:textId="77777777" w:rsidR="00F91092" w:rsidRDefault="00F91092">
                      <w:pPr>
                        <w:tabs>
                          <w:tab w:val="left" w:pos="0"/>
                          <w:tab w:val="left" w:pos="2160"/>
                          <w:tab w:val="left" w:pos="4590"/>
                          <w:tab w:val="left" w:pos="7110"/>
                          <w:tab w:val="left" w:pos="9360"/>
                          <w:tab w:val="left" w:pos="11880"/>
                        </w:tabs>
                        <w:rPr>
                          <w:sz w:val="24"/>
                        </w:rPr>
                      </w:pPr>
                      <w:r>
                        <w:rPr>
                          <w:sz w:val="24"/>
                        </w:rPr>
                        <w:tab/>
                        <w:t>Little or no</w:t>
                      </w:r>
                      <w:r>
                        <w:rPr>
                          <w:sz w:val="24"/>
                        </w:rPr>
                        <w:tab/>
                      </w:r>
                      <w:r>
                        <w:rPr>
                          <w:sz w:val="24"/>
                        </w:rPr>
                        <w:tab/>
                      </w:r>
                      <w:r>
                        <w:rPr>
                          <w:sz w:val="24"/>
                        </w:rPr>
                        <w:tab/>
                        <w:t>Meaningful</w:t>
                      </w:r>
                    </w:p>
                    <w:p w14:paraId="2CE07F3E" w14:textId="77777777" w:rsidR="00F91092" w:rsidRDefault="00F91092">
                      <w:pPr>
                        <w:tabs>
                          <w:tab w:val="left" w:pos="0"/>
                          <w:tab w:val="left" w:pos="2160"/>
                          <w:tab w:val="left" w:pos="4590"/>
                          <w:tab w:val="left" w:pos="7110"/>
                          <w:tab w:val="left" w:pos="9360"/>
                          <w:tab w:val="left" w:pos="11880"/>
                        </w:tabs>
                        <w:rPr>
                          <w:sz w:val="24"/>
                        </w:rPr>
                      </w:pPr>
                      <w:r>
                        <w:rPr>
                          <w:sz w:val="24"/>
                        </w:rPr>
                        <w:tab/>
                        <w:t>comprehension of</w:t>
                      </w:r>
                      <w:r>
                        <w:rPr>
                          <w:sz w:val="24"/>
                        </w:rPr>
                        <w:tab/>
                        <w:t>Answered from a</w:t>
                      </w:r>
                      <w:r>
                        <w:rPr>
                          <w:sz w:val="24"/>
                        </w:rPr>
                        <w:tab/>
                      </w:r>
                      <w:r>
                        <w:rPr>
                          <w:sz w:val="24"/>
                        </w:rPr>
                        <w:tab/>
                        <w:t>interpretation of</w:t>
                      </w:r>
                    </w:p>
                    <w:p w14:paraId="3B7E3229" w14:textId="77777777" w:rsidR="00F91092" w:rsidRDefault="00F91092">
                      <w:pPr>
                        <w:tabs>
                          <w:tab w:val="left" w:pos="0"/>
                          <w:tab w:val="left" w:pos="2160"/>
                          <w:tab w:val="left" w:pos="4590"/>
                          <w:tab w:val="left" w:pos="7110"/>
                          <w:tab w:val="left" w:pos="9360"/>
                          <w:tab w:val="left" w:pos="11880"/>
                        </w:tabs>
                        <w:rPr>
                          <w:sz w:val="24"/>
                        </w:rPr>
                      </w:pPr>
                      <w:r>
                        <w:rPr>
                          <w:sz w:val="24"/>
                        </w:rPr>
                        <w:tab/>
                        <w:t>what constitutes</w:t>
                      </w:r>
                      <w:r>
                        <w:rPr>
                          <w:sz w:val="24"/>
                        </w:rPr>
                        <w:tab/>
                        <w:t>parochial point of</w:t>
                      </w:r>
                      <w:r>
                        <w:rPr>
                          <w:sz w:val="24"/>
                        </w:rPr>
                        <w:tab/>
                      </w:r>
                      <w:r>
                        <w:rPr>
                          <w:sz w:val="24"/>
                        </w:rPr>
                        <w:tab/>
                        <w:t>research results.</w:t>
                      </w:r>
                    </w:p>
                    <w:p w14:paraId="7357110E" w14:textId="77777777" w:rsidR="00F91092" w:rsidRDefault="00F91092">
                      <w:pPr>
                        <w:tabs>
                          <w:tab w:val="left" w:pos="0"/>
                          <w:tab w:val="left" w:pos="2160"/>
                          <w:tab w:val="left" w:pos="4590"/>
                          <w:tab w:val="left" w:pos="7110"/>
                          <w:tab w:val="left" w:pos="9360"/>
                          <w:tab w:val="left" w:pos="11880"/>
                        </w:tabs>
                        <w:rPr>
                          <w:sz w:val="24"/>
                        </w:rPr>
                      </w:pPr>
                      <w:r>
                        <w:rPr>
                          <w:sz w:val="24"/>
                        </w:rPr>
                        <w:tab/>
                        <w:t>relevant information.</w:t>
                      </w:r>
                      <w:r>
                        <w:rPr>
                          <w:sz w:val="24"/>
                        </w:rPr>
                        <w:tab/>
                        <w:t>view.</w:t>
                      </w:r>
                    </w:p>
                    <w:p w14:paraId="6E362ED5" w14:textId="77777777" w:rsidR="00F91092" w:rsidRDefault="00F91092">
                      <w:pPr>
                        <w:tabs>
                          <w:tab w:val="left" w:pos="0"/>
                          <w:tab w:val="left" w:pos="2070"/>
                          <w:tab w:val="left" w:pos="4500"/>
                          <w:tab w:val="left" w:pos="7020"/>
                          <w:tab w:val="left" w:pos="9360"/>
                          <w:tab w:val="left" w:pos="11790"/>
                        </w:tabs>
                        <w:rPr>
                          <w:sz w:val="24"/>
                        </w:rPr>
                      </w:pPr>
                      <w:r>
                        <w:rPr>
                          <w:sz w:val="24"/>
                        </w:rPr>
                        <w:tab/>
                      </w:r>
                    </w:p>
                  </w:txbxContent>
                </v:textbox>
              </v:shape>
            </w:pict>
          </mc:Fallback>
        </mc:AlternateContent>
      </w:r>
      <w:r>
        <w:rPr>
          <w:rFonts w:ascii="Arial" w:hAnsi="Arial"/>
          <w:noProof/>
        </w:rPr>
        <mc:AlternateContent>
          <mc:Choice Requires="wps">
            <w:drawing>
              <wp:anchor distT="0" distB="0" distL="114300" distR="114300" simplePos="0" relativeHeight="251655168" behindDoc="0" locked="0" layoutInCell="1" allowOverlap="1" wp14:anchorId="0084EF86" wp14:editId="06E58CEC">
                <wp:simplePos x="0" y="0"/>
                <wp:positionH relativeFrom="column">
                  <wp:posOffset>622935</wp:posOffset>
                </wp:positionH>
                <wp:positionV relativeFrom="paragraph">
                  <wp:posOffset>-145415</wp:posOffset>
                </wp:positionV>
                <wp:extent cx="70866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687B"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1.45pt" to="60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">
                <v:stroke startarrow="block" endarrow="block"/>
              </v:line>
            </w:pict>
          </mc:Fallback>
        </mc:AlternateContent>
      </w:r>
    </w:p>
    <w:p w14:paraId="40EE8D0F" w14:textId="77777777" w:rsidR="00087375" w:rsidRDefault="00333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noProof/>
        </w:rPr>
        <mc:AlternateContent>
          <mc:Choice Requires="wps">
            <w:drawing>
              <wp:anchor distT="0" distB="0" distL="114300" distR="114300" simplePos="0" relativeHeight="251656192" behindDoc="0" locked="0" layoutInCell="1" allowOverlap="1" wp14:anchorId="2F5BF7C7" wp14:editId="763D5B8D">
                <wp:simplePos x="0" y="0"/>
                <wp:positionH relativeFrom="column">
                  <wp:posOffset>-177165</wp:posOffset>
                </wp:positionH>
                <wp:positionV relativeFrom="paragraph">
                  <wp:posOffset>22225</wp:posOffset>
                </wp:positionV>
                <wp:extent cx="8458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0B08"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75pt" to="65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" strokeweight="2.25pt"/>
            </w:pict>
          </mc:Fallback>
        </mc:AlternateContent>
      </w:r>
    </w:p>
    <w:p w14:paraId="1AA64747" w14:textId="77777777" w:rsidR="00087375" w:rsidRDefault="00333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noProof/>
        </w:rPr>
        <mc:AlternateContent>
          <mc:Choice Requires="wps">
            <w:drawing>
              <wp:anchor distT="0" distB="0" distL="114300" distR="114300" simplePos="0" relativeHeight="251662336" behindDoc="0" locked="0" layoutInCell="1" allowOverlap="1" wp14:anchorId="2AEE3902" wp14:editId="100DB881">
                <wp:simplePos x="0" y="0"/>
                <wp:positionH relativeFrom="column">
                  <wp:posOffset>7138035</wp:posOffset>
                </wp:positionH>
                <wp:positionV relativeFrom="paragraph">
                  <wp:posOffset>189865</wp:posOffset>
                </wp:positionV>
                <wp:extent cx="0" cy="491490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8247"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05pt,14.95pt" to="562.05pt,4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yD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"/>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96BD7DE" wp14:editId="394569E4">
                <wp:simplePos x="0" y="0"/>
                <wp:positionH relativeFrom="column">
                  <wp:posOffset>2566035</wp:posOffset>
                </wp:positionH>
                <wp:positionV relativeFrom="paragraph">
                  <wp:posOffset>189865</wp:posOffset>
                </wp:positionV>
                <wp:extent cx="0" cy="502920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1E9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4.95pt" to="202.05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"/>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36FC2E9D" wp14:editId="03950E43">
                <wp:simplePos x="0" y="0"/>
                <wp:positionH relativeFrom="column">
                  <wp:posOffset>1080135</wp:posOffset>
                </wp:positionH>
                <wp:positionV relativeFrom="paragraph">
                  <wp:posOffset>189865</wp:posOffset>
                </wp:positionV>
                <wp:extent cx="0" cy="502920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4E869"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95pt" to="85.05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"/>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0850CFEC" wp14:editId="1F455153">
                <wp:simplePos x="0" y="0"/>
                <wp:positionH relativeFrom="column">
                  <wp:posOffset>5652135</wp:posOffset>
                </wp:positionH>
                <wp:positionV relativeFrom="paragraph">
                  <wp:posOffset>189865</wp:posOffset>
                </wp:positionV>
                <wp:extent cx="0" cy="491490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8476"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4.95pt" to="445.05pt,4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N8gEAALQ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"/>
            </w:pict>
          </mc:Fallback>
        </mc:AlternateContent>
      </w:r>
      <w:r>
        <w:rPr>
          <w:rFonts w:ascii="Arial" w:hAnsi="Arial"/>
          <w:noProof/>
        </w:rPr>
        <mc:AlternateContent>
          <mc:Choice Requires="wps">
            <w:drawing>
              <wp:anchor distT="0" distB="0" distL="114300" distR="114300" simplePos="0" relativeHeight="251657216" behindDoc="0" locked="0" layoutInCell="1" allowOverlap="1" wp14:anchorId="414DA6A8" wp14:editId="5AFF5C23">
                <wp:simplePos x="0" y="0"/>
                <wp:positionH relativeFrom="column">
                  <wp:posOffset>-177165</wp:posOffset>
                </wp:positionH>
                <wp:positionV relativeFrom="paragraph">
                  <wp:posOffset>189865</wp:posOffset>
                </wp:positionV>
                <wp:extent cx="8458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155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4.95pt" to="65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" strokeweight="2.25pt"/>
            </w:pict>
          </mc:Fallback>
        </mc:AlternateContent>
      </w:r>
    </w:p>
    <w:p w14:paraId="78092590"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sectPr w:rsidR="00087375">
          <w:endnotePr>
            <w:numFmt w:val="decimal"/>
          </w:endnotePr>
          <w:pgSz w:w="15840" w:h="12240" w:orient="landscape" w:code="1"/>
          <w:pgMar w:top="1440" w:right="1440" w:bottom="1440" w:left="1440" w:header="720" w:footer="720" w:gutter="0"/>
          <w:cols w:space="720"/>
          <w:noEndnote/>
        </w:sectPr>
      </w:pPr>
      <w:r>
        <w:rPr>
          <w:rFonts w:ascii="Arial" w:hAnsi="Arial"/>
          <w:sz w:val="24"/>
        </w:rPr>
        <w:t xml:space="preserve"> </w:t>
      </w:r>
    </w:p>
    <w:p w14:paraId="0A9B009B" w14:textId="77777777" w:rsidR="006A4CB7" w:rsidRDefault="006A4CB7" w:rsidP="006A4CB7"/>
    <w:p w14:paraId="46807F0B" w14:textId="77777777" w:rsidR="006A4CB7" w:rsidRDefault="006A4CB7" w:rsidP="006A4CB7"/>
    <w:p w14:paraId="562AADE1" w14:textId="63338493" w:rsidR="00710CF0" w:rsidRDefault="00710CF0" w:rsidP="00710CF0">
      <w:pPr>
        <w:pStyle w:val="Header"/>
        <w:jc w:val="center"/>
        <w:rPr>
          <w:rFonts w:ascii="Arial" w:hAnsi="Arial"/>
          <w:b/>
          <w:bCs/>
          <w:sz w:val="24"/>
        </w:rPr>
      </w:pPr>
      <w:r w:rsidRPr="00710CF0">
        <w:rPr>
          <w:rFonts w:ascii="Arial" w:hAnsi="Arial"/>
          <w:b/>
          <w:bCs/>
          <w:sz w:val="24"/>
        </w:rPr>
        <w:t xml:space="preserve">Appendix </w:t>
      </w:r>
      <w:r w:rsidR="008E1DE8">
        <w:rPr>
          <w:rFonts w:ascii="Arial" w:hAnsi="Arial"/>
          <w:b/>
          <w:bCs/>
          <w:sz w:val="24"/>
        </w:rPr>
        <w:t>C</w:t>
      </w:r>
    </w:p>
    <w:p w14:paraId="4C63B179" w14:textId="77777777" w:rsidR="00C3004C" w:rsidRDefault="00C3004C" w:rsidP="00C3004C">
      <w:pPr>
        <w:tabs>
          <w:tab w:val="left" w:pos="711"/>
          <w:tab w:val="left" w:pos="1440"/>
          <w:tab w:val="left" w:pos="2169"/>
          <w:tab w:val="left" w:pos="2871"/>
        </w:tabs>
      </w:pPr>
    </w:p>
    <w:p w14:paraId="279C39D0" w14:textId="77777777" w:rsidR="00C3004C" w:rsidRPr="00BF0265" w:rsidRDefault="00C3004C" w:rsidP="00C3004C">
      <w:pPr>
        <w:tabs>
          <w:tab w:val="left" w:pos="711"/>
          <w:tab w:val="left" w:pos="1440"/>
          <w:tab w:val="left" w:pos="2169"/>
          <w:tab w:val="left" w:pos="2871"/>
        </w:tabs>
        <w:rPr>
          <w:b/>
        </w:rPr>
      </w:pPr>
    </w:p>
    <w:p w14:paraId="2F62A5A6" w14:textId="77777777" w:rsidR="00C3004C" w:rsidRPr="00634DE1" w:rsidRDefault="00C3004C" w:rsidP="00C3004C">
      <w:pPr>
        <w:tabs>
          <w:tab w:val="left" w:pos="711"/>
          <w:tab w:val="left" w:pos="1440"/>
          <w:tab w:val="left" w:pos="2169"/>
          <w:tab w:val="left" w:pos="2871"/>
        </w:tabs>
        <w:jc w:val="both"/>
        <w:rPr>
          <w:b/>
          <w:sz w:val="28"/>
          <w:szCs w:val="28"/>
        </w:rPr>
      </w:pPr>
      <w:r>
        <w:rPr>
          <w:b/>
          <w:sz w:val="28"/>
          <w:szCs w:val="28"/>
        </w:rPr>
        <w:t xml:space="preserve">                </w:t>
      </w:r>
      <w:r w:rsidRPr="00634DE1">
        <w:rPr>
          <w:b/>
          <w:sz w:val="28"/>
          <w:szCs w:val="28"/>
        </w:rPr>
        <w:t xml:space="preserve">Graduate Student Academic Grievance Hearing Procedures </w:t>
      </w:r>
    </w:p>
    <w:p w14:paraId="767996E9" w14:textId="77777777" w:rsidR="00C3004C" w:rsidRPr="00634DE1" w:rsidRDefault="00C3004C" w:rsidP="00C3004C">
      <w:pPr>
        <w:tabs>
          <w:tab w:val="left" w:pos="711"/>
          <w:tab w:val="left" w:pos="1440"/>
          <w:tab w:val="left" w:pos="2169"/>
          <w:tab w:val="left" w:pos="2871"/>
        </w:tabs>
        <w:rPr>
          <w:b/>
          <w:sz w:val="28"/>
          <w:szCs w:val="28"/>
        </w:rPr>
      </w:pPr>
    </w:p>
    <w:p w14:paraId="319F5F08" w14:textId="471BC195" w:rsidR="00C3004C" w:rsidRPr="00634DE1" w:rsidRDefault="00C3004C" w:rsidP="00C3004C">
      <w:pPr>
        <w:tabs>
          <w:tab w:val="left" w:pos="711"/>
          <w:tab w:val="left" w:pos="1440"/>
          <w:tab w:val="left" w:pos="2169"/>
          <w:tab w:val="left" w:pos="2871"/>
        </w:tabs>
        <w:jc w:val="both"/>
        <w:rPr>
          <w:b/>
          <w:sz w:val="28"/>
          <w:szCs w:val="28"/>
        </w:rPr>
      </w:pPr>
      <w:r>
        <w:rPr>
          <w:b/>
          <w:sz w:val="28"/>
          <w:szCs w:val="28"/>
        </w:rPr>
        <w:t xml:space="preserve">                For the Information </w:t>
      </w:r>
      <w:r w:rsidR="009C124D">
        <w:rPr>
          <w:b/>
          <w:sz w:val="28"/>
          <w:szCs w:val="28"/>
        </w:rPr>
        <w:t>T</w:t>
      </w:r>
      <w:r w:rsidR="009C124D" w:rsidRPr="009C124D">
        <w:rPr>
          <w:b/>
          <w:sz w:val="28"/>
          <w:szCs w:val="28"/>
        </w:rPr>
        <w:t xml:space="preserve">echnology </w:t>
      </w:r>
      <w:r w:rsidR="009C124D">
        <w:rPr>
          <w:b/>
          <w:sz w:val="28"/>
          <w:szCs w:val="28"/>
        </w:rPr>
        <w:t>M</w:t>
      </w:r>
      <w:r w:rsidR="009C124D" w:rsidRPr="009C124D">
        <w:rPr>
          <w:b/>
          <w:sz w:val="28"/>
          <w:szCs w:val="28"/>
        </w:rPr>
        <w:t xml:space="preserve">anagement </w:t>
      </w:r>
      <w:r>
        <w:rPr>
          <w:b/>
          <w:sz w:val="28"/>
          <w:szCs w:val="28"/>
        </w:rPr>
        <w:t xml:space="preserve">Doctoral Program </w:t>
      </w:r>
    </w:p>
    <w:p w14:paraId="4A0D8F72" w14:textId="77777777" w:rsidR="00C3004C" w:rsidRDefault="00C3004C" w:rsidP="00C3004C">
      <w:pPr>
        <w:tabs>
          <w:tab w:val="left" w:pos="711"/>
          <w:tab w:val="left" w:pos="1440"/>
          <w:tab w:val="left" w:pos="2169"/>
          <w:tab w:val="left" w:pos="2871"/>
        </w:tabs>
        <w:jc w:val="both"/>
        <w:rPr>
          <w:b/>
          <w:sz w:val="28"/>
          <w:szCs w:val="28"/>
        </w:rPr>
      </w:pPr>
    </w:p>
    <w:p w14:paraId="0544E494" w14:textId="77777777" w:rsidR="00C3004C" w:rsidRDefault="00C3004C" w:rsidP="00C3004C">
      <w:pPr>
        <w:tabs>
          <w:tab w:val="left" w:pos="711"/>
          <w:tab w:val="left" w:pos="1440"/>
          <w:tab w:val="left" w:pos="2169"/>
          <w:tab w:val="left" w:pos="2871"/>
        </w:tabs>
        <w:rPr>
          <w:b/>
          <w:sz w:val="28"/>
          <w:szCs w:val="28"/>
        </w:rPr>
      </w:pPr>
    </w:p>
    <w:p w14:paraId="3F01C547" w14:textId="77777777" w:rsidR="00C3004C" w:rsidRPr="00D504B5" w:rsidRDefault="00C3004C" w:rsidP="00C3004C">
      <w:pPr>
        <w:tabs>
          <w:tab w:val="left" w:pos="711"/>
          <w:tab w:val="left" w:pos="1440"/>
          <w:tab w:val="left" w:pos="2169"/>
          <w:tab w:val="left" w:pos="2871"/>
        </w:tabs>
        <w:ind w:left="840" w:right="768"/>
        <w:rPr>
          <w:b/>
          <w:sz w:val="22"/>
          <w:szCs w:val="22"/>
        </w:rPr>
      </w:pPr>
      <w:r w:rsidRPr="00D504B5">
        <w:rPr>
          <w:b/>
          <w:sz w:val="22"/>
          <w:szCs w:val="22"/>
        </w:rPr>
        <w:t>Each</w:t>
      </w:r>
      <w:r>
        <w:rPr>
          <w:b/>
          <w:sz w:val="22"/>
          <w:szCs w:val="22"/>
        </w:rPr>
        <w:t xml:space="preserve">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41FA0185" w14:textId="77777777" w:rsidR="00C3004C" w:rsidRDefault="00C3004C" w:rsidP="00C3004C">
      <w:pPr>
        <w:tabs>
          <w:tab w:val="left" w:pos="711"/>
          <w:tab w:val="left" w:pos="1440"/>
          <w:tab w:val="left" w:pos="2169"/>
          <w:tab w:val="left" w:pos="2871"/>
        </w:tabs>
      </w:pPr>
    </w:p>
    <w:p w14:paraId="2F192528" w14:textId="77777777" w:rsidR="00C3004C" w:rsidRDefault="00C3004C" w:rsidP="00C3004C">
      <w:pPr>
        <w:tabs>
          <w:tab w:val="left" w:pos="711"/>
          <w:tab w:val="left" w:pos="1440"/>
          <w:tab w:val="left" w:pos="2169"/>
          <w:tab w:val="left" w:pos="2871"/>
        </w:tabs>
      </w:pPr>
      <w:r>
        <w:t>________________________________________________________________________________</w:t>
      </w:r>
    </w:p>
    <w:p w14:paraId="72B34133" w14:textId="77777777" w:rsidR="00C3004C" w:rsidRDefault="00C3004C" w:rsidP="00C3004C">
      <w:pPr>
        <w:tabs>
          <w:tab w:val="left" w:pos="711"/>
          <w:tab w:val="left" w:pos="1440"/>
          <w:tab w:val="left" w:pos="2169"/>
          <w:tab w:val="left" w:pos="2871"/>
        </w:tabs>
      </w:pPr>
    </w:p>
    <w:p w14:paraId="61D94147" w14:textId="4E57BE30" w:rsidR="00C3004C" w:rsidRDefault="00C3004C" w:rsidP="00C3004C">
      <w:pPr>
        <w:tabs>
          <w:tab w:val="left" w:pos="711"/>
          <w:tab w:val="left" w:pos="1440"/>
          <w:tab w:val="left" w:pos="2169"/>
          <w:tab w:val="left" w:pos="2871"/>
        </w:tabs>
      </w:pPr>
      <w:r>
        <w:t xml:space="preserve">The </w:t>
      </w:r>
      <w:r>
        <w:rPr>
          <w:i/>
        </w:rPr>
        <w:t>Michigan State University Student Rights and Responsibilities (SRR)</w:t>
      </w:r>
      <w:r>
        <w:t xml:space="preserve"> and the </w:t>
      </w:r>
      <w:r>
        <w:rPr>
          <w:i/>
        </w:rPr>
        <w:t>Graduate Student Rights and Responsibilities</w:t>
      </w:r>
      <w:r>
        <w:t xml:space="preserve"> (GSRR) documents establish the rights and responsibilities of MSU students and prescribe procedures to resolve allegations of violations of those rights through formal grievance hearings.  In accordance with the SRR and </w:t>
      </w:r>
      <w:r w:rsidRPr="001D05AA">
        <w:t xml:space="preserve">the GSRR, the </w:t>
      </w:r>
      <w:r>
        <w:rPr>
          <w:b/>
        </w:rPr>
        <w:t xml:space="preserve">Information </w:t>
      </w:r>
      <w:r w:rsidR="009C124D">
        <w:rPr>
          <w:b/>
        </w:rPr>
        <w:t>T</w:t>
      </w:r>
      <w:r w:rsidR="009C124D" w:rsidRPr="009C124D">
        <w:rPr>
          <w:b/>
        </w:rPr>
        <w:t xml:space="preserve">echnology </w:t>
      </w:r>
      <w:r w:rsidR="009C124D">
        <w:rPr>
          <w:b/>
        </w:rPr>
        <w:t>M</w:t>
      </w:r>
      <w:r w:rsidR="009C124D" w:rsidRPr="009C124D">
        <w:rPr>
          <w:b/>
        </w:rPr>
        <w:t xml:space="preserve">anagement </w:t>
      </w:r>
      <w:r w:rsidRPr="001D05AA">
        <w:rPr>
          <w:b/>
        </w:rPr>
        <w:t xml:space="preserve">Doctoral Program </w:t>
      </w:r>
      <w:r w:rsidRPr="001D05AA">
        <w:t>has established the following Hearing Board procedures</w:t>
      </w:r>
      <w:r>
        <w:t xml:space="preserve"> for adjudicating graduate student academic grievances and complaints.  (See GSRR 5.4.)</w:t>
      </w:r>
    </w:p>
    <w:p w14:paraId="66AA3574" w14:textId="77777777" w:rsidR="00C3004C" w:rsidRDefault="00C3004C" w:rsidP="00C3004C">
      <w:pPr>
        <w:tabs>
          <w:tab w:val="left" w:pos="711"/>
          <w:tab w:val="left" w:pos="1440"/>
          <w:tab w:val="left" w:pos="2169"/>
          <w:tab w:val="left" w:pos="2871"/>
        </w:tabs>
        <w:ind w:left="711"/>
      </w:pPr>
    </w:p>
    <w:p w14:paraId="2AD19C3A" w14:textId="53D1FE4A" w:rsidR="00C3004C" w:rsidRDefault="00C3004C" w:rsidP="00C3004C">
      <w:pPr>
        <w:tabs>
          <w:tab w:val="left" w:pos="711"/>
          <w:tab w:val="left" w:pos="1440"/>
          <w:tab w:val="left" w:pos="2169"/>
          <w:tab w:val="left" w:pos="2871"/>
        </w:tabs>
        <w:ind w:left="711" w:hanging="711"/>
        <w:rPr>
          <w:b/>
        </w:rPr>
      </w:pPr>
      <w:r>
        <w:rPr>
          <w:b/>
        </w:rPr>
        <w:t xml:space="preserve">I.  JURISDICTION OF </w:t>
      </w:r>
      <w:r w:rsidRPr="001D05AA">
        <w:rPr>
          <w:b/>
        </w:rPr>
        <w:t xml:space="preserve">THE </w:t>
      </w:r>
      <w:r>
        <w:rPr>
          <w:b/>
        </w:rPr>
        <w:t xml:space="preserve">INFORMATION </w:t>
      </w:r>
      <w:r w:rsidR="009C124D">
        <w:rPr>
          <w:b/>
        </w:rPr>
        <w:t>TECHNOLOGY MANAGEMENT</w:t>
      </w:r>
      <w:r w:rsidRPr="001D05AA">
        <w:rPr>
          <w:b/>
        </w:rPr>
        <w:t xml:space="preserve"> DOCTORAL PROGRAM</w:t>
      </w:r>
      <w:r>
        <w:rPr>
          <w:b/>
        </w:rPr>
        <w:t xml:space="preserve"> HEARING BOARD:</w:t>
      </w:r>
    </w:p>
    <w:p w14:paraId="466324ED" w14:textId="77777777" w:rsidR="00C3004C" w:rsidRDefault="00C3004C" w:rsidP="00C3004C">
      <w:pPr>
        <w:tabs>
          <w:tab w:val="left" w:pos="711"/>
          <w:tab w:val="left" w:pos="1440"/>
          <w:tab w:val="left" w:pos="2169"/>
          <w:tab w:val="left" w:pos="2871"/>
        </w:tabs>
        <w:rPr>
          <w:b/>
        </w:rPr>
      </w:pPr>
    </w:p>
    <w:p w14:paraId="648C795A" w14:textId="77777777" w:rsidR="00C3004C" w:rsidRPr="00962D48" w:rsidRDefault="00C3004C" w:rsidP="00C3004C">
      <w:pPr>
        <w:tabs>
          <w:tab w:val="left" w:pos="711"/>
          <w:tab w:val="left" w:pos="1440"/>
          <w:tab w:val="left" w:pos="2169"/>
          <w:tab w:val="left" w:pos="2871"/>
        </w:tabs>
        <w:ind w:left="1440" w:hanging="1440"/>
      </w:pPr>
      <w:r>
        <w:rPr>
          <w:b/>
        </w:rPr>
        <w:tab/>
      </w:r>
      <w:r>
        <w:t>A.</w:t>
      </w:r>
      <w:r>
        <w:tab/>
        <w:t xml:space="preserve">The Hearing Board serves as the initial Hearing Board for academic grievance hearings involving </w:t>
      </w:r>
      <w:r>
        <w:rPr>
          <w:u w:val="single"/>
        </w:rPr>
        <w:t>graduate</w:t>
      </w:r>
      <w:r>
        <w:t xml:space="preserve"> students who allege violations of academic rights or seek to contest an allegation of academic misconduct (academic dishonesty, violations of professional standards or falsifying admission and academic records).  (See GSRR 2.3 and 5.1.1.)</w:t>
      </w:r>
    </w:p>
    <w:p w14:paraId="7C18690E" w14:textId="77777777" w:rsidR="00C3004C" w:rsidRDefault="00C3004C" w:rsidP="00C3004C">
      <w:pPr>
        <w:tabs>
          <w:tab w:val="left" w:pos="711"/>
          <w:tab w:val="left" w:pos="1440"/>
          <w:tab w:val="left" w:pos="2871"/>
        </w:tabs>
        <w:ind w:left="2160" w:hanging="2160"/>
      </w:pPr>
      <w:r>
        <w:tab/>
      </w:r>
      <w:r>
        <w:tab/>
      </w:r>
    </w:p>
    <w:p w14:paraId="4F83257D" w14:textId="77777777" w:rsidR="00C3004C" w:rsidRDefault="00C3004C" w:rsidP="00C3004C">
      <w:pPr>
        <w:tabs>
          <w:tab w:val="left" w:pos="711"/>
          <w:tab w:val="left" w:pos="1440"/>
          <w:tab w:val="left" w:pos="2169"/>
          <w:tab w:val="left" w:pos="2871"/>
        </w:tabs>
        <w:ind w:left="2160" w:hanging="2160"/>
      </w:pPr>
      <w:r>
        <w:tab/>
        <w:t>B.</w:t>
      </w:r>
      <w:r>
        <w:tab/>
        <w:t xml:space="preserve">Students may </w:t>
      </w:r>
      <w:r w:rsidRPr="00EF0513">
        <w:rPr>
          <w:u w:val="single"/>
        </w:rPr>
        <w:t>not</w:t>
      </w:r>
      <w:r>
        <w:t xml:space="preserve"> request an academic grievance hearing based on an allegation of</w:t>
      </w:r>
    </w:p>
    <w:p w14:paraId="7541F95C" w14:textId="77777777" w:rsidR="00C3004C" w:rsidRDefault="00C3004C" w:rsidP="00C3004C">
      <w:pPr>
        <w:tabs>
          <w:tab w:val="left" w:pos="711"/>
          <w:tab w:val="left" w:pos="1440"/>
          <w:tab w:val="left" w:pos="2871"/>
        </w:tabs>
        <w:ind w:left="2160" w:hanging="2160"/>
      </w:pPr>
      <w:r>
        <w:tab/>
      </w:r>
      <w:r>
        <w:tab/>
        <w:t>incompetent instruction.  (See GSRR 2.2.2)</w:t>
      </w:r>
    </w:p>
    <w:p w14:paraId="7F082D2A" w14:textId="77777777" w:rsidR="00C3004C" w:rsidRDefault="00C3004C" w:rsidP="00C3004C">
      <w:pPr>
        <w:tabs>
          <w:tab w:val="left" w:pos="711"/>
          <w:tab w:val="left" w:pos="1440"/>
          <w:tab w:val="left" w:pos="2871"/>
        </w:tabs>
        <w:ind w:left="2160" w:hanging="2160"/>
      </w:pPr>
    </w:p>
    <w:p w14:paraId="77B99014" w14:textId="3A154329" w:rsidR="00C3004C" w:rsidRPr="00E1755B" w:rsidRDefault="00C3004C" w:rsidP="00C3004C">
      <w:pPr>
        <w:tabs>
          <w:tab w:val="left" w:pos="711"/>
          <w:tab w:val="left" w:pos="1440"/>
          <w:tab w:val="left" w:pos="2871"/>
        </w:tabs>
        <w:ind w:left="2160" w:hanging="2160"/>
        <w:rPr>
          <w:b/>
        </w:rPr>
      </w:pPr>
      <w:r w:rsidRPr="00E1755B">
        <w:rPr>
          <w:b/>
        </w:rPr>
        <w:t>II.  COMPOSITION OF THE HEARING BOARD:</w:t>
      </w:r>
    </w:p>
    <w:p w14:paraId="24D937CB" w14:textId="77777777" w:rsidR="00C3004C" w:rsidRPr="007B0A1E" w:rsidRDefault="00C3004C" w:rsidP="00C3004C">
      <w:pPr>
        <w:tabs>
          <w:tab w:val="left" w:pos="711"/>
          <w:tab w:val="left" w:pos="1440"/>
          <w:tab w:val="left" w:pos="2871"/>
        </w:tabs>
        <w:rPr>
          <w:b/>
        </w:rPr>
      </w:pPr>
    </w:p>
    <w:p w14:paraId="3C3E2935" w14:textId="77777777" w:rsidR="00C3004C" w:rsidRPr="007B0A1E" w:rsidRDefault="00C3004C" w:rsidP="00C3004C">
      <w:pPr>
        <w:tabs>
          <w:tab w:val="left" w:pos="711"/>
          <w:tab w:val="left" w:pos="1440"/>
          <w:tab w:val="left" w:pos="2871"/>
        </w:tabs>
        <w:ind w:left="1440" w:hanging="2160"/>
      </w:pPr>
      <w:r w:rsidRPr="007B0A1E">
        <w:rPr>
          <w:b/>
        </w:rPr>
        <w:tab/>
      </w:r>
      <w:r w:rsidRPr="007B0A1E">
        <w:t>A.</w:t>
      </w:r>
      <w:r w:rsidRPr="007B0A1E">
        <w:tab/>
        <w:t xml:space="preserve">The </w:t>
      </w:r>
      <w:r>
        <w:t>Program</w:t>
      </w:r>
      <w:r w:rsidRPr="007B0A1E">
        <w:t xml:space="preserve"> shall constitute a Hearing Board pool no later than the end of the tenth week of the spring semester</w:t>
      </w:r>
      <w:r>
        <w:t xml:space="preserve"> according to established Program procedures</w:t>
      </w:r>
      <w:r w:rsidRPr="007B0A1E">
        <w:t>.  Hearing Board members</w:t>
      </w:r>
      <w:r>
        <w:t xml:space="preserve"> serve one year terms with reappointment possible.  The Hearing Board pool should include both faculty and graduate students.</w:t>
      </w:r>
      <w:r w:rsidRPr="007B0A1E">
        <w:t xml:space="preserve"> (See GSRR 5.1.</w:t>
      </w:r>
      <w:r>
        <w:t>2</w:t>
      </w:r>
      <w:r w:rsidRPr="007B0A1E">
        <w:t xml:space="preserve"> and 5.1.6.)</w:t>
      </w:r>
    </w:p>
    <w:p w14:paraId="37BFB484" w14:textId="77777777" w:rsidR="00C3004C" w:rsidRPr="007B0A1E" w:rsidRDefault="00C3004C" w:rsidP="00C3004C">
      <w:pPr>
        <w:tabs>
          <w:tab w:val="left" w:pos="711"/>
          <w:tab w:val="left" w:pos="1440"/>
          <w:tab w:val="left" w:pos="2871"/>
        </w:tabs>
        <w:ind w:left="1440" w:hanging="2160"/>
      </w:pPr>
      <w:r w:rsidRPr="007B0A1E">
        <w:tab/>
      </w:r>
    </w:p>
    <w:p w14:paraId="507CF2C2" w14:textId="77777777" w:rsidR="00C3004C" w:rsidRPr="007B0A1E" w:rsidRDefault="00C3004C" w:rsidP="00C3004C">
      <w:pPr>
        <w:tabs>
          <w:tab w:val="left" w:pos="711"/>
          <w:tab w:val="left" w:pos="1440"/>
          <w:tab w:val="left" w:pos="2871"/>
        </w:tabs>
        <w:ind w:left="1440" w:hanging="2160"/>
      </w:pPr>
      <w:r w:rsidRPr="007B0A1E">
        <w:tab/>
        <w:t>B.</w:t>
      </w:r>
      <w:r w:rsidRPr="007B0A1E">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6479EF44" w14:textId="77777777" w:rsidR="00C3004C" w:rsidRPr="00041DD0" w:rsidRDefault="00C3004C" w:rsidP="00C3004C">
      <w:pPr>
        <w:tabs>
          <w:tab w:val="left" w:pos="711"/>
          <w:tab w:val="left" w:pos="1440"/>
          <w:tab w:val="left" w:pos="2871"/>
        </w:tabs>
        <w:ind w:left="1440" w:hanging="2160"/>
        <w:rPr>
          <w:highlight w:val="yellow"/>
        </w:rPr>
      </w:pPr>
    </w:p>
    <w:p w14:paraId="34DCE808" w14:textId="77777777" w:rsidR="00C3004C" w:rsidRDefault="00C3004C" w:rsidP="00C3004C">
      <w:pPr>
        <w:tabs>
          <w:tab w:val="left" w:pos="711"/>
          <w:tab w:val="left" w:pos="1440"/>
          <w:tab w:val="left" w:pos="2871"/>
        </w:tabs>
        <w:ind w:left="1440" w:hanging="1440"/>
      </w:pPr>
      <w:r w:rsidRPr="00E1755B">
        <w:tab/>
      </w:r>
      <w:r>
        <w:t>C</w:t>
      </w:r>
      <w:r w:rsidRPr="00E1755B">
        <w:t>.</w:t>
      </w:r>
      <w:r w:rsidRPr="00E1755B">
        <w:tab/>
        <w:t xml:space="preserve">The </w:t>
      </w:r>
      <w:r>
        <w:t>Program</w:t>
      </w:r>
      <w:r w:rsidRPr="00E1755B">
        <w:t xml:space="preserve"> will train hearing board members about these procedures and the applicable sections of the GSRR.  (See GSRR 5.1.3.)</w:t>
      </w:r>
    </w:p>
    <w:p w14:paraId="19BE5D11" w14:textId="77777777" w:rsidR="00C3004C" w:rsidRDefault="00C3004C" w:rsidP="00C3004C">
      <w:pPr>
        <w:tabs>
          <w:tab w:val="left" w:pos="711"/>
          <w:tab w:val="left" w:pos="1440"/>
          <w:tab w:val="left" w:pos="2871"/>
        </w:tabs>
        <w:ind w:left="1440" w:hanging="1440"/>
      </w:pPr>
    </w:p>
    <w:p w14:paraId="370506B4" w14:textId="77777777" w:rsidR="00C3004C" w:rsidRDefault="00C3004C" w:rsidP="00C3004C">
      <w:pPr>
        <w:tabs>
          <w:tab w:val="left" w:pos="711"/>
          <w:tab w:val="left" w:pos="1440"/>
          <w:tab w:val="left" w:pos="2871"/>
        </w:tabs>
        <w:ind w:left="1440" w:hanging="1440"/>
        <w:rPr>
          <w:b/>
        </w:rPr>
      </w:pPr>
      <w:r>
        <w:rPr>
          <w:b/>
        </w:rPr>
        <w:t>III.</w:t>
      </w:r>
      <w:r>
        <w:rPr>
          <w:b/>
        </w:rPr>
        <w:tab/>
        <w:t>REFERRAL TO THE HEARING BOARD:</w:t>
      </w:r>
    </w:p>
    <w:p w14:paraId="56DF03B4" w14:textId="77777777" w:rsidR="00C3004C" w:rsidRDefault="00C3004C" w:rsidP="00C3004C">
      <w:pPr>
        <w:tabs>
          <w:tab w:val="left" w:pos="711"/>
          <w:tab w:val="left" w:pos="1440"/>
          <w:tab w:val="left" w:pos="2871"/>
        </w:tabs>
        <w:ind w:left="1440" w:hanging="1440"/>
        <w:rPr>
          <w:b/>
        </w:rPr>
      </w:pPr>
    </w:p>
    <w:p w14:paraId="449DE1D6" w14:textId="77777777" w:rsidR="00C3004C" w:rsidRDefault="00C3004C" w:rsidP="00C3004C">
      <w:pPr>
        <w:tabs>
          <w:tab w:val="left" w:pos="711"/>
          <w:tab w:val="left" w:pos="1440"/>
          <w:tab w:val="left" w:pos="2871"/>
        </w:tabs>
        <w:ind w:left="1440" w:hanging="1440"/>
      </w:pPr>
      <w:r>
        <w:rPr>
          <w:b/>
        </w:rPr>
        <w:tab/>
      </w:r>
      <w:r>
        <w:t>A.</w:t>
      </w:r>
      <w:r>
        <w:tab/>
        <w:t xml:space="preserve">After consulting with the instructor and appropriate unit administrator, </w:t>
      </w:r>
      <w:r w:rsidRPr="00EF0513">
        <w:t>graduate</w:t>
      </w:r>
      <w:r>
        <w:t xml:space="preserv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77EDB996" w14:textId="77777777" w:rsidR="00C3004C" w:rsidRDefault="00C3004C" w:rsidP="00C3004C">
      <w:pPr>
        <w:tabs>
          <w:tab w:val="left" w:pos="711"/>
          <w:tab w:val="left" w:pos="1440"/>
          <w:tab w:val="left" w:pos="2871"/>
        </w:tabs>
        <w:ind w:left="1440" w:hanging="1440"/>
      </w:pPr>
    </w:p>
    <w:p w14:paraId="75F5B071" w14:textId="076F01CF" w:rsidR="00C3004C" w:rsidRDefault="00C3004C" w:rsidP="00C3004C">
      <w:pPr>
        <w:tabs>
          <w:tab w:val="left" w:pos="711"/>
          <w:tab w:val="left" w:pos="1440"/>
          <w:tab w:val="left" w:pos="2871"/>
        </w:tabs>
        <w:ind w:left="1440" w:hanging="1440"/>
      </w:pPr>
      <w:r>
        <w:tab/>
        <w:t>B.</w:t>
      </w:r>
      <w:r>
        <w:tab/>
        <w:t xml:space="preserve"> At any time in the grievance process, either party may consult with the University Ombudsperson</w:t>
      </w:r>
      <w:r w:rsidR="00E64D94">
        <w:t xml:space="preserve"> at </w:t>
      </w:r>
      <w:hyperlink r:id="rId36" w:history="1">
        <w:r w:rsidR="00E64D94">
          <w:rPr>
            <w:rStyle w:val="Hyperlink"/>
          </w:rPr>
          <w:t>https://ombud.msu.edu/</w:t>
        </w:r>
      </w:hyperlink>
      <w:r>
        <w:t>.  (See GSRR 5.3.2.)</w:t>
      </w:r>
    </w:p>
    <w:p w14:paraId="6D7ED01D" w14:textId="77777777" w:rsidR="00C3004C" w:rsidRDefault="00C3004C" w:rsidP="00C3004C">
      <w:pPr>
        <w:tabs>
          <w:tab w:val="left" w:pos="711"/>
          <w:tab w:val="left" w:pos="1440"/>
          <w:tab w:val="left" w:pos="2871"/>
        </w:tabs>
        <w:ind w:left="1440" w:hanging="1440"/>
      </w:pPr>
    </w:p>
    <w:p w14:paraId="3502EC7C" w14:textId="77777777" w:rsidR="00C3004C" w:rsidRDefault="00C3004C" w:rsidP="00C3004C">
      <w:pPr>
        <w:tabs>
          <w:tab w:val="left" w:pos="711"/>
          <w:tab w:val="left" w:pos="1440"/>
          <w:tab w:val="left" w:pos="2871"/>
        </w:tabs>
        <w:ind w:left="1440" w:hanging="1440"/>
      </w:pPr>
      <w:r>
        <w:tab/>
        <w:t>C.</w:t>
      </w:r>
      <w:r>
        <w:tab/>
        <w:t xml:space="preserve">In cases of ambiguous jurisdiction, the Dean of The Graduate School will select the appropriate Hearing Board for cases involving </w:t>
      </w:r>
      <w:r w:rsidRPr="002F1259">
        <w:t>graduate</w:t>
      </w:r>
      <w:r>
        <w:t xml:space="preserve"> students.  (See GSRR 5.3.5.)</w:t>
      </w:r>
    </w:p>
    <w:p w14:paraId="4C3725F1" w14:textId="77777777" w:rsidR="00C3004C" w:rsidRDefault="00C3004C" w:rsidP="00C3004C">
      <w:pPr>
        <w:tabs>
          <w:tab w:val="left" w:pos="711"/>
          <w:tab w:val="left" w:pos="1440"/>
          <w:tab w:val="left" w:pos="2871"/>
        </w:tabs>
        <w:ind w:left="1440" w:hanging="1440"/>
      </w:pPr>
    </w:p>
    <w:p w14:paraId="7AB760AB" w14:textId="77777777" w:rsidR="00C3004C" w:rsidRDefault="00C3004C" w:rsidP="00C3004C">
      <w:pPr>
        <w:tabs>
          <w:tab w:val="left" w:pos="711"/>
          <w:tab w:val="left" w:pos="1440"/>
          <w:tab w:val="left" w:pos="2871"/>
        </w:tabs>
        <w:ind w:left="1440" w:hanging="1440"/>
      </w:pPr>
      <w:r>
        <w:tab/>
        <w:t>D.</w:t>
      </w:r>
      <w:r>
        <w:tab/>
        <w:t xml:space="preserve">Generally, the deadline for submitting the written request for a hearing is the middle </w:t>
      </w:r>
      <w:r w:rsidRPr="00B94600">
        <w:t>of the next semester in which the student is enrolled</w:t>
      </w:r>
      <w:r>
        <w:t xml:space="preserve"> (including Summer). In cases in which a student seeks to contest an allegation of academic misconduct and the student’s dean has called for an academic disciplinary hearing, the student has </w:t>
      </w:r>
      <w:r w:rsidRPr="0037053C">
        <w:rPr>
          <w:b/>
        </w:rPr>
        <w:t>10</w:t>
      </w:r>
      <w:r>
        <w:t xml:space="preserve"> class days to request an academic grievance to contest the allegation. (See GSRR 5.3.6.1 and 5.5.2.2.)</w:t>
      </w:r>
    </w:p>
    <w:p w14:paraId="68048352" w14:textId="77777777" w:rsidR="00C3004C" w:rsidRDefault="00C3004C" w:rsidP="00C3004C">
      <w:pPr>
        <w:tabs>
          <w:tab w:val="left" w:pos="711"/>
          <w:tab w:val="left" w:pos="1440"/>
          <w:tab w:val="left" w:pos="2871"/>
        </w:tabs>
        <w:ind w:left="1440" w:hanging="1440"/>
      </w:pPr>
    </w:p>
    <w:p w14:paraId="102EBCBB" w14:textId="77777777" w:rsidR="00C3004C" w:rsidRDefault="00C3004C" w:rsidP="00C3004C">
      <w:pPr>
        <w:tabs>
          <w:tab w:val="left" w:pos="711"/>
          <w:tab w:val="left" w:pos="1440"/>
          <w:tab w:val="left" w:pos="2871"/>
        </w:tabs>
        <w:ind w:left="1440" w:hanging="1440"/>
      </w:pPr>
      <w:r>
        <w:tab/>
        <w:t xml:space="preserve">E. </w:t>
      </w:r>
      <w:r>
        <w:tab/>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6C0B0089" w14:textId="77777777" w:rsidR="00C3004C" w:rsidRDefault="00C3004C" w:rsidP="00C3004C">
      <w:pPr>
        <w:tabs>
          <w:tab w:val="left" w:pos="711"/>
          <w:tab w:val="left" w:pos="1440"/>
          <w:tab w:val="left" w:pos="2871"/>
        </w:tabs>
        <w:ind w:left="1440" w:hanging="1440"/>
      </w:pPr>
    </w:p>
    <w:p w14:paraId="7D208738" w14:textId="77777777" w:rsidR="00C3004C" w:rsidRDefault="00C3004C" w:rsidP="00C3004C">
      <w:pPr>
        <w:tabs>
          <w:tab w:val="left" w:pos="711"/>
          <w:tab w:val="left" w:pos="1440"/>
          <w:tab w:val="left" w:pos="2871"/>
        </w:tabs>
        <w:ind w:left="1440" w:hanging="1440"/>
      </w:pPr>
      <w:r>
        <w:tab/>
        <w:t>F.</w:t>
      </w:r>
      <w:r>
        <w:tab/>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63F06E7F" w14:textId="77777777" w:rsidR="00C3004C" w:rsidRDefault="00C3004C" w:rsidP="00C3004C">
      <w:pPr>
        <w:tabs>
          <w:tab w:val="left" w:pos="711"/>
          <w:tab w:val="left" w:pos="1440"/>
          <w:tab w:val="left" w:pos="2160"/>
          <w:tab w:val="left" w:pos="2871"/>
        </w:tabs>
        <w:ind w:left="2868" w:hanging="2868"/>
      </w:pPr>
      <w:r>
        <w:tab/>
      </w:r>
    </w:p>
    <w:p w14:paraId="19CBE16B" w14:textId="77777777" w:rsidR="00C3004C" w:rsidRPr="0034518F" w:rsidRDefault="00C3004C" w:rsidP="00C3004C">
      <w:pPr>
        <w:tabs>
          <w:tab w:val="left" w:pos="711"/>
          <w:tab w:val="left" w:pos="1440"/>
          <w:tab w:val="left" w:pos="2160"/>
          <w:tab w:val="left" w:pos="2871"/>
        </w:tabs>
        <w:ind w:left="2160" w:hanging="2160"/>
        <w:rPr>
          <w:b/>
        </w:rPr>
      </w:pPr>
      <w:r>
        <w:rPr>
          <w:b/>
        </w:rPr>
        <w:t>IV.</w:t>
      </w:r>
      <w:r>
        <w:rPr>
          <w:b/>
        </w:rPr>
        <w:tab/>
        <w:t>PRE-HEARING PROCEDURES</w:t>
      </w:r>
    </w:p>
    <w:p w14:paraId="3D939333" w14:textId="77777777" w:rsidR="00C3004C" w:rsidRDefault="00C3004C" w:rsidP="00C3004C">
      <w:pPr>
        <w:tabs>
          <w:tab w:val="left" w:pos="711"/>
          <w:tab w:val="left" w:pos="1440"/>
          <w:tab w:val="left" w:pos="2871"/>
        </w:tabs>
        <w:ind w:left="1440" w:hanging="1440"/>
      </w:pPr>
    </w:p>
    <w:p w14:paraId="6182D062" w14:textId="77777777" w:rsidR="00C3004C" w:rsidRDefault="00C3004C" w:rsidP="00C3004C">
      <w:pPr>
        <w:tabs>
          <w:tab w:val="left" w:pos="711"/>
          <w:tab w:val="left" w:pos="1440"/>
          <w:tab w:val="left" w:pos="2871"/>
        </w:tabs>
        <w:ind w:left="1440" w:hanging="1440"/>
      </w:pPr>
      <w:r>
        <w:tab/>
        <w:t>A.</w:t>
      </w:r>
      <w:r>
        <w:tab/>
        <w:t>After receiving a graduate student's written request for a hearing, the Chair of the Department will promptly refer the grievance to the Chair of the Hearing Board.  (See GSRR 5.3.2, 5.4.3.)</w:t>
      </w:r>
    </w:p>
    <w:p w14:paraId="72813D07" w14:textId="77777777" w:rsidR="00C3004C" w:rsidRDefault="00C3004C" w:rsidP="00C3004C">
      <w:pPr>
        <w:tabs>
          <w:tab w:val="left" w:pos="711"/>
          <w:tab w:val="left" w:pos="1440"/>
          <w:tab w:val="left" w:pos="2871"/>
        </w:tabs>
        <w:ind w:left="1440" w:hanging="1440"/>
      </w:pPr>
    </w:p>
    <w:p w14:paraId="630F384B" w14:textId="77777777" w:rsidR="00C3004C" w:rsidRDefault="00C3004C" w:rsidP="00C3004C">
      <w:pPr>
        <w:tabs>
          <w:tab w:val="left" w:pos="711"/>
          <w:tab w:val="left" w:pos="1440"/>
          <w:tab w:val="left" w:pos="2871"/>
        </w:tabs>
        <w:ind w:left="1440" w:hanging="1440"/>
      </w:pPr>
      <w:r>
        <w:tab/>
        <w:t>B.</w:t>
      </w:r>
      <w:r>
        <w:tab/>
        <w:t xml:space="preserve">Within </w:t>
      </w:r>
      <w:r>
        <w:rPr>
          <w:b/>
        </w:rPr>
        <w:t>5</w:t>
      </w:r>
      <w:r>
        <w:t xml:space="preserve"> class days, the Chair of the Hearing Board will:</w:t>
      </w:r>
    </w:p>
    <w:p w14:paraId="59EF6DBC" w14:textId="77777777" w:rsidR="00C3004C" w:rsidRDefault="00C3004C" w:rsidP="00C3004C">
      <w:pPr>
        <w:tabs>
          <w:tab w:val="left" w:pos="711"/>
          <w:tab w:val="left" w:pos="1440"/>
          <w:tab w:val="left" w:pos="2871"/>
        </w:tabs>
        <w:ind w:left="1440" w:hanging="1440"/>
      </w:pPr>
    </w:p>
    <w:p w14:paraId="5151B2FE" w14:textId="77777777" w:rsidR="00C3004C" w:rsidRDefault="00C3004C" w:rsidP="00C3004C">
      <w:pPr>
        <w:tabs>
          <w:tab w:val="left" w:pos="711"/>
          <w:tab w:val="left" w:pos="1440"/>
          <w:tab w:val="left" w:pos="2160"/>
          <w:tab w:val="left" w:pos="2871"/>
        </w:tabs>
        <w:ind w:left="1440" w:hanging="1440"/>
      </w:pPr>
      <w:r>
        <w:tab/>
      </w:r>
      <w:r>
        <w:tab/>
        <w:t>1.</w:t>
      </w:r>
      <w:r>
        <w:tab/>
        <w:t>forward the request for a hearing to the respondent;</w:t>
      </w:r>
    </w:p>
    <w:p w14:paraId="464C911E" w14:textId="77777777" w:rsidR="00C3004C" w:rsidRDefault="00C3004C" w:rsidP="00C3004C">
      <w:pPr>
        <w:tabs>
          <w:tab w:val="left" w:pos="711"/>
          <w:tab w:val="left" w:pos="1440"/>
          <w:tab w:val="left" w:pos="2160"/>
          <w:tab w:val="left" w:pos="2871"/>
        </w:tabs>
        <w:ind w:left="1440" w:hanging="1440"/>
      </w:pPr>
    </w:p>
    <w:p w14:paraId="0267F362" w14:textId="77777777" w:rsidR="00C3004C" w:rsidRDefault="00C3004C" w:rsidP="00C3004C">
      <w:pPr>
        <w:tabs>
          <w:tab w:val="left" w:pos="711"/>
          <w:tab w:val="left" w:pos="1440"/>
          <w:tab w:val="left" w:pos="2160"/>
          <w:tab w:val="left" w:pos="2871"/>
        </w:tabs>
        <w:ind w:left="2160" w:hanging="1440"/>
      </w:pPr>
      <w:r>
        <w:tab/>
        <w:t>2.</w:t>
      </w:r>
      <w:r>
        <w:tab/>
        <w:t xml:space="preserve">send the names of the Hearing Board members to both parties and, to avoid conflicts of interest between the two parties and the Hearing Board members, request written challenges, if any, within </w:t>
      </w:r>
      <w:r>
        <w:rPr>
          <w:b/>
        </w:rPr>
        <w:t>3</w:t>
      </w:r>
      <w:r>
        <w:t xml:space="preserve"> class days of this notification;</w:t>
      </w:r>
    </w:p>
    <w:p w14:paraId="68F0B504" w14:textId="77777777" w:rsidR="00C3004C" w:rsidRDefault="00C3004C" w:rsidP="00C3004C">
      <w:pPr>
        <w:tabs>
          <w:tab w:val="left" w:pos="711"/>
          <w:tab w:val="left" w:pos="1440"/>
          <w:tab w:val="left" w:pos="2160"/>
          <w:tab w:val="left" w:pos="2871"/>
        </w:tabs>
        <w:ind w:left="1440" w:hanging="1440"/>
      </w:pPr>
    </w:p>
    <w:p w14:paraId="755D400E" w14:textId="77777777" w:rsidR="00C3004C" w:rsidRDefault="00C3004C" w:rsidP="00C3004C">
      <w:pPr>
        <w:tabs>
          <w:tab w:val="left" w:pos="711"/>
          <w:tab w:val="left" w:pos="1440"/>
          <w:tab w:val="left" w:pos="2160"/>
          <w:tab w:val="left" w:pos="2871"/>
        </w:tabs>
        <w:ind w:left="2160" w:hanging="1440"/>
      </w:pPr>
      <w:r>
        <w:tab/>
        <w:t>3.</w:t>
      </w:r>
      <w:r>
        <w:tab/>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156F559F" w14:textId="77777777" w:rsidR="00C3004C" w:rsidRDefault="00C3004C" w:rsidP="00C3004C">
      <w:pPr>
        <w:tabs>
          <w:tab w:val="left" w:pos="711"/>
          <w:tab w:val="left" w:pos="1440"/>
          <w:tab w:val="left" w:pos="2160"/>
          <w:tab w:val="left" w:pos="2871"/>
        </w:tabs>
        <w:ind w:left="2160" w:hanging="1440"/>
      </w:pPr>
    </w:p>
    <w:p w14:paraId="6B34640A" w14:textId="77777777" w:rsidR="00C3004C" w:rsidRDefault="00C3004C" w:rsidP="00C3004C">
      <w:pPr>
        <w:tabs>
          <w:tab w:val="left" w:pos="711"/>
          <w:tab w:val="left" w:pos="1440"/>
          <w:tab w:val="left" w:pos="2160"/>
          <w:tab w:val="left" w:pos="2871"/>
        </w:tabs>
        <w:ind w:left="2160" w:hanging="1440"/>
      </w:pPr>
      <w:r>
        <w:tab/>
        <w:t>4.</w:t>
      </w:r>
      <w:r>
        <w:tab/>
        <w:t>send the Hearing Board members a copy of the request for a hearing and the written response, and send all parties a copy of these procedures.</w:t>
      </w:r>
    </w:p>
    <w:p w14:paraId="53EEC513" w14:textId="77777777" w:rsidR="00C3004C" w:rsidRDefault="00C3004C" w:rsidP="00C3004C">
      <w:pPr>
        <w:tabs>
          <w:tab w:val="left" w:pos="711"/>
          <w:tab w:val="left" w:pos="1440"/>
          <w:tab w:val="left" w:pos="2871"/>
        </w:tabs>
        <w:ind w:left="1440" w:hanging="1440"/>
      </w:pPr>
    </w:p>
    <w:p w14:paraId="0A0B440B" w14:textId="77777777" w:rsidR="00C3004C" w:rsidRDefault="00C3004C" w:rsidP="00C3004C">
      <w:pPr>
        <w:tabs>
          <w:tab w:val="left" w:pos="711"/>
          <w:tab w:val="left" w:pos="1440"/>
          <w:tab w:val="left" w:pos="2871"/>
        </w:tabs>
        <w:ind w:left="1440" w:hanging="1440"/>
      </w:pPr>
      <w:r>
        <w:tab/>
        <w:t>C.</w:t>
      </w:r>
      <w:r>
        <w:tab/>
        <w:t xml:space="preserve">Within </w:t>
      </w:r>
      <w:r>
        <w:rPr>
          <w:b/>
        </w:rPr>
        <w:t>5</w:t>
      </w:r>
      <w:r>
        <w:t xml:space="preserve"> class days of being established, the Hearing Board shall review the request, and, after considering all </w:t>
      </w:r>
      <w:r w:rsidRPr="00B94600">
        <w:t>requested and</w:t>
      </w:r>
      <w:r>
        <w:t xml:space="preserve"> submitted information:</w:t>
      </w:r>
    </w:p>
    <w:p w14:paraId="6D3E212D" w14:textId="77777777" w:rsidR="00C3004C" w:rsidRDefault="00C3004C" w:rsidP="00C3004C">
      <w:pPr>
        <w:tabs>
          <w:tab w:val="left" w:pos="711"/>
          <w:tab w:val="left" w:pos="1440"/>
          <w:tab w:val="left" w:pos="2871"/>
        </w:tabs>
        <w:ind w:left="1440" w:hanging="1440"/>
      </w:pPr>
    </w:p>
    <w:p w14:paraId="038BAA9F" w14:textId="77777777" w:rsidR="00C3004C" w:rsidRDefault="00C3004C" w:rsidP="00C3004C">
      <w:pPr>
        <w:tabs>
          <w:tab w:val="left" w:pos="711"/>
          <w:tab w:val="left" w:pos="1440"/>
          <w:tab w:val="left" w:pos="2160"/>
          <w:tab w:val="left" w:pos="2871"/>
        </w:tabs>
        <w:ind w:left="1440" w:hanging="1440"/>
      </w:pPr>
      <w:r>
        <w:tab/>
      </w:r>
      <w:r>
        <w:tab/>
        <w:t>1.</w:t>
      </w:r>
      <w:r>
        <w:tab/>
        <w:t>accept the request, in full or in part, and promptly schedule a hearing.</w:t>
      </w:r>
    </w:p>
    <w:p w14:paraId="201D3F33" w14:textId="77777777" w:rsidR="00C3004C" w:rsidRDefault="00C3004C" w:rsidP="00C3004C">
      <w:pPr>
        <w:tabs>
          <w:tab w:val="left" w:pos="711"/>
          <w:tab w:val="left" w:pos="1440"/>
          <w:tab w:val="left" w:pos="2160"/>
          <w:tab w:val="left" w:pos="2871"/>
        </w:tabs>
        <w:ind w:left="1440" w:hanging="1440"/>
      </w:pPr>
      <w:r>
        <w:tab/>
      </w:r>
      <w:r>
        <w:tab/>
      </w:r>
    </w:p>
    <w:p w14:paraId="1D0E4C2A" w14:textId="77777777" w:rsidR="00C3004C" w:rsidRDefault="00C3004C" w:rsidP="00C3004C">
      <w:pPr>
        <w:tabs>
          <w:tab w:val="left" w:pos="711"/>
          <w:tab w:val="left" w:pos="1440"/>
          <w:tab w:val="left" w:pos="2160"/>
          <w:tab w:val="left" w:pos="2871"/>
        </w:tabs>
        <w:ind w:left="2160" w:hanging="2160"/>
      </w:pPr>
      <w:r>
        <w:tab/>
      </w:r>
      <w:r>
        <w:tab/>
        <w:t>2.</w:t>
      </w:r>
      <w:r>
        <w:tab/>
        <w:t>reject the request and provide a written explanation to appropriate parties; e.g., lack of jurisdiction.  (The student may appeal this decision.)</w:t>
      </w:r>
    </w:p>
    <w:p w14:paraId="488CA96B" w14:textId="77777777" w:rsidR="00C3004C" w:rsidRDefault="00C3004C" w:rsidP="00C3004C">
      <w:pPr>
        <w:tabs>
          <w:tab w:val="left" w:pos="711"/>
          <w:tab w:val="left" w:pos="1440"/>
          <w:tab w:val="left" w:pos="2160"/>
          <w:tab w:val="left" w:pos="2871"/>
        </w:tabs>
        <w:ind w:left="2160" w:hanging="2160"/>
      </w:pPr>
    </w:p>
    <w:p w14:paraId="574C569F" w14:textId="77777777" w:rsidR="00C3004C" w:rsidRDefault="00C3004C" w:rsidP="00C3004C">
      <w:pPr>
        <w:tabs>
          <w:tab w:val="left" w:pos="711"/>
          <w:tab w:val="left" w:pos="1440"/>
          <w:tab w:val="left" w:pos="2160"/>
          <w:tab w:val="left" w:pos="2871"/>
        </w:tabs>
        <w:ind w:left="2160" w:hanging="2160"/>
      </w:pPr>
      <w:r>
        <w:tab/>
      </w:r>
      <w:r>
        <w:tab/>
        <w:t>3.</w:t>
      </w:r>
      <w: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26A3E90E" w14:textId="77777777" w:rsidR="00C3004C" w:rsidRDefault="00C3004C" w:rsidP="00C3004C">
      <w:pPr>
        <w:tabs>
          <w:tab w:val="left" w:pos="711"/>
          <w:tab w:val="left" w:pos="1440"/>
          <w:tab w:val="left" w:pos="2160"/>
          <w:tab w:val="left" w:pos="2871"/>
        </w:tabs>
      </w:pPr>
    </w:p>
    <w:p w14:paraId="79308903" w14:textId="77777777" w:rsidR="00C3004C" w:rsidRDefault="00C3004C" w:rsidP="00C3004C">
      <w:pPr>
        <w:tabs>
          <w:tab w:val="left" w:pos="711"/>
          <w:tab w:val="left" w:pos="1440"/>
          <w:tab w:val="left" w:pos="2871"/>
        </w:tabs>
        <w:ind w:left="1440" w:hanging="2160"/>
      </w:pPr>
      <w:r>
        <w:tab/>
        <w:t>D.</w:t>
      </w:r>
      <w:r>
        <w:tab/>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56052A81" w14:textId="77777777" w:rsidR="00C3004C" w:rsidRDefault="00C3004C" w:rsidP="00C3004C">
      <w:pPr>
        <w:tabs>
          <w:tab w:val="left" w:pos="711"/>
          <w:tab w:val="left" w:pos="1440"/>
          <w:tab w:val="left" w:pos="2871"/>
        </w:tabs>
        <w:ind w:left="1440" w:hanging="1440"/>
      </w:pPr>
    </w:p>
    <w:p w14:paraId="1F3C7ECB" w14:textId="77777777" w:rsidR="00C3004C" w:rsidRDefault="00C3004C" w:rsidP="00C3004C">
      <w:pPr>
        <w:tabs>
          <w:tab w:val="left" w:pos="711"/>
          <w:tab w:val="left" w:pos="1440"/>
          <w:tab w:val="left" w:pos="2871"/>
        </w:tabs>
        <w:ind w:left="1440" w:hanging="1440"/>
      </w:pPr>
      <w:r>
        <w:tab/>
        <w:t>E.</w:t>
      </w:r>
      <w:r>
        <w:tab/>
        <w:t xml:space="preserve">At least </w:t>
      </w:r>
      <w:r>
        <w:rPr>
          <w:b/>
        </w:rPr>
        <w:t>5</w:t>
      </w:r>
      <w:r>
        <w:t xml:space="preserve"> class days before the scheduled hearing, the Chair of the</w:t>
      </w:r>
      <w:r w:rsidRPr="00B94600">
        <w:t xml:space="preserve"> </w:t>
      </w:r>
      <w:r>
        <w:t>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6ED8E2BF" w14:textId="77777777" w:rsidR="00C3004C" w:rsidRDefault="00C3004C" w:rsidP="00C3004C">
      <w:pPr>
        <w:tabs>
          <w:tab w:val="left" w:pos="711"/>
          <w:tab w:val="left" w:pos="1440"/>
          <w:tab w:val="left" w:pos="2871"/>
        </w:tabs>
        <w:ind w:left="1440" w:hanging="1440"/>
      </w:pPr>
    </w:p>
    <w:p w14:paraId="117FB1A6" w14:textId="58749B0D" w:rsidR="00C3004C" w:rsidRDefault="00C3004C" w:rsidP="00C3004C">
      <w:pPr>
        <w:tabs>
          <w:tab w:val="left" w:pos="711"/>
          <w:tab w:val="left" w:pos="1440"/>
          <w:tab w:val="left" w:pos="2871"/>
        </w:tabs>
        <w:ind w:left="1440" w:hanging="1440"/>
      </w:pPr>
      <w:r>
        <w:tab/>
        <w:t>F.</w:t>
      </w:r>
      <w:r>
        <w:tab/>
        <w:t xml:space="preserve">At least </w:t>
      </w:r>
      <w:r>
        <w:rPr>
          <w:b/>
        </w:rPr>
        <w:t>3</w:t>
      </w:r>
      <w:r>
        <w:t xml:space="preserve"> class days before the scheduled hearing, the parties must notify the Chair of the Hearing Board the names of their witnesses and advisor, if any, and request permission for the advisor to have voice at the hearing.  </w:t>
      </w:r>
      <w:r w:rsidRPr="00B94600">
        <w:t>The chair may grant or deny this request.</w:t>
      </w:r>
      <w:r>
        <w:t xml:space="preserve"> The Chair will promptly forward the names given by the complainant to the respondent and vi</w:t>
      </w:r>
      <w:r w:rsidR="006B6FDF">
        <w:t>ce</w:t>
      </w:r>
      <w:r>
        <w:t xml:space="preserve"> versa. (See GSRR 5.4.7.1.)</w:t>
      </w:r>
    </w:p>
    <w:p w14:paraId="6ACEF54F" w14:textId="77777777" w:rsidR="00C3004C" w:rsidRDefault="00C3004C" w:rsidP="00C3004C">
      <w:pPr>
        <w:tabs>
          <w:tab w:val="left" w:pos="711"/>
          <w:tab w:val="left" w:pos="1440"/>
          <w:tab w:val="left" w:pos="2871"/>
        </w:tabs>
        <w:ind w:left="1440" w:hanging="1440"/>
      </w:pPr>
    </w:p>
    <w:p w14:paraId="20A5C6E5" w14:textId="77777777" w:rsidR="00C3004C" w:rsidRDefault="00C3004C" w:rsidP="00C3004C">
      <w:pPr>
        <w:tabs>
          <w:tab w:val="left" w:pos="711"/>
          <w:tab w:val="left" w:pos="1440"/>
          <w:tab w:val="left" w:pos="2871"/>
        </w:tabs>
        <w:ind w:left="1440" w:hanging="1440"/>
      </w:pPr>
      <w:r>
        <w:tab/>
        <w:t>G.</w:t>
      </w:r>
      <w:r>
        <w:tab/>
        <w:t xml:space="preserve">The Chair of the Hearing Board may accept written statements from either party's witnesses at least </w:t>
      </w:r>
      <w:r w:rsidRPr="002924EC">
        <w:rPr>
          <w:b/>
        </w:rPr>
        <w:t>3</w:t>
      </w:r>
      <w:r>
        <w:t xml:space="preserve"> class days before the hearing.  (See GSRR 5.4.9.)</w:t>
      </w:r>
    </w:p>
    <w:p w14:paraId="12CC07F3" w14:textId="77777777" w:rsidR="00C3004C" w:rsidRDefault="00C3004C" w:rsidP="00C3004C">
      <w:pPr>
        <w:tabs>
          <w:tab w:val="left" w:pos="711"/>
          <w:tab w:val="left" w:pos="1440"/>
          <w:tab w:val="left" w:pos="2871"/>
        </w:tabs>
        <w:ind w:left="1440" w:hanging="1440"/>
      </w:pPr>
      <w:r>
        <w:t xml:space="preserve"> </w:t>
      </w:r>
    </w:p>
    <w:p w14:paraId="3859B711" w14:textId="77777777" w:rsidR="00C3004C" w:rsidRDefault="00C3004C" w:rsidP="00C3004C">
      <w:pPr>
        <w:tabs>
          <w:tab w:val="left" w:pos="711"/>
          <w:tab w:val="left" w:pos="1440"/>
          <w:tab w:val="left" w:pos="2871"/>
        </w:tabs>
        <w:ind w:left="1440" w:hanging="1440"/>
      </w:pPr>
      <w:r>
        <w:tab/>
        <w:t>H.</w:t>
      </w:r>
      <w:r>
        <w:tab/>
      </w:r>
      <w:r w:rsidRPr="00FE4068">
        <w:t>In</w:t>
      </w:r>
      <w:r>
        <w:t xml:space="preserve">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Pr>
          <w:b/>
        </w:rPr>
        <w:t>3</w:t>
      </w:r>
      <w:r>
        <w:t xml:space="preserve"> class days before the scheduled hearing.  (See GSRR 5.4.9c.) </w:t>
      </w:r>
    </w:p>
    <w:p w14:paraId="64D0CD15" w14:textId="77777777" w:rsidR="00C3004C" w:rsidRDefault="00C3004C" w:rsidP="00C3004C">
      <w:pPr>
        <w:tabs>
          <w:tab w:val="left" w:pos="711"/>
          <w:tab w:val="left" w:pos="1440"/>
          <w:tab w:val="left" w:pos="2871"/>
        </w:tabs>
        <w:ind w:left="1440" w:hanging="1440"/>
      </w:pPr>
    </w:p>
    <w:p w14:paraId="39588A87" w14:textId="77777777" w:rsidR="00C3004C" w:rsidRDefault="00C3004C" w:rsidP="00C3004C">
      <w:pPr>
        <w:tabs>
          <w:tab w:val="left" w:pos="711"/>
          <w:tab w:val="left" w:pos="1440"/>
          <w:tab w:val="left" w:pos="2871"/>
        </w:tabs>
        <w:ind w:left="1440" w:hanging="1440"/>
      </w:pPr>
      <w:r>
        <w:tab/>
        <w:t>I.</w:t>
      </w:r>
      <w:r>
        <w:tab/>
        <w:t xml:space="preserve">Either party to the grievance hearing may request a postponement of the hearing.  The Hearing Board may either grant or deny the request.  (See GSRR 5.4.8.) </w:t>
      </w:r>
    </w:p>
    <w:p w14:paraId="14C7261A" w14:textId="77777777" w:rsidR="00C3004C" w:rsidRDefault="00C3004C" w:rsidP="00C3004C">
      <w:pPr>
        <w:tabs>
          <w:tab w:val="left" w:pos="711"/>
          <w:tab w:val="left" w:pos="1440"/>
          <w:tab w:val="left" w:pos="2871"/>
        </w:tabs>
        <w:ind w:left="1440" w:hanging="1440"/>
      </w:pPr>
    </w:p>
    <w:p w14:paraId="370D6ABE" w14:textId="77777777" w:rsidR="00C3004C" w:rsidRDefault="00C3004C" w:rsidP="00C3004C">
      <w:pPr>
        <w:tabs>
          <w:tab w:val="left" w:pos="711"/>
          <w:tab w:val="left" w:pos="1440"/>
          <w:tab w:val="left" w:pos="2871"/>
        </w:tabs>
        <w:ind w:left="1440" w:hanging="1440"/>
      </w:pPr>
      <w:r>
        <w:tab/>
        <w:t>J.</w:t>
      </w:r>
      <w:r>
        <w:tab/>
        <w:t>At its discretion, the Hearing Board may set a reasonable time limit for each party to present its case, and the Chair of the Hearing Board must inform the parties of such a time limit in the written notification of the hearing.</w:t>
      </w:r>
    </w:p>
    <w:p w14:paraId="18C4D6D0" w14:textId="77777777" w:rsidR="00C3004C" w:rsidRDefault="00C3004C" w:rsidP="00C3004C">
      <w:pPr>
        <w:tabs>
          <w:tab w:val="left" w:pos="711"/>
          <w:tab w:val="left" w:pos="1440"/>
          <w:tab w:val="left" w:pos="2871"/>
        </w:tabs>
        <w:ind w:left="1440" w:hanging="1440"/>
      </w:pPr>
    </w:p>
    <w:p w14:paraId="5271B098" w14:textId="77777777" w:rsidR="00C3004C" w:rsidRDefault="00C3004C" w:rsidP="00C3004C">
      <w:pPr>
        <w:tabs>
          <w:tab w:val="left" w:pos="711"/>
          <w:tab w:val="left" w:pos="1440"/>
          <w:tab w:val="left" w:pos="2871"/>
        </w:tabs>
        <w:ind w:left="1440" w:hanging="1440"/>
      </w:pPr>
      <w:r>
        <w:tab/>
        <w:t>K.</w:t>
      </w:r>
      <w:r>
        <w:tab/>
        <w:t>Hearings are closed unless the student requests an open hearing, which would be open to all members of the MSU community.  The Hearing Board may close an open hearing to protect the confidentiality of information or to maintain order. (See GSRR 5.4.10.4.)</w:t>
      </w:r>
    </w:p>
    <w:p w14:paraId="6E90988C" w14:textId="77777777" w:rsidR="00C3004C" w:rsidRDefault="00C3004C" w:rsidP="00C3004C">
      <w:pPr>
        <w:tabs>
          <w:tab w:val="left" w:pos="711"/>
          <w:tab w:val="left" w:pos="1440"/>
          <w:tab w:val="left" w:pos="2871"/>
        </w:tabs>
        <w:ind w:left="1440" w:hanging="1440"/>
      </w:pPr>
    </w:p>
    <w:p w14:paraId="3C393130" w14:textId="77777777" w:rsidR="00C3004C" w:rsidRDefault="00C3004C" w:rsidP="00C3004C">
      <w:pPr>
        <w:tabs>
          <w:tab w:val="left" w:pos="711"/>
          <w:tab w:val="left" w:pos="1440"/>
          <w:tab w:val="left" w:pos="2871"/>
        </w:tabs>
        <w:ind w:left="1440" w:hanging="1440"/>
      </w:pPr>
      <w:r>
        <w:tab/>
        <w:t>L.</w:t>
      </w:r>
      <w:r>
        <w:tab/>
        <w:t>Members of the Hearing Board are expected to respect the confidentiality of the hearing process. (See GSRR 5.4.10.4.and 5.4.11.)</w:t>
      </w:r>
    </w:p>
    <w:p w14:paraId="7920E1DD" w14:textId="77777777" w:rsidR="00C3004C" w:rsidRDefault="00C3004C" w:rsidP="00C3004C">
      <w:pPr>
        <w:tabs>
          <w:tab w:val="left" w:pos="711"/>
          <w:tab w:val="left" w:pos="1440"/>
          <w:tab w:val="left" w:pos="2871"/>
        </w:tabs>
        <w:ind w:left="1440" w:hanging="1440"/>
      </w:pPr>
    </w:p>
    <w:p w14:paraId="7D85DCE8" w14:textId="77777777" w:rsidR="00C3004C" w:rsidRDefault="00C3004C" w:rsidP="00C3004C">
      <w:pPr>
        <w:tabs>
          <w:tab w:val="left" w:pos="711"/>
          <w:tab w:val="left" w:pos="1440"/>
          <w:tab w:val="left" w:pos="2871"/>
        </w:tabs>
        <w:ind w:left="1440" w:hanging="1440"/>
      </w:pPr>
      <w:r>
        <w:rPr>
          <w:b/>
        </w:rPr>
        <w:t>V.</w:t>
      </w:r>
      <w:r>
        <w:rPr>
          <w:b/>
        </w:rPr>
        <w:tab/>
        <w:t>HEARING PROCEDURES:</w:t>
      </w:r>
    </w:p>
    <w:p w14:paraId="1378B9C7" w14:textId="77777777" w:rsidR="00C3004C" w:rsidRDefault="00C3004C" w:rsidP="00C3004C">
      <w:pPr>
        <w:tabs>
          <w:tab w:val="left" w:pos="711"/>
          <w:tab w:val="left" w:pos="1440"/>
          <w:tab w:val="left" w:pos="2871"/>
        </w:tabs>
        <w:ind w:left="1440" w:hanging="1440"/>
      </w:pPr>
    </w:p>
    <w:p w14:paraId="197BC6C3" w14:textId="77777777" w:rsidR="00C3004C" w:rsidRDefault="00C3004C" w:rsidP="00C3004C">
      <w:pPr>
        <w:tabs>
          <w:tab w:val="left" w:pos="711"/>
          <w:tab w:val="left" w:pos="1440"/>
          <w:tab w:val="left" w:pos="2871"/>
        </w:tabs>
        <w:ind w:left="1440" w:hanging="1440"/>
      </w:pPr>
      <w:r>
        <w:tab/>
        <w:t>A.</w:t>
      </w:r>
      <w:r>
        <w:tab/>
        <w:t>The Hearing will proceed as follows:</w:t>
      </w:r>
    </w:p>
    <w:p w14:paraId="3C84D48C" w14:textId="77777777" w:rsidR="00C3004C" w:rsidRDefault="00C3004C" w:rsidP="00C3004C">
      <w:pPr>
        <w:tabs>
          <w:tab w:val="left" w:pos="720"/>
          <w:tab w:val="left" w:pos="2160"/>
          <w:tab w:val="left" w:pos="2871"/>
        </w:tabs>
      </w:pPr>
      <w:r>
        <w:tab/>
      </w:r>
    </w:p>
    <w:p w14:paraId="4EDAD10E" w14:textId="77777777" w:rsidR="00C3004C" w:rsidRDefault="00C3004C" w:rsidP="00C3004C">
      <w:pPr>
        <w:tabs>
          <w:tab w:val="left" w:pos="720"/>
          <w:tab w:val="left" w:pos="1440"/>
          <w:tab w:val="left" w:pos="2160"/>
          <w:tab w:val="left" w:pos="2871"/>
        </w:tabs>
        <w:ind w:left="2160" w:hanging="2160"/>
      </w:pPr>
      <w:r>
        <w:tab/>
      </w:r>
      <w:r>
        <w:tab/>
        <w:t>1.</w:t>
      </w:r>
      <w:r>
        <w:tab/>
      </w:r>
      <w:r>
        <w:rPr>
          <w:u w:val="single"/>
        </w:rPr>
        <w:t>Introductory remarks by the Chair of the Hearing Board</w:t>
      </w:r>
      <w:r>
        <w:t xml:space="preserve">:  The Chair of the Hearing Board introduces hearing panel members, the complainant, the respondent and advisors, if any.  </w:t>
      </w:r>
      <w:r>
        <w:lastRenderedPageBreak/>
        <w:t>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3B92E9E4" w14:textId="77777777" w:rsidR="00C3004C" w:rsidRDefault="00C3004C" w:rsidP="00C3004C">
      <w:pPr>
        <w:tabs>
          <w:tab w:val="left" w:pos="720"/>
          <w:tab w:val="left" w:pos="1440"/>
          <w:tab w:val="left" w:pos="2160"/>
          <w:tab w:val="left" w:pos="2871"/>
        </w:tabs>
        <w:ind w:left="2160" w:hanging="2160"/>
      </w:pPr>
    </w:p>
    <w:p w14:paraId="0E23A793" w14:textId="77777777" w:rsidR="00C3004C" w:rsidRDefault="00C3004C" w:rsidP="00C3004C">
      <w:pPr>
        <w:numPr>
          <w:ilvl w:val="0"/>
          <w:numId w:val="32"/>
        </w:numPr>
        <w:tabs>
          <w:tab w:val="left" w:pos="720"/>
          <w:tab w:val="left" w:pos="1440"/>
          <w:tab w:val="left" w:pos="2880"/>
        </w:tabs>
        <w:ind w:left="2880" w:hanging="720"/>
      </w:pPr>
      <w:r>
        <w:t xml:space="preserve">In </w:t>
      </w:r>
      <w:r>
        <w:rPr>
          <w:u w:val="single"/>
        </w:rPr>
        <w:t>academic grievance hearings</w:t>
      </w:r>
      <w:r>
        <w:t xml:space="preserve"> in which a graduate student alleges a violation of academic rights, the student bears the burden of proof.</w:t>
      </w:r>
    </w:p>
    <w:p w14:paraId="08E05A6B" w14:textId="77777777" w:rsidR="00C3004C" w:rsidRDefault="00C3004C" w:rsidP="00C3004C">
      <w:pPr>
        <w:tabs>
          <w:tab w:val="left" w:pos="720"/>
          <w:tab w:val="left" w:pos="1440"/>
          <w:tab w:val="left" w:pos="2880"/>
        </w:tabs>
      </w:pPr>
    </w:p>
    <w:p w14:paraId="21F96E33" w14:textId="77777777" w:rsidR="00C3004C" w:rsidRDefault="00C3004C" w:rsidP="00C3004C">
      <w:pPr>
        <w:numPr>
          <w:ilvl w:val="0"/>
          <w:numId w:val="32"/>
        </w:numPr>
        <w:tabs>
          <w:tab w:val="left" w:pos="720"/>
          <w:tab w:val="left" w:pos="1440"/>
          <w:tab w:val="num" w:pos="2880"/>
        </w:tabs>
        <w:ind w:left="2880" w:hanging="720"/>
      </w:pPr>
      <w:r>
        <w:t xml:space="preserve">In hearings in which a </w:t>
      </w:r>
      <w:r w:rsidRPr="002930D9">
        <w:t>graduate</w:t>
      </w:r>
      <w:r>
        <w:t xml:space="preserve"> students seeks to contest allegations of academic misconduct, the instructor bears the burden of proof.</w:t>
      </w:r>
    </w:p>
    <w:p w14:paraId="79055E42" w14:textId="77777777" w:rsidR="00C3004C" w:rsidRDefault="00C3004C" w:rsidP="00C3004C">
      <w:pPr>
        <w:tabs>
          <w:tab w:val="left" w:pos="720"/>
          <w:tab w:val="left" w:pos="1440"/>
          <w:tab w:val="left" w:pos="2880"/>
        </w:tabs>
      </w:pPr>
    </w:p>
    <w:p w14:paraId="5DFE11F8" w14:textId="77777777" w:rsidR="00C3004C" w:rsidRDefault="00C3004C" w:rsidP="00C3004C">
      <w:pPr>
        <w:numPr>
          <w:ilvl w:val="0"/>
          <w:numId w:val="32"/>
        </w:numPr>
        <w:tabs>
          <w:tab w:val="clear" w:pos="1920"/>
          <w:tab w:val="left" w:pos="720"/>
          <w:tab w:val="left" w:pos="1440"/>
          <w:tab w:val="num" w:pos="2880"/>
        </w:tabs>
        <w:ind w:left="2880" w:hanging="720"/>
      </w:pPr>
      <w:r>
        <w:t>All Hearing Board decisions must be reached by a majority of the Hearing Board, based on a "clear and convincing evidence." (See GSRR 8.1.18.)</w:t>
      </w:r>
    </w:p>
    <w:p w14:paraId="77044B01" w14:textId="77777777" w:rsidR="00C3004C" w:rsidRDefault="00C3004C" w:rsidP="00C3004C">
      <w:pPr>
        <w:tabs>
          <w:tab w:val="left" w:pos="720"/>
          <w:tab w:val="left" w:pos="1440"/>
        </w:tabs>
      </w:pPr>
    </w:p>
    <w:p w14:paraId="7ABE657D" w14:textId="77777777" w:rsidR="00C3004C" w:rsidRDefault="00C3004C" w:rsidP="00C3004C">
      <w:pPr>
        <w:tabs>
          <w:tab w:val="left" w:pos="720"/>
          <w:tab w:val="left" w:pos="1440"/>
        </w:tabs>
        <w:ind w:left="2160"/>
      </w:pPr>
      <w:r>
        <w:t>(See GSRR 5.4.10.1 and 8.1.18.)  For various other definitions, see GSRR Article 8.)</w:t>
      </w:r>
    </w:p>
    <w:p w14:paraId="75485DA0" w14:textId="77777777" w:rsidR="00C3004C" w:rsidRDefault="00C3004C" w:rsidP="00C3004C">
      <w:pPr>
        <w:tabs>
          <w:tab w:val="left" w:pos="720"/>
          <w:tab w:val="left" w:pos="1440"/>
        </w:tabs>
      </w:pPr>
    </w:p>
    <w:p w14:paraId="743CAEA5" w14:textId="77777777" w:rsidR="00C3004C" w:rsidRDefault="00C3004C" w:rsidP="00C3004C">
      <w:pPr>
        <w:tabs>
          <w:tab w:val="left" w:pos="720"/>
          <w:tab w:val="left" w:pos="1440"/>
        </w:tabs>
        <w:ind w:left="2160" w:hanging="2160"/>
      </w:pPr>
      <w:r>
        <w:tab/>
      </w:r>
      <w:r>
        <w:tab/>
        <w:t>2.</w:t>
      </w:r>
      <w:r>
        <w:tab/>
        <w:t xml:space="preserve">If the </w:t>
      </w:r>
      <w:r>
        <w:rPr>
          <w:u w:val="single"/>
        </w:rPr>
        <w:t>complainant</w:t>
      </w:r>
      <w:r>
        <w:t xml:space="preserve"> fails to appear in person or via an electronic channel at a scheduled hearing, the Hearing Board may either postpone the hearing or dismiss the case for demonstrated cause.  (See GSRR 5.4.9a.)</w:t>
      </w:r>
    </w:p>
    <w:p w14:paraId="5704E2F5" w14:textId="77777777" w:rsidR="00C3004C" w:rsidRDefault="00C3004C" w:rsidP="00C3004C">
      <w:pPr>
        <w:tabs>
          <w:tab w:val="left" w:pos="720"/>
          <w:tab w:val="left" w:pos="1440"/>
        </w:tabs>
        <w:ind w:left="2160" w:hanging="2160"/>
      </w:pPr>
    </w:p>
    <w:p w14:paraId="7183A3F2" w14:textId="77777777" w:rsidR="00C3004C" w:rsidRDefault="00C3004C" w:rsidP="00C3004C">
      <w:pPr>
        <w:tabs>
          <w:tab w:val="left" w:pos="720"/>
          <w:tab w:val="left" w:pos="1440"/>
        </w:tabs>
        <w:ind w:left="2160" w:hanging="2160"/>
      </w:pPr>
      <w:r>
        <w:tab/>
      </w:r>
      <w:r>
        <w:tab/>
        <w:t>3.</w:t>
      </w:r>
      <w:r>
        <w:tab/>
        <w:t xml:space="preserve">If the </w:t>
      </w:r>
      <w:r>
        <w:rPr>
          <w:u w:val="single"/>
        </w:rPr>
        <w:t>respondent</w:t>
      </w:r>
      <w:r>
        <w:t xml:space="preserve"> fails to appear in person or via an electronic channel at a scheduled hearing, the Hearing Board may postpone the hearing, hear the case in the respondent's absence, or dismiss the case.  (See \ GSRR 5.4.9-b.)</w:t>
      </w:r>
    </w:p>
    <w:p w14:paraId="62357E09" w14:textId="77777777" w:rsidR="00C3004C" w:rsidRDefault="00C3004C" w:rsidP="00C3004C">
      <w:pPr>
        <w:tabs>
          <w:tab w:val="left" w:pos="720"/>
          <w:tab w:val="left" w:pos="1440"/>
        </w:tabs>
        <w:ind w:left="2160" w:hanging="2160"/>
      </w:pPr>
    </w:p>
    <w:p w14:paraId="39311AAD" w14:textId="77777777" w:rsidR="00C3004C" w:rsidRDefault="00C3004C" w:rsidP="00C3004C">
      <w:pPr>
        <w:tabs>
          <w:tab w:val="left" w:pos="720"/>
          <w:tab w:val="left" w:pos="1440"/>
        </w:tabs>
        <w:ind w:left="2160" w:hanging="2160"/>
      </w:pPr>
      <w:r>
        <w:tab/>
      </w:r>
      <w:r>
        <w:tab/>
        <w:t>4.</w:t>
      </w:r>
      <w:r>
        <w:tab/>
        <w:t xml:space="preserve">If the </w:t>
      </w:r>
      <w:r w:rsidRPr="00C95187">
        <w:rPr>
          <w:u w:val="single"/>
        </w:rPr>
        <w:t>respondent</w:t>
      </w:r>
      <w:r>
        <w:t xml:space="preserve"> is absent from the University during the semester of the grievance hearing or no longer employed by the University before the grievance procedure concludes, the hearing process may still proceed.  (See GSRR 5.3.6.1.)</w:t>
      </w:r>
    </w:p>
    <w:p w14:paraId="2BD93EE8" w14:textId="77777777" w:rsidR="00C3004C" w:rsidRDefault="00C3004C" w:rsidP="00C3004C">
      <w:pPr>
        <w:tabs>
          <w:tab w:val="left" w:pos="720"/>
          <w:tab w:val="left" w:pos="1440"/>
        </w:tabs>
        <w:ind w:left="2160" w:hanging="2160"/>
      </w:pPr>
    </w:p>
    <w:p w14:paraId="484F1EE0" w14:textId="77777777" w:rsidR="00C3004C" w:rsidRDefault="00C3004C" w:rsidP="00C3004C">
      <w:pPr>
        <w:tabs>
          <w:tab w:val="left" w:pos="720"/>
          <w:tab w:val="left" w:pos="1440"/>
        </w:tabs>
        <w:ind w:left="2160" w:hanging="2160"/>
      </w:pPr>
      <w:r>
        <w:tab/>
      </w:r>
      <w:r>
        <w:tab/>
        <w:t>5.</w:t>
      </w:r>
      <w:r>
        <w:tab/>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1E6053FD" w14:textId="77777777" w:rsidR="00C3004C" w:rsidRDefault="00C3004C" w:rsidP="00C3004C">
      <w:pPr>
        <w:tabs>
          <w:tab w:val="left" w:pos="720"/>
          <w:tab w:val="left" w:pos="1440"/>
        </w:tabs>
        <w:ind w:left="2160" w:hanging="2160"/>
      </w:pPr>
    </w:p>
    <w:p w14:paraId="7082D7DD" w14:textId="77777777" w:rsidR="00C3004C" w:rsidRDefault="00C3004C" w:rsidP="00C3004C">
      <w:pPr>
        <w:tabs>
          <w:tab w:val="left" w:pos="720"/>
          <w:tab w:val="left" w:pos="1440"/>
        </w:tabs>
        <w:ind w:left="2160" w:hanging="2160"/>
      </w:pPr>
      <w:r>
        <w:tab/>
      </w:r>
      <w:r>
        <w:tab/>
        <w:t>6.</w:t>
      </w:r>
      <w:r>
        <w:tab/>
      </w:r>
      <w:r>
        <w:rPr>
          <w:u w:val="single"/>
        </w:rPr>
        <w:t>Presentation by the Complainant:</w:t>
      </w:r>
      <w: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66A03A03" w14:textId="77777777" w:rsidR="00C3004C" w:rsidRDefault="00C3004C" w:rsidP="00C3004C">
      <w:pPr>
        <w:tabs>
          <w:tab w:val="left" w:pos="720"/>
          <w:tab w:val="left" w:pos="1440"/>
        </w:tabs>
        <w:ind w:left="2160" w:hanging="2160"/>
      </w:pPr>
    </w:p>
    <w:p w14:paraId="2BDE6154" w14:textId="77777777" w:rsidR="00C3004C" w:rsidRDefault="00C3004C" w:rsidP="00C3004C">
      <w:pPr>
        <w:tabs>
          <w:tab w:val="left" w:pos="720"/>
          <w:tab w:val="left" w:pos="1440"/>
        </w:tabs>
        <w:ind w:left="2160" w:hanging="2160"/>
      </w:pPr>
      <w:r>
        <w:tab/>
      </w:r>
      <w:r>
        <w:tab/>
        <w:t>7.</w:t>
      </w:r>
      <w:r>
        <w:tab/>
      </w:r>
      <w:r>
        <w:rPr>
          <w:u w:val="single"/>
        </w:rPr>
        <w:t>Presentation by the Complainant's Witnesses</w:t>
      </w:r>
      <w:r>
        <w:t xml:space="preserve">:  The Chair recognizes the complainant's witnesses, if any, to present, without interruption, any statement </w:t>
      </w:r>
      <w:r w:rsidRPr="00644AA2">
        <w:t>directly</w:t>
      </w:r>
      <w:r>
        <w:t xml:space="preserve"> relevant to the complainant's case.  The Chair then recognizes questions directed at the witnesses by the Hearing Board, the respondent, and the respondent's advisor, if any.</w:t>
      </w:r>
    </w:p>
    <w:p w14:paraId="0D489DFF" w14:textId="77777777" w:rsidR="00C3004C" w:rsidRDefault="00C3004C" w:rsidP="00C3004C">
      <w:pPr>
        <w:tabs>
          <w:tab w:val="left" w:pos="720"/>
          <w:tab w:val="left" w:pos="1440"/>
        </w:tabs>
        <w:ind w:left="2160" w:hanging="2160"/>
      </w:pPr>
    </w:p>
    <w:p w14:paraId="35E2083E" w14:textId="77777777" w:rsidR="00C3004C" w:rsidRDefault="00C3004C" w:rsidP="00C3004C">
      <w:pPr>
        <w:tabs>
          <w:tab w:val="left" w:pos="720"/>
          <w:tab w:val="left" w:pos="1440"/>
        </w:tabs>
        <w:ind w:left="2160" w:hanging="2160"/>
      </w:pPr>
      <w:r>
        <w:tab/>
      </w:r>
      <w:r>
        <w:tab/>
        <w:t>8.</w:t>
      </w:r>
      <w:r>
        <w:tab/>
      </w:r>
      <w:r>
        <w:rPr>
          <w:u w:val="single"/>
        </w:rPr>
        <w:t>Presentation by the Respondent</w:t>
      </w:r>
      <w:r>
        <w:t>:  The Chair recognizes the respondent to present without interruption any statements relevant to the respondent's case.  The Chair then recognizes questions directed at the respondent by the  Hearing Board, the complainant, and the complainant's advisor, if any.</w:t>
      </w:r>
    </w:p>
    <w:p w14:paraId="3B630CBD" w14:textId="77777777" w:rsidR="00C3004C" w:rsidRDefault="00C3004C" w:rsidP="00C3004C">
      <w:pPr>
        <w:tabs>
          <w:tab w:val="left" w:pos="720"/>
          <w:tab w:val="left" w:pos="1440"/>
        </w:tabs>
        <w:ind w:left="2160" w:hanging="2160"/>
      </w:pPr>
    </w:p>
    <w:p w14:paraId="61EC7CCF" w14:textId="77777777" w:rsidR="00C3004C" w:rsidRDefault="00C3004C" w:rsidP="00C3004C">
      <w:pPr>
        <w:tabs>
          <w:tab w:val="left" w:pos="720"/>
          <w:tab w:val="left" w:pos="1440"/>
        </w:tabs>
        <w:ind w:left="2160" w:hanging="2160"/>
      </w:pPr>
      <w:r>
        <w:tab/>
      </w:r>
      <w:r>
        <w:tab/>
        <w:t>9.</w:t>
      </w:r>
      <w:r>
        <w:tab/>
      </w:r>
      <w:r>
        <w:rPr>
          <w:u w:val="single"/>
        </w:rPr>
        <w:t>Presentation by the Respondent's Witnesses</w:t>
      </w:r>
      <w:r>
        <w:t xml:space="preserve">:  The Chair recognizes the respondent's witnesses, if any, to present, without interruption, and statement </w:t>
      </w:r>
      <w:r w:rsidRPr="00644AA2">
        <w:t>directly</w:t>
      </w:r>
      <w:r>
        <w:t xml:space="preserve"> relevant to the respondent's case.  The Chair then recognizes questions directed at the witnesses by the Hearing Board, the complainant, and the complainant's advisor, if any.</w:t>
      </w:r>
    </w:p>
    <w:p w14:paraId="487CFC59" w14:textId="77777777" w:rsidR="00C3004C" w:rsidRDefault="00C3004C" w:rsidP="00C3004C">
      <w:pPr>
        <w:tabs>
          <w:tab w:val="left" w:pos="720"/>
          <w:tab w:val="left" w:pos="1440"/>
        </w:tabs>
        <w:ind w:left="2160" w:hanging="2160"/>
      </w:pPr>
    </w:p>
    <w:p w14:paraId="7DE9B26D" w14:textId="77777777" w:rsidR="00C3004C" w:rsidRDefault="00C3004C" w:rsidP="00C3004C">
      <w:pPr>
        <w:tabs>
          <w:tab w:val="left" w:pos="720"/>
          <w:tab w:val="left" w:pos="1440"/>
        </w:tabs>
        <w:ind w:left="2160" w:hanging="2160"/>
      </w:pPr>
      <w:r>
        <w:lastRenderedPageBreak/>
        <w:tab/>
      </w:r>
      <w:r>
        <w:tab/>
        <w:t>10.</w:t>
      </w:r>
      <w:r>
        <w:tab/>
      </w:r>
      <w:r>
        <w:rPr>
          <w:u w:val="single"/>
        </w:rPr>
        <w:t>Rebuttal and Closing Statement by Complainant</w:t>
      </w:r>
      <w:r>
        <w:t>:  The complainant refutes statements by the respondent, the respondent's witnesses and advisor, if any, and presents a final summary statement.</w:t>
      </w:r>
    </w:p>
    <w:p w14:paraId="096F0679" w14:textId="77777777" w:rsidR="00C3004C" w:rsidRDefault="00C3004C" w:rsidP="00C3004C">
      <w:pPr>
        <w:tabs>
          <w:tab w:val="left" w:pos="720"/>
          <w:tab w:val="left" w:pos="1440"/>
        </w:tabs>
        <w:ind w:left="2160" w:hanging="2160"/>
      </w:pPr>
    </w:p>
    <w:p w14:paraId="035801A3" w14:textId="77777777" w:rsidR="00C3004C" w:rsidRDefault="00C3004C" w:rsidP="00C3004C">
      <w:pPr>
        <w:tabs>
          <w:tab w:val="left" w:pos="720"/>
          <w:tab w:val="left" w:pos="1440"/>
        </w:tabs>
        <w:ind w:left="2160" w:hanging="2160"/>
      </w:pPr>
      <w:r>
        <w:tab/>
      </w:r>
      <w:r>
        <w:tab/>
        <w:t>11.</w:t>
      </w:r>
      <w:r>
        <w:tab/>
      </w:r>
      <w:r>
        <w:rPr>
          <w:u w:val="single"/>
        </w:rPr>
        <w:t>Rebuttal and Closing Statement by Respondent:</w:t>
      </w:r>
      <w:r>
        <w:t xml:space="preserve">  The respondent refutes statements by the complainant, the complainant's witnesses and advisor, if any, and presents a final summary statement.</w:t>
      </w:r>
    </w:p>
    <w:p w14:paraId="62438E19" w14:textId="77777777" w:rsidR="00C3004C" w:rsidRDefault="00C3004C" w:rsidP="00C3004C">
      <w:pPr>
        <w:tabs>
          <w:tab w:val="left" w:pos="720"/>
          <w:tab w:val="left" w:pos="1440"/>
        </w:tabs>
        <w:ind w:left="2160" w:hanging="2160"/>
      </w:pPr>
    </w:p>
    <w:p w14:paraId="54AF44A6" w14:textId="77777777" w:rsidR="00C3004C" w:rsidRDefault="00C3004C" w:rsidP="00C3004C">
      <w:pPr>
        <w:tabs>
          <w:tab w:val="left" w:pos="720"/>
          <w:tab w:val="left" w:pos="1440"/>
        </w:tabs>
        <w:ind w:left="2160" w:hanging="2160"/>
      </w:pPr>
      <w:r>
        <w:tab/>
      </w:r>
      <w:r>
        <w:tab/>
        <w:t>12.</w:t>
      </w:r>
      <w:r>
        <w:tab/>
      </w:r>
      <w:r>
        <w:rPr>
          <w:u w:val="single"/>
        </w:rPr>
        <w:t>Final questions by the Hearing Board</w:t>
      </w:r>
      <w:r>
        <w:t>:  The Hearing Board asks questions of any of the participants in the hearing.</w:t>
      </w:r>
    </w:p>
    <w:p w14:paraId="62E97FE6" w14:textId="77777777" w:rsidR="00C3004C" w:rsidRDefault="00C3004C" w:rsidP="00C3004C">
      <w:pPr>
        <w:tabs>
          <w:tab w:val="left" w:pos="720"/>
          <w:tab w:val="left" w:pos="1440"/>
        </w:tabs>
        <w:ind w:left="2160" w:hanging="2160"/>
      </w:pPr>
    </w:p>
    <w:p w14:paraId="32DC9477" w14:textId="77777777" w:rsidR="00C3004C" w:rsidRPr="00146458" w:rsidRDefault="00C3004C" w:rsidP="00C3004C">
      <w:pPr>
        <w:tabs>
          <w:tab w:val="left" w:pos="720"/>
          <w:tab w:val="left" w:pos="1440"/>
        </w:tabs>
        <w:ind w:left="2160" w:hanging="2160"/>
        <w:rPr>
          <w:b/>
        </w:rPr>
      </w:pPr>
      <w:r>
        <w:rPr>
          <w:b/>
        </w:rPr>
        <w:t>VI.</w:t>
      </w:r>
      <w:r>
        <w:rPr>
          <w:b/>
        </w:rPr>
        <w:tab/>
        <w:t>POST-HEARING PROCEDURES</w:t>
      </w:r>
    </w:p>
    <w:p w14:paraId="53386103" w14:textId="77777777" w:rsidR="00C3004C" w:rsidRDefault="00C3004C" w:rsidP="00C3004C">
      <w:pPr>
        <w:tabs>
          <w:tab w:val="left" w:pos="720"/>
          <w:tab w:val="left" w:pos="1440"/>
        </w:tabs>
        <w:ind w:left="2160" w:hanging="2160"/>
      </w:pPr>
    </w:p>
    <w:p w14:paraId="34EE8A61" w14:textId="77777777" w:rsidR="00C3004C" w:rsidRDefault="00C3004C" w:rsidP="00C3004C">
      <w:pPr>
        <w:tabs>
          <w:tab w:val="left" w:pos="720"/>
          <w:tab w:val="left" w:pos="1440"/>
        </w:tabs>
        <w:ind w:left="2160" w:hanging="2160"/>
      </w:pPr>
      <w:r>
        <w:tab/>
        <w:t>A.</w:t>
      </w:r>
      <w:r>
        <w:tab/>
        <w:t>Deliberation:</w:t>
      </w:r>
    </w:p>
    <w:p w14:paraId="3E3F805B" w14:textId="77777777" w:rsidR="00C3004C" w:rsidRDefault="00C3004C" w:rsidP="00C3004C">
      <w:pPr>
        <w:tabs>
          <w:tab w:val="left" w:pos="720"/>
          <w:tab w:val="left" w:pos="1440"/>
        </w:tabs>
        <w:ind w:left="2160" w:hanging="2160"/>
      </w:pPr>
    </w:p>
    <w:p w14:paraId="252C0A16" w14:textId="77777777" w:rsidR="00C3004C" w:rsidRDefault="00C3004C" w:rsidP="00C3004C">
      <w:pPr>
        <w:tabs>
          <w:tab w:val="left" w:pos="720"/>
          <w:tab w:val="left" w:pos="1440"/>
        </w:tabs>
        <w:ind w:left="1440" w:hanging="2160"/>
      </w:pPr>
      <w:r>
        <w:tab/>
      </w:r>
      <w:r>
        <w:tab/>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258BBE78" w14:textId="77777777" w:rsidR="00C3004C" w:rsidRDefault="00C3004C" w:rsidP="00C3004C">
      <w:pPr>
        <w:tabs>
          <w:tab w:val="left" w:pos="720"/>
          <w:tab w:val="left" w:pos="1440"/>
        </w:tabs>
        <w:ind w:left="1440" w:hanging="2160"/>
      </w:pPr>
    </w:p>
    <w:p w14:paraId="7D16B837" w14:textId="77777777" w:rsidR="00C3004C" w:rsidRDefault="00C3004C" w:rsidP="00C3004C">
      <w:pPr>
        <w:tabs>
          <w:tab w:val="left" w:pos="720"/>
          <w:tab w:val="left" w:pos="1440"/>
          <w:tab w:val="left" w:pos="2160"/>
        </w:tabs>
        <w:ind w:left="2160" w:hanging="2160"/>
      </w:pPr>
      <w:r>
        <w:tab/>
        <w:t>B.</w:t>
      </w:r>
      <w:r>
        <w:tab/>
      </w:r>
      <w:r w:rsidRPr="00BA24D6">
        <w:t>Decision</w:t>
      </w:r>
      <w:r>
        <w:t>:</w:t>
      </w:r>
    </w:p>
    <w:p w14:paraId="6BA5FFC7" w14:textId="77777777" w:rsidR="00C3004C" w:rsidRDefault="00C3004C" w:rsidP="00C3004C">
      <w:pPr>
        <w:tabs>
          <w:tab w:val="left" w:pos="720"/>
          <w:tab w:val="left" w:pos="1440"/>
          <w:tab w:val="left" w:pos="2160"/>
        </w:tabs>
      </w:pPr>
    </w:p>
    <w:p w14:paraId="5A52616A" w14:textId="77777777" w:rsidR="00C3004C" w:rsidRDefault="00C3004C" w:rsidP="00C3004C">
      <w:pPr>
        <w:tabs>
          <w:tab w:val="left" w:pos="720"/>
          <w:tab w:val="left" w:pos="1440"/>
          <w:tab w:val="left" w:pos="2160"/>
        </w:tabs>
        <w:ind w:left="2160" w:hanging="2160"/>
      </w:pPr>
      <w:r>
        <w:tab/>
      </w:r>
      <w:r>
        <w:tab/>
        <w:t>1.</w:t>
      </w:r>
      <w:r>
        <w:tab/>
        <w:t xml:space="preserve">In </w:t>
      </w:r>
      <w:r>
        <w:rPr>
          <w:u w:val="single"/>
        </w:rPr>
        <w:t>grievance (non-disciplinary)</w:t>
      </w:r>
      <w:r>
        <w:t xml:space="preserve"> hearings involving </w:t>
      </w:r>
      <w:r w:rsidRPr="00127F53">
        <w:t>graduate</w:t>
      </w:r>
      <w:r>
        <w:t xml:space="preserve"> students in which a majority of the Hearing Board finds, based on a "clear and convincing evidence," that a violation of the student's </w:t>
      </w:r>
      <w:r w:rsidRPr="00674C1D">
        <w:t>academic rights</w:t>
      </w:r>
      <w:r>
        <w:t xml:space="preserve">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127F53">
        <w:rPr>
          <w:b/>
        </w:rPr>
        <w:t>3</w:t>
      </w:r>
      <w:r>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256FFD8B" w14:textId="77777777" w:rsidR="00C3004C" w:rsidRDefault="00C3004C" w:rsidP="00C3004C">
      <w:pPr>
        <w:tabs>
          <w:tab w:val="left" w:pos="720"/>
          <w:tab w:val="left" w:pos="1440"/>
          <w:tab w:val="left" w:pos="2160"/>
        </w:tabs>
        <w:ind w:left="2160" w:hanging="2160"/>
      </w:pPr>
    </w:p>
    <w:p w14:paraId="545E95C3" w14:textId="77777777" w:rsidR="00C3004C" w:rsidRDefault="00C3004C" w:rsidP="00C3004C">
      <w:pPr>
        <w:tabs>
          <w:tab w:val="left" w:pos="720"/>
          <w:tab w:val="left" w:pos="1440"/>
          <w:tab w:val="left" w:pos="2160"/>
        </w:tabs>
        <w:ind w:left="2160" w:hanging="2160"/>
      </w:pPr>
      <w:r>
        <w:tab/>
      </w:r>
      <w:r>
        <w:tab/>
        <w:t>2.</w:t>
      </w:r>
      <w:r>
        <w:tab/>
        <w:t xml:space="preserve">In </w:t>
      </w:r>
      <w:r>
        <w:rPr>
          <w:u w:val="single"/>
        </w:rPr>
        <w:t>grievance (non-disciplinary)</w:t>
      </w:r>
      <w:r>
        <w:t xml:space="preserve"> hearings involving </w:t>
      </w:r>
      <w:r w:rsidRPr="002924EC">
        <w:rPr>
          <w:u w:val="single"/>
        </w:rPr>
        <w:t>graduate</w:t>
      </w:r>
      <w:r>
        <w:t xml:space="preserve"> students in which the Hearing Board serves as the initial hearing body to adjudicate an allegation of </w:t>
      </w:r>
      <w:r w:rsidRPr="00674C1D">
        <w:t>academic dishonesty</w:t>
      </w:r>
      <w:r>
        <w:t xml:space="preserve">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w:t>
      </w:r>
      <w:r w:rsidRPr="00DD3881">
        <w:t xml:space="preserve"> </w:t>
      </w:r>
      <w:r>
        <w:t xml:space="preserve">to the College Hearing Board within </w:t>
      </w:r>
      <w:r>
        <w:rPr>
          <w:b/>
        </w:rPr>
        <w:t>5</w:t>
      </w:r>
      <w:r>
        <w:t xml:space="preserve"> class days</w:t>
      </w:r>
      <w:r>
        <w:rPr>
          <w:b/>
        </w:rPr>
        <w:t xml:space="preserve"> </w:t>
      </w:r>
      <w:r>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Pr>
          <w:b/>
        </w:rPr>
        <w:t>5</w:t>
      </w:r>
      <w:r>
        <w:t xml:space="preserve"> class days.  (See GSRR 5.5.2.2, 5.4.12.3, and 5.5.2.2) </w:t>
      </w:r>
    </w:p>
    <w:p w14:paraId="4BA432A1" w14:textId="77777777" w:rsidR="00C3004C" w:rsidRDefault="00C3004C" w:rsidP="00C3004C">
      <w:pPr>
        <w:tabs>
          <w:tab w:val="left" w:pos="711"/>
          <w:tab w:val="left" w:pos="1440"/>
          <w:tab w:val="left" w:pos="2160"/>
        </w:tabs>
        <w:ind w:left="2160" w:hanging="2160"/>
      </w:pPr>
      <w:r>
        <w:tab/>
      </w:r>
    </w:p>
    <w:p w14:paraId="75372DB1" w14:textId="77777777" w:rsidR="00C3004C" w:rsidRDefault="00C3004C" w:rsidP="00C3004C">
      <w:pPr>
        <w:tabs>
          <w:tab w:val="left" w:pos="711"/>
          <w:tab w:val="left" w:pos="1440"/>
          <w:tab w:val="left" w:pos="2160"/>
        </w:tabs>
        <w:ind w:left="2160" w:hanging="2160"/>
      </w:pPr>
      <w:r>
        <w:tab/>
        <w:t>C.</w:t>
      </w:r>
      <w:r>
        <w:tab/>
      </w:r>
      <w:r w:rsidRPr="00160F3C">
        <w:t>Written Report</w:t>
      </w:r>
      <w:r>
        <w:t>:</w:t>
      </w:r>
    </w:p>
    <w:p w14:paraId="60E0CC05" w14:textId="77777777" w:rsidR="00C3004C" w:rsidRDefault="00C3004C" w:rsidP="00C3004C">
      <w:pPr>
        <w:tabs>
          <w:tab w:val="left" w:pos="711"/>
          <w:tab w:val="left" w:pos="1440"/>
          <w:tab w:val="left" w:pos="2160"/>
        </w:tabs>
        <w:ind w:left="2160" w:hanging="2160"/>
      </w:pPr>
    </w:p>
    <w:p w14:paraId="2AFFCB3D" w14:textId="77777777" w:rsidR="00C3004C" w:rsidRDefault="00C3004C" w:rsidP="00C3004C">
      <w:pPr>
        <w:tabs>
          <w:tab w:val="left" w:pos="711"/>
          <w:tab w:val="left" w:pos="1440"/>
          <w:tab w:val="left" w:pos="2160"/>
        </w:tabs>
        <w:ind w:left="2160" w:hanging="2160"/>
      </w:pPr>
      <w:r>
        <w:tab/>
      </w:r>
      <w:r>
        <w:tab/>
        <w:t>The Chair of the Hearing Board shall prepare a written report of the Hearing Board’s</w:t>
      </w:r>
    </w:p>
    <w:p w14:paraId="32249A75" w14:textId="77777777" w:rsidR="00C3004C" w:rsidRDefault="00C3004C" w:rsidP="00C3004C">
      <w:pPr>
        <w:tabs>
          <w:tab w:val="left" w:pos="711"/>
          <w:tab w:val="left" w:pos="1440"/>
        </w:tabs>
        <w:ind w:left="1440" w:hanging="1440"/>
      </w:pPr>
      <w:r>
        <w:tab/>
      </w:r>
      <w:r>
        <w:tab/>
        <w:t xml:space="preserve">findings, including recommended redress or sanctions for the complainant, if applicable, and forward a copy of the decision to the appropriate unit administrator within </w:t>
      </w:r>
      <w:r>
        <w:rPr>
          <w:b/>
        </w:rPr>
        <w:t>3</w:t>
      </w:r>
      <w:r>
        <w:t xml:space="preserve"> class days of the hearing.  The report shall indicate the rationale for the decision and the major elements of evidence, or </w:t>
      </w:r>
      <w:r>
        <w:lastRenderedPageBreak/>
        <w:t xml:space="preserve">lack thereof, that support the Hearing Board's decision.  The administrator, in consultation with the Hearing Board, shall then implement an appropriate remedy. The report also should inform the parties of the right to appeal within </w:t>
      </w:r>
      <w:r>
        <w:rPr>
          <w:b/>
        </w:rPr>
        <w:t>5</w:t>
      </w:r>
      <w:r>
        <w:t xml:space="preserve"> class days following notice of the decision, or </w:t>
      </w:r>
      <w:r>
        <w:rPr>
          <w:b/>
        </w:rPr>
        <w:t>5</w:t>
      </w:r>
      <w: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  5.5.2.2)</w:t>
      </w:r>
    </w:p>
    <w:p w14:paraId="4146564B" w14:textId="77777777" w:rsidR="00C3004C" w:rsidRDefault="00C3004C" w:rsidP="00C3004C">
      <w:pPr>
        <w:tabs>
          <w:tab w:val="left" w:pos="711"/>
          <w:tab w:val="left" w:pos="1440"/>
        </w:tabs>
        <w:ind w:left="1440" w:hanging="1440"/>
      </w:pPr>
    </w:p>
    <w:p w14:paraId="42694247" w14:textId="77777777" w:rsidR="00C3004C" w:rsidRDefault="00C3004C" w:rsidP="00C3004C">
      <w:pPr>
        <w:tabs>
          <w:tab w:val="left" w:pos="711"/>
          <w:tab w:val="left" w:pos="1440"/>
        </w:tabs>
        <w:ind w:left="1440" w:hanging="1440"/>
      </w:pPr>
    </w:p>
    <w:p w14:paraId="5B207F20" w14:textId="77777777" w:rsidR="00C3004C" w:rsidRDefault="00C3004C" w:rsidP="00C3004C">
      <w:pPr>
        <w:tabs>
          <w:tab w:val="left" w:pos="711"/>
          <w:tab w:val="left" w:pos="1440"/>
        </w:tabs>
        <w:ind w:left="1440" w:hanging="1440"/>
      </w:pPr>
    </w:p>
    <w:p w14:paraId="08B9C698" w14:textId="77777777" w:rsidR="00C3004C" w:rsidRDefault="00C3004C" w:rsidP="00C3004C">
      <w:pPr>
        <w:tabs>
          <w:tab w:val="left" w:pos="711"/>
          <w:tab w:val="left" w:pos="1440"/>
          <w:tab w:val="left" w:pos="2160"/>
        </w:tabs>
        <w:ind w:left="2160" w:hanging="2160"/>
      </w:pPr>
    </w:p>
    <w:p w14:paraId="5A047222" w14:textId="77777777" w:rsidR="00C3004C" w:rsidRDefault="00C3004C" w:rsidP="00C3004C">
      <w:pPr>
        <w:tabs>
          <w:tab w:val="left" w:pos="711"/>
          <w:tab w:val="left" w:pos="1440"/>
          <w:tab w:val="left" w:pos="2160"/>
        </w:tabs>
        <w:ind w:left="2160" w:hanging="2160"/>
      </w:pPr>
      <w:r>
        <w:rPr>
          <w:b/>
        </w:rPr>
        <w:t>VII.</w:t>
      </w:r>
      <w:r>
        <w:rPr>
          <w:b/>
        </w:rPr>
        <w:tab/>
        <w:t>APPEAL OF THE</w:t>
      </w:r>
      <w:r w:rsidRPr="00644AA2">
        <w:rPr>
          <w:b/>
        </w:rPr>
        <w:t xml:space="preserve"> </w:t>
      </w:r>
      <w:r>
        <w:rPr>
          <w:b/>
        </w:rPr>
        <w:t>HEARING BOARD DECISION:</w:t>
      </w:r>
    </w:p>
    <w:p w14:paraId="779B760A" w14:textId="77777777" w:rsidR="00C3004C" w:rsidRDefault="00C3004C" w:rsidP="00C3004C">
      <w:pPr>
        <w:tabs>
          <w:tab w:val="left" w:pos="711"/>
          <w:tab w:val="left" w:pos="1440"/>
          <w:tab w:val="left" w:pos="2160"/>
        </w:tabs>
        <w:ind w:left="2160" w:hanging="2160"/>
      </w:pPr>
    </w:p>
    <w:p w14:paraId="220C48DB" w14:textId="77777777" w:rsidR="00C3004C" w:rsidRDefault="00C3004C" w:rsidP="00C3004C">
      <w:pPr>
        <w:tabs>
          <w:tab w:val="left" w:pos="711"/>
          <w:tab w:val="left" w:pos="840"/>
        </w:tabs>
        <w:ind w:left="1440" w:hanging="2160"/>
      </w:pPr>
      <w:r>
        <w:tab/>
        <w:t xml:space="preserve">A.    </w:t>
      </w:r>
      <w: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4C53D0B3" w14:textId="77777777" w:rsidR="00C3004C" w:rsidRDefault="00C3004C" w:rsidP="00C3004C">
      <w:pPr>
        <w:tabs>
          <w:tab w:val="left" w:pos="711"/>
          <w:tab w:val="left" w:pos="1440"/>
        </w:tabs>
        <w:ind w:left="1440" w:hanging="2160"/>
      </w:pPr>
    </w:p>
    <w:p w14:paraId="467A4662" w14:textId="77777777" w:rsidR="00C3004C" w:rsidRDefault="00C3004C" w:rsidP="00C3004C">
      <w:pPr>
        <w:tabs>
          <w:tab w:val="left" w:pos="711"/>
          <w:tab w:val="left" w:pos="1440"/>
        </w:tabs>
        <w:ind w:left="1440" w:hanging="2160"/>
      </w:pPr>
      <w:r>
        <w:tab/>
        <w:t>B.</w:t>
      </w:r>
      <w:r>
        <w:tab/>
        <w:t xml:space="preserve">All appeals must be in writing, signed and submitted to the Chair of the College Hearing Board within </w:t>
      </w:r>
      <w:r>
        <w:rPr>
          <w:b/>
        </w:rPr>
        <w:t>5</w:t>
      </w:r>
      <w:r>
        <w:t xml:space="preserve"> class days following notification of the Hearing Board's decision. While under appeal, the original decision of the Hearing Board will be held in abeyance. (See GSRR 5.4.12, 5.4.12.2 and 5.4.12.3.)</w:t>
      </w:r>
    </w:p>
    <w:p w14:paraId="5BEAF1E5" w14:textId="77777777" w:rsidR="00C3004C" w:rsidRDefault="00C3004C" w:rsidP="00C3004C">
      <w:pPr>
        <w:tabs>
          <w:tab w:val="left" w:pos="711"/>
          <w:tab w:val="left" w:pos="1440"/>
        </w:tabs>
        <w:ind w:left="1440" w:hanging="2160"/>
      </w:pPr>
    </w:p>
    <w:p w14:paraId="5F4EC54B" w14:textId="77777777" w:rsidR="00C3004C" w:rsidRDefault="00C3004C" w:rsidP="00C3004C">
      <w:pPr>
        <w:tabs>
          <w:tab w:val="left" w:pos="711"/>
          <w:tab w:val="left" w:pos="1440"/>
        </w:tabs>
        <w:ind w:left="1440" w:hanging="2160"/>
        <w:rPr>
          <w:b/>
        </w:rPr>
      </w:pPr>
      <w:r>
        <w:tab/>
        <w:t>C.</w:t>
      </w:r>
      <w: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6BF3A5AF" w14:textId="77777777" w:rsidR="00C3004C" w:rsidRDefault="00C3004C" w:rsidP="00C3004C">
      <w:pPr>
        <w:tabs>
          <w:tab w:val="left" w:pos="711"/>
          <w:tab w:val="left" w:pos="1440"/>
        </w:tabs>
        <w:ind w:left="1440" w:hanging="1440"/>
        <w:rPr>
          <w:b/>
        </w:rPr>
      </w:pPr>
    </w:p>
    <w:p w14:paraId="7D2829CD" w14:textId="77777777" w:rsidR="00C3004C" w:rsidRDefault="00C3004C" w:rsidP="00C3004C">
      <w:pPr>
        <w:tabs>
          <w:tab w:val="left" w:pos="711"/>
          <w:tab w:val="left" w:pos="1440"/>
        </w:tabs>
        <w:ind w:left="1440" w:hanging="1440"/>
      </w:pPr>
      <w:r>
        <w:rPr>
          <w:b/>
        </w:rPr>
        <w:t>VIII.</w:t>
      </w:r>
      <w:r>
        <w:rPr>
          <w:b/>
        </w:rPr>
        <w:tab/>
        <w:t>RECONSIDERATION:</w:t>
      </w:r>
    </w:p>
    <w:p w14:paraId="08D887CD" w14:textId="77777777" w:rsidR="00C3004C" w:rsidRDefault="00C3004C" w:rsidP="00C3004C">
      <w:pPr>
        <w:tabs>
          <w:tab w:val="left" w:pos="711"/>
          <w:tab w:val="left" w:pos="1440"/>
        </w:tabs>
        <w:ind w:left="1440" w:hanging="1440"/>
      </w:pPr>
    </w:p>
    <w:p w14:paraId="75DE6D5B" w14:textId="77777777" w:rsidR="00C3004C" w:rsidRDefault="00C3004C" w:rsidP="00C3004C">
      <w:pPr>
        <w:tabs>
          <w:tab w:val="left" w:pos="720"/>
        </w:tabs>
        <w:ind w:left="720" w:hanging="1440"/>
      </w:pPr>
      <w:r>
        <w:tab/>
        <w:t xml:space="preserve">If new evidence should arise, either party to a hearing may request the appropriate Hearing Board to reconsider the case within </w:t>
      </w:r>
      <w:r>
        <w:rPr>
          <w:b/>
        </w:rPr>
        <w:t>30</w:t>
      </w:r>
      <w:r>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71162A80" w14:textId="77777777" w:rsidR="00C3004C" w:rsidRDefault="00C3004C" w:rsidP="00C3004C">
      <w:pPr>
        <w:tabs>
          <w:tab w:val="left" w:pos="720"/>
        </w:tabs>
        <w:ind w:left="720" w:hanging="1440"/>
      </w:pPr>
    </w:p>
    <w:p w14:paraId="7A6966CF" w14:textId="77777777" w:rsidR="00C3004C" w:rsidRPr="006058DE" w:rsidRDefault="00C3004C" w:rsidP="00C3004C">
      <w:pPr>
        <w:tabs>
          <w:tab w:val="left" w:pos="720"/>
        </w:tabs>
        <w:ind w:left="720" w:hanging="1440"/>
      </w:pPr>
      <w:r w:rsidRPr="006058DE">
        <w:rPr>
          <w:b/>
        </w:rPr>
        <w:t xml:space="preserve">              </w:t>
      </w:r>
      <w:r w:rsidRPr="00D8257D">
        <w:rPr>
          <w:b/>
        </w:rPr>
        <w:t>IX.     FILE COPY</w:t>
      </w:r>
      <w:r w:rsidRPr="006058DE">
        <w:t xml:space="preserve">:  </w:t>
      </w:r>
    </w:p>
    <w:p w14:paraId="389A0C36" w14:textId="77777777" w:rsidR="00C3004C" w:rsidRPr="006058DE" w:rsidRDefault="00C3004C" w:rsidP="00C3004C">
      <w:pPr>
        <w:tabs>
          <w:tab w:val="left" w:pos="720"/>
        </w:tabs>
        <w:ind w:left="720" w:hanging="1440"/>
      </w:pPr>
    </w:p>
    <w:p w14:paraId="08D33495" w14:textId="77777777" w:rsidR="00C3004C" w:rsidRPr="006058DE" w:rsidRDefault="00C3004C" w:rsidP="00C3004C">
      <w:pPr>
        <w:tabs>
          <w:tab w:val="left" w:pos="720"/>
        </w:tabs>
        <w:ind w:left="720" w:hanging="1440"/>
      </w:pPr>
      <w:r w:rsidRPr="006058DE">
        <w:tab/>
        <w:t>The Chair of the Department shall file a copy of these procedures with the Office of the Ombudsperson and with the Dean of The Gra</w:t>
      </w:r>
      <w:r>
        <w:t xml:space="preserve">duate School. (See </w:t>
      </w:r>
      <w:r w:rsidRPr="006058DE">
        <w:t>GSRR 5.4.1.)</w:t>
      </w:r>
    </w:p>
    <w:p w14:paraId="2994FE1D" w14:textId="77777777" w:rsidR="00C3004C" w:rsidRPr="006058DE" w:rsidRDefault="00C3004C" w:rsidP="00C3004C">
      <w:pPr>
        <w:tabs>
          <w:tab w:val="left" w:pos="720"/>
        </w:tabs>
        <w:ind w:left="720" w:hanging="1440"/>
        <w:rPr>
          <w:b/>
        </w:rPr>
      </w:pPr>
    </w:p>
    <w:p w14:paraId="53E56B09" w14:textId="77777777" w:rsidR="00C3004C" w:rsidRDefault="00C3004C" w:rsidP="00C3004C">
      <w:pPr>
        <w:tabs>
          <w:tab w:val="left" w:pos="720"/>
        </w:tabs>
        <w:ind w:left="720" w:hanging="1440"/>
      </w:pPr>
    </w:p>
    <w:p w14:paraId="23482392" w14:textId="77777777" w:rsidR="00C3004C" w:rsidRDefault="00C3004C" w:rsidP="00C3004C">
      <w:pPr>
        <w:tabs>
          <w:tab w:val="left" w:pos="720"/>
        </w:tabs>
        <w:ind w:left="720" w:hanging="1440"/>
      </w:pPr>
    </w:p>
    <w:p w14:paraId="21894FB7" w14:textId="77777777" w:rsidR="00C3004C" w:rsidRPr="00C23706" w:rsidRDefault="00C3004C" w:rsidP="00C3004C">
      <w:pPr>
        <w:tabs>
          <w:tab w:val="left" w:pos="720"/>
        </w:tabs>
        <w:ind w:left="720" w:hanging="1440"/>
        <w:rPr>
          <w:b/>
        </w:rPr>
      </w:pPr>
      <w:r>
        <w:t>Approved by Faculty (February 18, 2015)</w:t>
      </w:r>
    </w:p>
    <w:p w14:paraId="7BA62F38" w14:textId="77777777" w:rsidR="00C3004C" w:rsidRPr="00710CF0" w:rsidRDefault="00C3004C" w:rsidP="00710CF0">
      <w:pPr>
        <w:pStyle w:val="Header"/>
        <w:jc w:val="center"/>
        <w:rPr>
          <w:rFonts w:ascii="Arial" w:hAnsi="Arial"/>
          <w:b/>
          <w:bCs/>
          <w:sz w:val="24"/>
        </w:rPr>
      </w:pPr>
    </w:p>
    <w:p w14:paraId="55E473A2" w14:textId="77777777" w:rsidR="00087375" w:rsidRDefault="00087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vanish/>
          <w:sz w:val="24"/>
        </w:rPr>
      </w:pPr>
    </w:p>
    <w:sectPr w:rsidR="00087375" w:rsidSect="006A4CB7">
      <w:footerReference w:type="even" r:id="rId37"/>
      <w:footerReference w:type="default" r:id="rId38"/>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2C4A" w14:textId="77777777" w:rsidR="00F91092" w:rsidRDefault="00F91092">
      <w:r>
        <w:separator/>
      </w:r>
    </w:p>
  </w:endnote>
  <w:endnote w:type="continuationSeparator" w:id="0">
    <w:p w14:paraId="6233B2C2" w14:textId="77777777" w:rsidR="00F91092" w:rsidRDefault="00F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7773" w14:textId="77777777" w:rsidR="00F91092" w:rsidRDefault="00F91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E2FDF" w14:textId="77777777" w:rsidR="00F91092" w:rsidRDefault="00F9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BCB6" w14:textId="77777777" w:rsidR="00F91092" w:rsidRDefault="00F91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7B55614" w14:textId="77777777" w:rsidR="00F91092" w:rsidRDefault="00F9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0025" w14:textId="77777777" w:rsidR="00F91092" w:rsidRDefault="00F91092">
      <w:r>
        <w:separator/>
      </w:r>
    </w:p>
  </w:footnote>
  <w:footnote w:type="continuationSeparator" w:id="0">
    <w:p w14:paraId="3DAA68D2" w14:textId="77777777" w:rsidR="00F91092" w:rsidRDefault="00F9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878C" w14:textId="77777777" w:rsidR="00F91092" w:rsidRDefault="00F910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w:hAnsi="Courier"/>
        <w:b/>
        <w:sz w:val="16"/>
      </w:rPr>
    </w:pPr>
    <w:r>
      <w:rPr>
        <w:rFonts w:ascii="Courier" w:hAnsi="Courier"/>
        <w:b/>
        <w:sz w:val="16"/>
      </w:rPr>
      <w:t>IS PhD Program Manual</w:t>
    </w:r>
  </w:p>
  <w:p w14:paraId="230FEACA" w14:textId="77777777" w:rsidR="00F91092" w:rsidRDefault="00F910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w:hAnsi="Courier"/>
        <w:sz w:val="16"/>
      </w:rPr>
    </w:pPr>
    <w:r>
      <w:rPr>
        <w:rFonts w:ascii="Courier" w:hAnsi="Courier"/>
        <w:b/>
        <w:sz w:val="16"/>
      </w:rPr>
      <w:t xml:space="preserve">Page </w:t>
    </w:r>
    <w:r>
      <w:rPr>
        <w:rFonts w:ascii="Courier" w:hAnsi="Courier"/>
        <w:b/>
        <w:sz w:val="16"/>
      </w:rPr>
      <w:fldChar w:fldCharType="begin"/>
    </w:r>
    <w:r>
      <w:rPr>
        <w:rFonts w:ascii="Courier" w:hAnsi="Courier"/>
        <w:b/>
        <w:sz w:val="16"/>
      </w:rPr>
      <w:instrText>PAGE</w:instrText>
    </w:r>
    <w:r>
      <w:rPr>
        <w:rFonts w:ascii="Courier" w:hAnsi="Courier"/>
        <w:b/>
        <w:sz w:val="16"/>
      </w:rPr>
      <w:fldChar w:fldCharType="separate"/>
    </w:r>
    <w:r>
      <w:rPr>
        <w:rFonts w:ascii="Courier" w:hAnsi="Courier"/>
        <w:b/>
        <w:noProof/>
        <w:sz w:val="16"/>
      </w:rPr>
      <w:t>9</w:t>
    </w:r>
    <w:r>
      <w:rPr>
        <w:rFonts w:ascii="Courier" w:hAnsi="Courier"/>
        <w:b/>
        <w:sz w:val="16"/>
      </w:rPr>
      <w:fldChar w:fldCharType="end"/>
    </w:r>
  </w:p>
  <w:p w14:paraId="34AF148F" w14:textId="77777777" w:rsidR="00F91092" w:rsidRDefault="00F910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sz w:val="24"/>
      </w:rPr>
    </w:pPr>
  </w:p>
  <w:p w14:paraId="3BB48F3C" w14:textId="77777777" w:rsidR="00F91092" w:rsidRDefault="00F91092">
    <w:pPr>
      <w:widowControl w:val="0"/>
      <w:spacing w:line="240" w:lineRule="exact"/>
      <w:rPr>
        <w:rFonts w:ascii="Courier" w:hAnsi="Courie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64"/>
    <w:multiLevelType w:val="hybridMultilevel"/>
    <w:tmpl w:val="93E42FE4"/>
    <w:lvl w:ilvl="0" w:tplc="56A8F12A">
      <w:start w:val="1"/>
      <w:numFmt w:val="decimal"/>
      <w:lvlText w:val="%1."/>
      <w:lvlJc w:val="left"/>
      <w:pPr>
        <w:tabs>
          <w:tab w:val="num" w:pos="2430"/>
        </w:tabs>
        <w:ind w:left="24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040015AC"/>
    <w:multiLevelType w:val="hybridMultilevel"/>
    <w:tmpl w:val="498A906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05BF17CF"/>
    <w:multiLevelType w:val="singleLevel"/>
    <w:tmpl w:val="06F2B2CE"/>
    <w:lvl w:ilvl="0">
      <w:start w:val="2"/>
      <w:numFmt w:val="decimal"/>
      <w:lvlText w:val="%1."/>
      <w:lvlJc w:val="left"/>
      <w:pPr>
        <w:tabs>
          <w:tab w:val="num" w:pos="2696"/>
        </w:tabs>
        <w:ind w:left="2696" w:hanging="450"/>
      </w:pPr>
      <w:rPr>
        <w:rFonts w:hint="default"/>
      </w:rPr>
    </w:lvl>
  </w:abstractNum>
  <w:abstractNum w:abstractNumId="3" w15:restartNumberingAfterBreak="0">
    <w:nsid w:val="06563905"/>
    <w:multiLevelType w:val="hybridMultilevel"/>
    <w:tmpl w:val="86420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06693"/>
    <w:multiLevelType w:val="hybridMultilevel"/>
    <w:tmpl w:val="AF78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3FCA"/>
    <w:multiLevelType w:val="singleLevel"/>
    <w:tmpl w:val="B04CE120"/>
    <w:lvl w:ilvl="0">
      <w:start w:val="4"/>
      <w:numFmt w:val="decimal"/>
      <w:lvlText w:val="%1."/>
      <w:lvlJc w:val="left"/>
      <w:pPr>
        <w:tabs>
          <w:tab w:val="num" w:pos="1170"/>
        </w:tabs>
        <w:ind w:left="1170" w:hanging="360"/>
      </w:pPr>
      <w:rPr>
        <w:rFonts w:hint="default"/>
      </w:rPr>
    </w:lvl>
  </w:abstractNum>
  <w:abstractNum w:abstractNumId="6" w15:restartNumberingAfterBreak="0">
    <w:nsid w:val="16B95F20"/>
    <w:multiLevelType w:val="singleLevel"/>
    <w:tmpl w:val="57F4BDE6"/>
    <w:lvl w:ilvl="0">
      <w:start w:val="4"/>
      <w:numFmt w:val="decimal"/>
      <w:lvlText w:val="%1."/>
      <w:lvlJc w:val="left"/>
      <w:pPr>
        <w:tabs>
          <w:tab w:val="num" w:pos="1170"/>
        </w:tabs>
        <w:ind w:left="1170" w:hanging="360"/>
      </w:pPr>
      <w:rPr>
        <w:rFonts w:hint="default"/>
      </w:rPr>
    </w:lvl>
  </w:abstractNum>
  <w:abstractNum w:abstractNumId="7" w15:restartNumberingAfterBreak="0">
    <w:nsid w:val="1989587A"/>
    <w:multiLevelType w:val="hybridMultilevel"/>
    <w:tmpl w:val="DE923C52"/>
    <w:lvl w:ilvl="0" w:tplc="0409000F">
      <w:start w:val="1"/>
      <w:numFmt w:val="decimal"/>
      <w:lvlText w:val="%1."/>
      <w:lvlJc w:val="left"/>
      <w:pPr>
        <w:tabs>
          <w:tab w:val="num" w:pos="720"/>
        </w:tabs>
        <w:ind w:left="720" w:hanging="360"/>
      </w:pPr>
      <w:rPr>
        <w:rFonts w:hint="default"/>
      </w:rPr>
    </w:lvl>
    <w:lvl w:ilvl="1" w:tplc="C00C023A">
      <w:start w:val="1"/>
      <w:numFmt w:val="lowerLetter"/>
      <w:lvlText w:val="%2."/>
      <w:lvlJc w:val="left"/>
      <w:pPr>
        <w:tabs>
          <w:tab w:val="num" w:pos="1440"/>
        </w:tabs>
        <w:ind w:left="1440" w:hanging="360"/>
      </w:pPr>
      <w:rPr>
        <w:rFonts w:hint="default"/>
      </w:rPr>
    </w:lvl>
    <w:lvl w:ilvl="2" w:tplc="87B4675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D3F6F"/>
    <w:multiLevelType w:val="hybridMultilevel"/>
    <w:tmpl w:val="9ED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B1360"/>
    <w:multiLevelType w:val="singleLevel"/>
    <w:tmpl w:val="FD5C72E8"/>
    <w:lvl w:ilvl="0">
      <w:start w:val="2"/>
      <w:numFmt w:val="decimal"/>
      <w:lvlText w:val="%1. "/>
      <w:legacy w:legacy="1" w:legacySpace="0" w:legacyIndent="360"/>
      <w:lvlJc w:val="left"/>
      <w:pPr>
        <w:ind w:left="1800" w:hanging="360"/>
      </w:pPr>
      <w:rPr>
        <w:rFonts w:ascii="Arial" w:hAnsi="Arial" w:hint="default"/>
        <w:b w:val="0"/>
        <w:i w:val="0"/>
        <w:sz w:val="24"/>
        <w:u w:val="none"/>
      </w:rPr>
    </w:lvl>
  </w:abstractNum>
  <w:abstractNum w:abstractNumId="10" w15:restartNumberingAfterBreak="0">
    <w:nsid w:val="20801123"/>
    <w:multiLevelType w:val="hybridMultilevel"/>
    <w:tmpl w:val="3D16D082"/>
    <w:lvl w:ilvl="0" w:tplc="57F4BDE6">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C8087D"/>
    <w:multiLevelType w:val="hybridMultilevel"/>
    <w:tmpl w:val="C9BE0642"/>
    <w:lvl w:ilvl="0" w:tplc="FFFFFFFF">
      <w:start w:val="1"/>
      <w:numFmt w:val="bullet"/>
      <w:lvlText w:val=""/>
      <w:lvlJc w:val="left"/>
      <w:pPr>
        <w:tabs>
          <w:tab w:val="num" w:pos="1620"/>
        </w:tabs>
        <w:ind w:left="1620" w:hanging="360"/>
      </w:pPr>
      <w:rPr>
        <w:rFonts w:ascii="Symbol" w:hAnsi="Symbol" w:hint="default"/>
        <w:sz w:val="16"/>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416392"/>
    <w:multiLevelType w:val="hybridMultilevel"/>
    <w:tmpl w:val="8E84067E"/>
    <w:lvl w:ilvl="0" w:tplc="47C82352">
      <w:start w:val="1"/>
      <w:numFmt w:val="lowerLetter"/>
      <w:lvlText w:val="%1."/>
      <w:lvlJc w:val="left"/>
      <w:pPr>
        <w:tabs>
          <w:tab w:val="num" w:pos="1530"/>
        </w:tabs>
        <w:ind w:left="1530" w:hanging="360"/>
      </w:pPr>
      <w:rPr>
        <w:rFonts w:hint="default"/>
      </w:rPr>
    </w:lvl>
    <w:lvl w:ilvl="1" w:tplc="7D72EC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1310C"/>
    <w:multiLevelType w:val="hybridMultilevel"/>
    <w:tmpl w:val="C51403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76F6350"/>
    <w:multiLevelType w:val="hybridMultilevel"/>
    <w:tmpl w:val="69C2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31EBF"/>
    <w:multiLevelType w:val="hybridMultilevel"/>
    <w:tmpl w:val="99387D8C"/>
    <w:lvl w:ilvl="0" w:tplc="56A8F12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42B607D5"/>
    <w:multiLevelType w:val="hybridMultilevel"/>
    <w:tmpl w:val="7D7C75B6"/>
    <w:lvl w:ilvl="0" w:tplc="47C82352">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4529727F"/>
    <w:multiLevelType w:val="singleLevel"/>
    <w:tmpl w:val="91D89612"/>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18" w15:restartNumberingAfterBreak="0">
    <w:nsid w:val="45DC4649"/>
    <w:multiLevelType w:val="hybridMultilevel"/>
    <w:tmpl w:val="633EC9F2"/>
    <w:lvl w:ilvl="0" w:tplc="01C0912C">
      <w:start w:val="1"/>
      <w:numFmt w:val="decimal"/>
      <w:lvlText w:val="%1."/>
      <w:lvlJc w:val="left"/>
      <w:pPr>
        <w:tabs>
          <w:tab w:val="num" w:pos="720"/>
        </w:tabs>
        <w:ind w:left="720" w:hanging="360"/>
      </w:pPr>
    </w:lvl>
    <w:lvl w:ilvl="1" w:tplc="F13C511A">
      <w:start w:val="1"/>
      <w:numFmt w:val="decimal"/>
      <w:lvlText w:val="%2."/>
      <w:lvlJc w:val="left"/>
      <w:pPr>
        <w:tabs>
          <w:tab w:val="num" w:pos="1440"/>
        </w:tabs>
        <w:ind w:left="1440" w:hanging="360"/>
      </w:pPr>
    </w:lvl>
    <w:lvl w:ilvl="2" w:tplc="D06401C0" w:tentative="1">
      <w:start w:val="1"/>
      <w:numFmt w:val="decimal"/>
      <w:lvlText w:val="%3."/>
      <w:lvlJc w:val="left"/>
      <w:pPr>
        <w:tabs>
          <w:tab w:val="num" w:pos="2160"/>
        </w:tabs>
        <w:ind w:left="2160" w:hanging="360"/>
      </w:pPr>
    </w:lvl>
    <w:lvl w:ilvl="3" w:tplc="8D7066CC" w:tentative="1">
      <w:start w:val="1"/>
      <w:numFmt w:val="decimal"/>
      <w:lvlText w:val="%4."/>
      <w:lvlJc w:val="left"/>
      <w:pPr>
        <w:tabs>
          <w:tab w:val="num" w:pos="2880"/>
        </w:tabs>
        <w:ind w:left="2880" w:hanging="360"/>
      </w:pPr>
    </w:lvl>
    <w:lvl w:ilvl="4" w:tplc="40242E7A" w:tentative="1">
      <w:start w:val="1"/>
      <w:numFmt w:val="decimal"/>
      <w:lvlText w:val="%5."/>
      <w:lvlJc w:val="left"/>
      <w:pPr>
        <w:tabs>
          <w:tab w:val="num" w:pos="3600"/>
        </w:tabs>
        <w:ind w:left="3600" w:hanging="360"/>
      </w:pPr>
    </w:lvl>
    <w:lvl w:ilvl="5" w:tplc="884EBAE4" w:tentative="1">
      <w:start w:val="1"/>
      <w:numFmt w:val="decimal"/>
      <w:lvlText w:val="%6."/>
      <w:lvlJc w:val="left"/>
      <w:pPr>
        <w:tabs>
          <w:tab w:val="num" w:pos="4320"/>
        </w:tabs>
        <w:ind w:left="4320" w:hanging="360"/>
      </w:pPr>
    </w:lvl>
    <w:lvl w:ilvl="6" w:tplc="4270238A" w:tentative="1">
      <w:start w:val="1"/>
      <w:numFmt w:val="decimal"/>
      <w:lvlText w:val="%7."/>
      <w:lvlJc w:val="left"/>
      <w:pPr>
        <w:tabs>
          <w:tab w:val="num" w:pos="5040"/>
        </w:tabs>
        <w:ind w:left="5040" w:hanging="360"/>
      </w:pPr>
    </w:lvl>
    <w:lvl w:ilvl="7" w:tplc="DA464922" w:tentative="1">
      <w:start w:val="1"/>
      <w:numFmt w:val="decimal"/>
      <w:lvlText w:val="%8."/>
      <w:lvlJc w:val="left"/>
      <w:pPr>
        <w:tabs>
          <w:tab w:val="num" w:pos="5760"/>
        </w:tabs>
        <w:ind w:left="5760" w:hanging="360"/>
      </w:pPr>
    </w:lvl>
    <w:lvl w:ilvl="8" w:tplc="08782984" w:tentative="1">
      <w:start w:val="1"/>
      <w:numFmt w:val="decimal"/>
      <w:lvlText w:val="%9."/>
      <w:lvlJc w:val="left"/>
      <w:pPr>
        <w:tabs>
          <w:tab w:val="num" w:pos="6480"/>
        </w:tabs>
        <w:ind w:left="6480" w:hanging="360"/>
      </w:pPr>
    </w:lvl>
  </w:abstractNum>
  <w:abstractNum w:abstractNumId="19" w15:restartNumberingAfterBreak="0">
    <w:nsid w:val="47943F7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7DC0AC6"/>
    <w:multiLevelType w:val="hybridMultilevel"/>
    <w:tmpl w:val="2C844EBA"/>
    <w:lvl w:ilvl="0" w:tplc="F628E106">
      <w:start w:val="9"/>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4C3F4F88"/>
    <w:multiLevelType w:val="hybridMultilevel"/>
    <w:tmpl w:val="BB100828"/>
    <w:lvl w:ilvl="0" w:tplc="ED36D3F4">
      <w:start w:val="1"/>
      <w:numFmt w:val="decimal"/>
      <w:lvlText w:val="%1."/>
      <w:lvlJc w:val="left"/>
      <w:pPr>
        <w:tabs>
          <w:tab w:val="num" w:pos="810"/>
        </w:tabs>
        <w:ind w:left="810" w:hanging="360"/>
      </w:pPr>
      <w:rPr>
        <w:rFonts w:ascii="Arial" w:hAnsi="Arial" w:cs="Times New Roman"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593F1F7B"/>
    <w:multiLevelType w:val="multilevel"/>
    <w:tmpl w:val="CA3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1313D"/>
    <w:multiLevelType w:val="hybridMultilevel"/>
    <w:tmpl w:val="65BE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963FD"/>
    <w:multiLevelType w:val="multilevel"/>
    <w:tmpl w:val="76B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02364"/>
    <w:multiLevelType w:val="singleLevel"/>
    <w:tmpl w:val="F8601A82"/>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6" w15:restartNumberingAfterBreak="0">
    <w:nsid w:val="629F4C16"/>
    <w:multiLevelType w:val="singleLevel"/>
    <w:tmpl w:val="3B7ECF60"/>
    <w:lvl w:ilvl="0">
      <w:start w:val="3"/>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7" w15:restartNumberingAfterBreak="0">
    <w:nsid w:val="67463BB8"/>
    <w:multiLevelType w:val="hybridMultilevel"/>
    <w:tmpl w:val="A08232F4"/>
    <w:lvl w:ilvl="0" w:tplc="56A8F12A">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67D47A98"/>
    <w:multiLevelType w:val="hybridMultilevel"/>
    <w:tmpl w:val="C754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A564411"/>
    <w:multiLevelType w:val="hybridMultilevel"/>
    <w:tmpl w:val="DF9C14A4"/>
    <w:lvl w:ilvl="0" w:tplc="4B789488">
      <w:start w:val="1"/>
      <w:numFmt w:val="lowerLetter"/>
      <w:lvlText w:val="%1."/>
      <w:lvlJc w:val="left"/>
      <w:pPr>
        <w:tabs>
          <w:tab w:val="num" w:pos="1530"/>
        </w:tabs>
        <w:ind w:left="1530" w:hanging="360"/>
      </w:pPr>
      <w:rPr>
        <w:rFonts w:hint="default"/>
      </w:rPr>
    </w:lvl>
    <w:lvl w:ilvl="1" w:tplc="53E022AC">
      <w:start w:val="1"/>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1" w15:restartNumberingAfterBreak="0">
    <w:nsid w:val="70E9698D"/>
    <w:multiLevelType w:val="singleLevel"/>
    <w:tmpl w:val="36A0EDFC"/>
    <w:lvl w:ilvl="0">
      <w:start w:val="4"/>
      <w:numFmt w:val="decimal"/>
      <w:lvlText w:val="%1. "/>
      <w:legacy w:legacy="1" w:legacySpace="0" w:legacyIndent="360"/>
      <w:lvlJc w:val="left"/>
      <w:pPr>
        <w:ind w:left="1080" w:hanging="360"/>
      </w:pPr>
      <w:rPr>
        <w:rFonts w:ascii="Arial" w:hAnsi="Arial" w:hint="default"/>
        <w:b w:val="0"/>
        <w:i w:val="0"/>
        <w:sz w:val="24"/>
        <w:u w:val="none"/>
      </w:rPr>
    </w:lvl>
  </w:abstractNum>
  <w:num w:numId="1">
    <w:abstractNumId w:val="31"/>
  </w:num>
  <w:num w:numId="2">
    <w:abstractNumId w:val="17"/>
  </w:num>
  <w:num w:numId="3">
    <w:abstractNumId w:val="25"/>
  </w:num>
  <w:num w:numId="4">
    <w:abstractNumId w:val="9"/>
  </w:num>
  <w:num w:numId="5">
    <w:abstractNumId w:val="26"/>
  </w:num>
  <w:num w:numId="6">
    <w:abstractNumId w:val="2"/>
  </w:num>
  <w:num w:numId="7">
    <w:abstractNumId w:val="5"/>
  </w:num>
  <w:num w:numId="8">
    <w:abstractNumId w:val="6"/>
  </w:num>
  <w:num w:numId="9">
    <w:abstractNumId w:val="21"/>
  </w:num>
  <w:num w:numId="10">
    <w:abstractNumId w:val="15"/>
  </w:num>
  <w:num w:numId="11">
    <w:abstractNumId w:val="30"/>
  </w:num>
  <w:num w:numId="12">
    <w:abstractNumId w:val="10"/>
  </w:num>
  <w:num w:numId="13">
    <w:abstractNumId w:val="16"/>
  </w:num>
  <w:num w:numId="14">
    <w:abstractNumId w:val="12"/>
  </w:num>
  <w:num w:numId="15">
    <w:abstractNumId w:val="27"/>
  </w:num>
  <w:num w:numId="16">
    <w:abstractNumId w:val="0"/>
  </w:num>
  <w:num w:numId="17">
    <w:abstractNumId w:val="20"/>
  </w:num>
  <w:num w:numId="18">
    <w:abstractNumId w:val="22"/>
  </w:num>
  <w:num w:numId="19">
    <w:abstractNumId w:val="3"/>
  </w:num>
  <w:num w:numId="20">
    <w:abstractNumId w:val="13"/>
  </w:num>
  <w:num w:numId="21">
    <w:abstractNumId w:val="23"/>
  </w:num>
  <w:num w:numId="22">
    <w:abstractNumId w:val="28"/>
  </w:num>
  <w:num w:numId="23">
    <w:abstractNumId w:val="14"/>
  </w:num>
  <w:num w:numId="24">
    <w:abstractNumId w:val="24"/>
  </w:num>
  <w:num w:numId="25">
    <w:abstractNumId w:val="4"/>
  </w:num>
  <w:num w:numId="26">
    <w:abstractNumId w:val="19"/>
  </w:num>
  <w:num w:numId="27">
    <w:abstractNumId w:val="11"/>
  </w:num>
  <w:num w:numId="28">
    <w:abstractNumId w:val="1"/>
  </w:num>
  <w:num w:numId="29">
    <w:abstractNumId w:val="18"/>
  </w:num>
  <w:num w:numId="30">
    <w:abstractNumId w:val="8"/>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17"/>
    <w:rsid w:val="000024E4"/>
    <w:rsid w:val="00005664"/>
    <w:rsid w:val="00005C0F"/>
    <w:rsid w:val="00012F94"/>
    <w:rsid w:val="0001305D"/>
    <w:rsid w:val="00023620"/>
    <w:rsid w:val="00036F91"/>
    <w:rsid w:val="0006160B"/>
    <w:rsid w:val="00087375"/>
    <w:rsid w:val="0009281F"/>
    <w:rsid w:val="0009520B"/>
    <w:rsid w:val="000B3C60"/>
    <w:rsid w:val="000F1334"/>
    <w:rsid w:val="000F31EE"/>
    <w:rsid w:val="000F7C49"/>
    <w:rsid w:val="00126DA5"/>
    <w:rsid w:val="00134198"/>
    <w:rsid w:val="00171EC6"/>
    <w:rsid w:val="001821C4"/>
    <w:rsid w:val="001833E3"/>
    <w:rsid w:val="001B57DF"/>
    <w:rsid w:val="001C4D25"/>
    <w:rsid w:val="001E2D00"/>
    <w:rsid w:val="0020362B"/>
    <w:rsid w:val="00205A24"/>
    <w:rsid w:val="00207CB2"/>
    <w:rsid w:val="00220957"/>
    <w:rsid w:val="00257852"/>
    <w:rsid w:val="00285DD2"/>
    <w:rsid w:val="002A171B"/>
    <w:rsid w:val="002C0A52"/>
    <w:rsid w:val="002D3AEE"/>
    <w:rsid w:val="003049D4"/>
    <w:rsid w:val="00325813"/>
    <w:rsid w:val="00327C1B"/>
    <w:rsid w:val="00333E9E"/>
    <w:rsid w:val="003546FE"/>
    <w:rsid w:val="00370764"/>
    <w:rsid w:val="00370D65"/>
    <w:rsid w:val="003C64F4"/>
    <w:rsid w:val="003D115B"/>
    <w:rsid w:val="003D13E7"/>
    <w:rsid w:val="003D2F1F"/>
    <w:rsid w:val="003D699F"/>
    <w:rsid w:val="0040281C"/>
    <w:rsid w:val="00406F56"/>
    <w:rsid w:val="00476DFB"/>
    <w:rsid w:val="00482212"/>
    <w:rsid w:val="00491584"/>
    <w:rsid w:val="004A06E1"/>
    <w:rsid w:val="004A2E4F"/>
    <w:rsid w:val="004C00FB"/>
    <w:rsid w:val="004C1099"/>
    <w:rsid w:val="004D6F77"/>
    <w:rsid w:val="004E17B6"/>
    <w:rsid w:val="004E7A12"/>
    <w:rsid w:val="00502522"/>
    <w:rsid w:val="00515FA0"/>
    <w:rsid w:val="0051609C"/>
    <w:rsid w:val="0052269B"/>
    <w:rsid w:val="00530973"/>
    <w:rsid w:val="00544507"/>
    <w:rsid w:val="00561F5B"/>
    <w:rsid w:val="0056353A"/>
    <w:rsid w:val="0057355D"/>
    <w:rsid w:val="0057545C"/>
    <w:rsid w:val="0058311D"/>
    <w:rsid w:val="005900C0"/>
    <w:rsid w:val="005932BD"/>
    <w:rsid w:val="005A048A"/>
    <w:rsid w:val="005A53A6"/>
    <w:rsid w:val="005C3691"/>
    <w:rsid w:val="005C674E"/>
    <w:rsid w:val="005D18EC"/>
    <w:rsid w:val="005E33EC"/>
    <w:rsid w:val="005E3A57"/>
    <w:rsid w:val="005F0E37"/>
    <w:rsid w:val="005F7046"/>
    <w:rsid w:val="006233B5"/>
    <w:rsid w:val="006265AE"/>
    <w:rsid w:val="00632255"/>
    <w:rsid w:val="00652A82"/>
    <w:rsid w:val="00656779"/>
    <w:rsid w:val="00662EC4"/>
    <w:rsid w:val="0066617B"/>
    <w:rsid w:val="00667ED6"/>
    <w:rsid w:val="0069089E"/>
    <w:rsid w:val="00692A1E"/>
    <w:rsid w:val="006A4CB7"/>
    <w:rsid w:val="006B6CEF"/>
    <w:rsid w:val="006B6FDF"/>
    <w:rsid w:val="006C65CE"/>
    <w:rsid w:val="00710CF0"/>
    <w:rsid w:val="00724FF5"/>
    <w:rsid w:val="00740C58"/>
    <w:rsid w:val="00750625"/>
    <w:rsid w:val="0077185E"/>
    <w:rsid w:val="00780677"/>
    <w:rsid w:val="007845C4"/>
    <w:rsid w:val="00787E0A"/>
    <w:rsid w:val="007C63BB"/>
    <w:rsid w:val="007D6115"/>
    <w:rsid w:val="007D6117"/>
    <w:rsid w:val="008005FE"/>
    <w:rsid w:val="00820290"/>
    <w:rsid w:val="008251A4"/>
    <w:rsid w:val="00831EB8"/>
    <w:rsid w:val="00834FA4"/>
    <w:rsid w:val="008361D9"/>
    <w:rsid w:val="0084630A"/>
    <w:rsid w:val="008C7FDF"/>
    <w:rsid w:val="008D3CE1"/>
    <w:rsid w:val="008D4547"/>
    <w:rsid w:val="008E1DE8"/>
    <w:rsid w:val="008E6782"/>
    <w:rsid w:val="008F6D4A"/>
    <w:rsid w:val="00901BB6"/>
    <w:rsid w:val="00906057"/>
    <w:rsid w:val="00911E72"/>
    <w:rsid w:val="00917817"/>
    <w:rsid w:val="00920D20"/>
    <w:rsid w:val="00922152"/>
    <w:rsid w:val="009417E3"/>
    <w:rsid w:val="00942A48"/>
    <w:rsid w:val="009538B8"/>
    <w:rsid w:val="00993538"/>
    <w:rsid w:val="009A33D2"/>
    <w:rsid w:val="009B0691"/>
    <w:rsid w:val="009B1312"/>
    <w:rsid w:val="009B3149"/>
    <w:rsid w:val="009C124D"/>
    <w:rsid w:val="009C2E3A"/>
    <w:rsid w:val="009D11F2"/>
    <w:rsid w:val="00A328CF"/>
    <w:rsid w:val="00A47686"/>
    <w:rsid w:val="00A50E80"/>
    <w:rsid w:val="00A67B28"/>
    <w:rsid w:val="00A8479D"/>
    <w:rsid w:val="00A96427"/>
    <w:rsid w:val="00AA00C8"/>
    <w:rsid w:val="00AA12F2"/>
    <w:rsid w:val="00AA4851"/>
    <w:rsid w:val="00AB11B2"/>
    <w:rsid w:val="00AB4D20"/>
    <w:rsid w:val="00AC2021"/>
    <w:rsid w:val="00AF1B86"/>
    <w:rsid w:val="00B01C83"/>
    <w:rsid w:val="00B10949"/>
    <w:rsid w:val="00B1425E"/>
    <w:rsid w:val="00B26088"/>
    <w:rsid w:val="00B35ADE"/>
    <w:rsid w:val="00B52C8F"/>
    <w:rsid w:val="00B546E0"/>
    <w:rsid w:val="00B61959"/>
    <w:rsid w:val="00B955D4"/>
    <w:rsid w:val="00B95DAF"/>
    <w:rsid w:val="00BA5565"/>
    <w:rsid w:val="00BA7488"/>
    <w:rsid w:val="00BB3D74"/>
    <w:rsid w:val="00BC5E11"/>
    <w:rsid w:val="00BE1EC2"/>
    <w:rsid w:val="00BF0011"/>
    <w:rsid w:val="00BF0CB2"/>
    <w:rsid w:val="00C163F7"/>
    <w:rsid w:val="00C3004C"/>
    <w:rsid w:val="00C37DBD"/>
    <w:rsid w:val="00C57DA1"/>
    <w:rsid w:val="00C94352"/>
    <w:rsid w:val="00C954C2"/>
    <w:rsid w:val="00CB4FBC"/>
    <w:rsid w:val="00CC4A42"/>
    <w:rsid w:val="00CF04F0"/>
    <w:rsid w:val="00CF50E0"/>
    <w:rsid w:val="00CF6476"/>
    <w:rsid w:val="00D04BB4"/>
    <w:rsid w:val="00D141C1"/>
    <w:rsid w:val="00D31C9F"/>
    <w:rsid w:val="00D45FBD"/>
    <w:rsid w:val="00D47AAD"/>
    <w:rsid w:val="00D554F7"/>
    <w:rsid w:val="00D677AC"/>
    <w:rsid w:val="00D818BC"/>
    <w:rsid w:val="00D93FD5"/>
    <w:rsid w:val="00D97A82"/>
    <w:rsid w:val="00DE17E1"/>
    <w:rsid w:val="00DE4514"/>
    <w:rsid w:val="00DE7F56"/>
    <w:rsid w:val="00DF5054"/>
    <w:rsid w:val="00E052F8"/>
    <w:rsid w:val="00E0660A"/>
    <w:rsid w:val="00E103F6"/>
    <w:rsid w:val="00E16F7B"/>
    <w:rsid w:val="00E2275B"/>
    <w:rsid w:val="00E64D94"/>
    <w:rsid w:val="00E820FE"/>
    <w:rsid w:val="00EA4B9F"/>
    <w:rsid w:val="00EB0F78"/>
    <w:rsid w:val="00EF0ED2"/>
    <w:rsid w:val="00F21EFB"/>
    <w:rsid w:val="00F24726"/>
    <w:rsid w:val="00F27067"/>
    <w:rsid w:val="00F324F1"/>
    <w:rsid w:val="00F325CA"/>
    <w:rsid w:val="00F33EAC"/>
    <w:rsid w:val="00F64BCF"/>
    <w:rsid w:val="00F66CFA"/>
    <w:rsid w:val="00F70F7B"/>
    <w:rsid w:val="00F832EE"/>
    <w:rsid w:val="00F84CE1"/>
    <w:rsid w:val="00F91092"/>
    <w:rsid w:val="00FA6D88"/>
    <w:rsid w:val="00FB1C0A"/>
    <w:rsid w:val="00FB6E9C"/>
    <w:rsid w:val="00FE5A16"/>
    <w:rsid w:val="00FF26C5"/>
    <w:rsid w:val="00FF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D11507A"/>
  <w14:defaultImageDpi w14:val="300"/>
  <w15:docId w15:val="{B9731EA5-8356-472D-961E-4F5D1F6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 w:val="left" w:pos="6480"/>
        <w:tab w:val="left" w:pos="7200"/>
        <w:tab w:val="left" w:pos="7920"/>
        <w:tab w:val="left" w:pos="8640"/>
        <w:tab w:val="left" w:pos="9360"/>
      </w:tabs>
      <w:outlineLvl w:val="0"/>
    </w:pPr>
    <w:rPr>
      <w:rFonts w:ascii="Arial" w:hAnsi="Arial"/>
      <w:b/>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Arial" w:hAnsi="Arial"/>
      <w:b/>
      <w:sz w:val="28"/>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3"/>
    </w:pPr>
    <w:rPr>
      <w:rFonts w:ascii="Arial" w:hAnsi="Arial"/>
      <w:sz w:val="24"/>
    </w:rPr>
  </w:style>
  <w:style w:type="paragraph" w:styleId="Heading5">
    <w:name w:val="heading 5"/>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520"/>
      <w:outlineLvl w:val="4"/>
    </w:pPr>
    <w:rPr>
      <w:rFonts w:ascii="Arial" w:hAnsi="Arial"/>
      <w:sz w:val="24"/>
    </w:rPr>
  </w:style>
  <w:style w:type="paragraph" w:styleId="Heading6">
    <w:name w:val="heading 6"/>
    <w:basedOn w:val="Normal"/>
    <w:next w:val="Normal"/>
    <w:qFormat/>
    <w:pPr>
      <w:keepNext/>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firstLine="450"/>
      <w:outlineLvl w:val="5"/>
    </w:pPr>
    <w:rPr>
      <w:rFonts w:ascii="Arial" w:hAnsi="Arial"/>
      <w:sz w:val="24"/>
    </w:rPr>
  </w:style>
  <w:style w:type="paragraph" w:styleId="Heading7">
    <w:name w:val="heading 7"/>
    <w:basedOn w:val="Normal"/>
    <w:next w:val="Normal"/>
    <w:qFormat/>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outlineLvl w:val="6"/>
    </w:pPr>
    <w:rPr>
      <w:rFonts w:ascii="Arial" w:hAnsi="Arial"/>
      <w:b/>
      <w:sz w:val="28"/>
    </w:rPr>
  </w:style>
  <w:style w:type="paragraph" w:styleId="Heading8">
    <w:name w:val="heading 8"/>
    <w:basedOn w:val="Normal"/>
    <w:next w:val="Normal"/>
    <w:qFormat/>
    <w:pPr>
      <w:keepNext/>
      <w:widowControl w:val="0"/>
      <w:tabs>
        <w:tab w:val="left" w:pos="3960"/>
        <w:tab w:val="left" w:pos="5220"/>
      </w:tabs>
      <w:ind w:left="5220" w:hanging="4316"/>
      <w:outlineLvl w:val="7"/>
    </w:pPr>
    <w:rPr>
      <w:rFonts w:ascii="Arial" w:hAnsi="Arial"/>
      <w:sz w:val="24"/>
    </w:rPr>
  </w:style>
  <w:style w:type="paragraph" w:styleId="Heading9">
    <w:name w:val="heading 9"/>
    <w:basedOn w:val="Normal"/>
    <w:next w:val="Normal"/>
    <w:qFormat/>
    <w:pPr>
      <w:keepNext/>
      <w:widowControl w:val="0"/>
      <w:tabs>
        <w:tab w:val="left" w:pos="3150"/>
        <w:tab w:val="left" w:pos="3960"/>
      </w:tabs>
      <w:ind w:left="3150" w:hanging="2246"/>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Indent">
    <w:name w:val="Body Text Indent"/>
    <w:basedOn w:val="Normal"/>
    <w:pPr>
      <w:widowControl w:val="0"/>
      <w:tabs>
        <w:tab w:val="left" w:pos="0"/>
        <w:tab w:val="left" w:pos="720"/>
        <w:tab w:val="left" w:pos="1440"/>
        <w:tab w:val="left" w:pos="1890"/>
        <w:tab w:val="left" w:pos="2250"/>
        <w:tab w:val="left" w:pos="3600"/>
        <w:tab w:val="left" w:pos="4320"/>
        <w:tab w:val="left" w:pos="5040"/>
        <w:tab w:val="left" w:pos="5760"/>
        <w:tab w:val="left" w:pos="6480"/>
        <w:tab w:val="left" w:pos="7200"/>
        <w:tab w:val="left" w:pos="7920"/>
        <w:tab w:val="left" w:pos="8640"/>
        <w:tab w:val="left" w:pos="9360"/>
      </w:tabs>
      <w:ind w:left="2250" w:hanging="360"/>
    </w:pPr>
    <w:rPr>
      <w:rFonts w:ascii="Arial" w:hAnsi="Arial"/>
      <w:sz w:val="24"/>
    </w:rPr>
  </w:style>
  <w:style w:type="paragraph" w:styleId="BodyTextIndent2">
    <w:name w:val="Body Text Indent 2"/>
    <w:basedOn w:val="Normal"/>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4"/>
    </w:rPr>
  </w:style>
  <w:style w:type="paragraph" w:styleId="BodyTextIndent3">
    <w:name w:val="Body Text Indent 3"/>
    <w:basedOn w:val="Normal"/>
    <w:pPr>
      <w:widowControl w:val="0"/>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pPr>
    <w:rPr>
      <w:rFonts w:ascii="Arial" w:hAnsi="Arial"/>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text2">
    <w:name w:val="text2"/>
    <w:basedOn w:val="Normal"/>
    <w:pPr>
      <w:spacing w:before="140" w:after="140" w:line="320" w:lineRule="atLeast"/>
    </w:pPr>
    <w:rPr>
      <w:rFonts w:ascii="Verdana" w:eastAsia="Arial Unicode MS" w:hAnsi="Verdana" w:cs="Arial Unicode MS"/>
      <w:sz w:val="22"/>
      <w:szCs w:val="22"/>
    </w:rPr>
  </w:style>
  <w:style w:type="paragraph" w:customStyle="1" w:styleId="header3">
    <w:name w:val="header3"/>
    <w:basedOn w:val="Normal"/>
    <w:pPr>
      <w:spacing w:after="140"/>
    </w:pPr>
    <w:rPr>
      <w:rFonts w:ascii="Verdana" w:eastAsia="Arial Unicode MS" w:hAnsi="Verdana" w:cs="Arial Unicode MS"/>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7D6117"/>
    <w:rPr>
      <w:rFonts w:ascii="Tahoma" w:hAnsi="Tahoma" w:cs="Tahoma"/>
      <w:sz w:val="16"/>
      <w:szCs w:val="16"/>
    </w:rPr>
  </w:style>
  <w:style w:type="table" w:styleId="TableGrid">
    <w:name w:val="Table Grid"/>
    <w:basedOn w:val="TableNormal"/>
    <w:rsid w:val="0001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A4CB7"/>
    <w:pPr>
      <w:spacing w:after="120" w:line="480" w:lineRule="auto"/>
    </w:pPr>
  </w:style>
  <w:style w:type="paragraph" w:styleId="BodyText3">
    <w:name w:val="Body Text 3"/>
    <w:basedOn w:val="Normal"/>
    <w:rsid w:val="006A4CB7"/>
    <w:pPr>
      <w:spacing w:after="120"/>
    </w:pPr>
    <w:rPr>
      <w:sz w:val="16"/>
      <w:szCs w:val="16"/>
    </w:rPr>
  </w:style>
  <w:style w:type="paragraph" w:styleId="FootnoteText">
    <w:name w:val="footnote text"/>
    <w:basedOn w:val="Normal"/>
    <w:link w:val="FootnoteTextChar"/>
    <w:uiPriority w:val="99"/>
    <w:rsid w:val="006A4CB7"/>
  </w:style>
  <w:style w:type="character" w:styleId="PageNumber">
    <w:name w:val="page number"/>
    <w:basedOn w:val="DefaultParagraphFont"/>
    <w:rsid w:val="006A4CB7"/>
  </w:style>
  <w:style w:type="paragraph" w:styleId="Title">
    <w:name w:val="Title"/>
    <w:basedOn w:val="Normal"/>
    <w:qFormat/>
    <w:rsid w:val="00BE1EC2"/>
    <w:pPr>
      <w:jc w:val="center"/>
    </w:pPr>
    <w:rPr>
      <w:b/>
      <w:bCs/>
      <w:sz w:val="24"/>
      <w:szCs w:val="24"/>
    </w:rPr>
  </w:style>
  <w:style w:type="paragraph" w:styleId="DocumentMap">
    <w:name w:val="Document Map"/>
    <w:basedOn w:val="Normal"/>
    <w:link w:val="DocumentMapChar"/>
    <w:rsid w:val="002C0A52"/>
    <w:rPr>
      <w:rFonts w:ascii="Lucida Grande" w:hAnsi="Lucida Grande" w:cs="Lucida Grande"/>
      <w:sz w:val="24"/>
      <w:szCs w:val="24"/>
    </w:rPr>
  </w:style>
  <w:style w:type="character" w:customStyle="1" w:styleId="DocumentMapChar">
    <w:name w:val="Document Map Char"/>
    <w:basedOn w:val="DefaultParagraphFont"/>
    <w:link w:val="DocumentMap"/>
    <w:rsid w:val="002C0A52"/>
    <w:rPr>
      <w:rFonts w:ascii="Lucida Grande" w:hAnsi="Lucida Grande" w:cs="Lucida Grande"/>
      <w:sz w:val="24"/>
      <w:szCs w:val="24"/>
    </w:rPr>
  </w:style>
  <w:style w:type="character" w:customStyle="1" w:styleId="FootnoteTextChar">
    <w:name w:val="Footnote Text Char"/>
    <w:basedOn w:val="DefaultParagraphFont"/>
    <w:link w:val="FootnoteText"/>
    <w:uiPriority w:val="99"/>
    <w:rsid w:val="00DF5054"/>
  </w:style>
  <w:style w:type="paragraph" w:styleId="ListParagraph">
    <w:name w:val="List Paragraph"/>
    <w:basedOn w:val="Normal"/>
    <w:uiPriority w:val="34"/>
    <w:qFormat/>
    <w:rsid w:val="004D6F77"/>
    <w:pPr>
      <w:ind w:left="720"/>
      <w:contextualSpacing/>
    </w:pPr>
    <w:rPr>
      <w:rFonts w:ascii="Calibri" w:eastAsia="Calibri" w:hAnsi="Calibri" w:cs="Calibri"/>
      <w:sz w:val="22"/>
      <w:szCs w:val="22"/>
    </w:rPr>
  </w:style>
  <w:style w:type="paragraph" w:customStyle="1" w:styleId="HTMLBody">
    <w:name w:val="HTML Body"/>
    <w:rsid w:val="00906057"/>
    <w:pPr>
      <w:autoSpaceDE w:val="0"/>
      <w:autoSpaceDN w:val="0"/>
      <w:adjustRightInd w:val="0"/>
    </w:pPr>
    <w:rPr>
      <w:rFonts w:ascii="Arial" w:hAnsi="Arial"/>
    </w:rPr>
  </w:style>
  <w:style w:type="character" w:styleId="UnresolvedMention">
    <w:name w:val="Unresolved Mention"/>
    <w:basedOn w:val="DefaultParagraphFont"/>
    <w:uiPriority w:val="99"/>
    <w:semiHidden/>
    <w:unhideWhenUsed/>
    <w:rsid w:val="0069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54100">
      <w:bodyDiv w:val="1"/>
      <w:marLeft w:val="0"/>
      <w:marRight w:val="0"/>
      <w:marTop w:val="0"/>
      <w:marBottom w:val="0"/>
      <w:divBdr>
        <w:top w:val="none" w:sz="0" w:space="0" w:color="auto"/>
        <w:left w:val="none" w:sz="0" w:space="0" w:color="auto"/>
        <w:bottom w:val="none" w:sz="0" w:space="0" w:color="auto"/>
        <w:right w:val="none" w:sz="0" w:space="0" w:color="auto"/>
      </w:divBdr>
    </w:div>
    <w:div w:id="1401561039">
      <w:bodyDiv w:val="1"/>
      <w:marLeft w:val="0"/>
      <w:marRight w:val="0"/>
      <w:marTop w:val="0"/>
      <w:marBottom w:val="0"/>
      <w:divBdr>
        <w:top w:val="none" w:sz="0" w:space="0" w:color="auto"/>
        <w:left w:val="none" w:sz="0" w:space="0" w:color="auto"/>
        <w:bottom w:val="none" w:sz="0" w:space="0" w:color="auto"/>
        <w:right w:val="none" w:sz="0" w:space="0" w:color="auto"/>
      </w:divBdr>
    </w:div>
    <w:div w:id="167113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msu.edu/apply/" TargetMode="External"/><Relationship Id="rId13" Type="http://schemas.openxmlformats.org/officeDocument/2006/relationships/hyperlink" Target="https://grad.msu.edu/sites/default/files/content/researchintegrity/guidelines.pdf" TargetMode="External"/><Relationship Id="rId18" Type="http://schemas.openxmlformats.org/officeDocument/2006/relationships/hyperlink" Target="http://geuatmsu.org/" TargetMode="External"/><Relationship Id="rId26" Type="http://schemas.openxmlformats.org/officeDocument/2006/relationships/hyperlink" Target="https://hrpp.msu.edu/contacts/about/SIRB.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c.msu.edu/tests/international-teaching-assistant-oral-interview-itaoi/" TargetMode="External"/><Relationship Id="rId34" Type="http://schemas.openxmlformats.org/officeDocument/2006/relationships/hyperlink" Target="http://www.inclusion.msu.edu/" TargetMode="External"/><Relationship Id="rId7" Type="http://schemas.openxmlformats.org/officeDocument/2006/relationships/hyperlink" Target="https://broad.msu.edu/phd/information-technology-management/" TargetMode="External"/><Relationship Id="rId12" Type="http://schemas.openxmlformats.org/officeDocument/2006/relationships/hyperlink" Target="https://grad.msu.edu/sites/default/files/content/researchintegrity/guidelines.pdf" TargetMode="External"/><Relationship Id="rId17" Type="http://schemas.openxmlformats.org/officeDocument/2006/relationships/hyperlink" Target="https://www.hr.msu.edu/contracts/documents/GEU2015-2019.pdf" TargetMode="External"/><Relationship Id="rId25" Type="http://schemas.openxmlformats.org/officeDocument/2006/relationships/hyperlink" Target="http://grad.msu.edu/researchintegrity/" TargetMode="External"/><Relationship Id="rId33" Type="http://schemas.openxmlformats.org/officeDocument/2006/relationships/hyperlink" Target="https://www.hr.msu.edu/policies-procedures/university-wide/EquOpp_NonDiscrim.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rad.msu.edu/sites/default/files/content/fellowships/Travel%20funding%20application.pdf" TargetMode="External"/><Relationship Id="rId20" Type="http://schemas.openxmlformats.org/officeDocument/2006/relationships/hyperlink" Target="https://elc.msu.edu/programs/ita/ita-course-offerings/" TargetMode="External"/><Relationship Id="rId29" Type="http://schemas.openxmlformats.org/officeDocument/2006/relationships/hyperlink" Target="https://vimeo.com/2377306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pp.msu.edu/help/index.html" TargetMode="External"/><Relationship Id="rId24" Type="http://schemas.openxmlformats.org/officeDocument/2006/relationships/hyperlink" Target="http://www.rio.msu.edu" TargetMode="External"/><Relationship Id="rId32" Type="http://schemas.openxmlformats.org/officeDocument/2006/relationships/hyperlink" Target="https://www.hr.msu.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dinfo.msu.edu/" TargetMode="External"/><Relationship Id="rId23" Type="http://schemas.openxmlformats.org/officeDocument/2006/relationships/hyperlink" Target="https://www.hr.msu.edu/policies-procedures/faculty-academic-staff/fas-policies-procedures/academic_responsibilities.html" TargetMode="External"/><Relationship Id="rId28" Type="http://schemas.openxmlformats.org/officeDocument/2006/relationships/hyperlink" Target="mailto:msuetds.approval@grd.msu.edu" TargetMode="External"/><Relationship Id="rId36" Type="http://schemas.openxmlformats.org/officeDocument/2006/relationships/hyperlink" Target="https://ombud.msu.edu/" TargetMode="External"/><Relationship Id="rId10" Type="http://schemas.openxmlformats.org/officeDocument/2006/relationships/hyperlink" Target="https://grad.msu.edu/tap/first-time-tas-international" TargetMode="External"/><Relationship Id="rId19" Type="http://schemas.openxmlformats.org/officeDocument/2006/relationships/hyperlink" Target="https://elc.msu.edu/tests/msu-speaking-test/" TargetMode="External"/><Relationship Id="rId31" Type="http://schemas.openxmlformats.org/officeDocument/2006/relationships/hyperlink" Target="http://ora.msu.edu/train/" TargetMode="External"/><Relationship Id="rId4" Type="http://schemas.openxmlformats.org/officeDocument/2006/relationships/webSettings" Target="webSettings.xml"/><Relationship Id="rId9" Type="http://schemas.openxmlformats.org/officeDocument/2006/relationships/hyperlink" Target="https://grad.msu.edu/tap/speak" TargetMode="External"/><Relationship Id="rId14" Type="http://schemas.openxmlformats.org/officeDocument/2006/relationships/hyperlink" Target="https://grad.msu.edu/gradplan" TargetMode="External"/><Relationship Id="rId22" Type="http://schemas.openxmlformats.org/officeDocument/2006/relationships/hyperlink" Target="http://tap.msu.edu/" TargetMode="External"/><Relationship Id="rId27" Type="http://schemas.openxmlformats.org/officeDocument/2006/relationships/hyperlink" Target="http://grad.msu.edu/etd/" TargetMode="External"/><Relationship Id="rId30" Type="http://schemas.openxmlformats.org/officeDocument/2006/relationships/hyperlink" Target="http://broad.msu.edu/facultystaf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12016</Words>
  <Characters>71355</Characters>
  <Application>Microsoft Office Word</Application>
  <DocSecurity>0</DocSecurity>
  <Lines>594</Lines>
  <Paragraphs>166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83205</CharactersWithSpaces>
  <SharedDoc>false</SharedDoc>
  <HLinks>
    <vt:vector size="174" baseType="variant">
      <vt:variant>
        <vt:i4>3538978</vt:i4>
      </vt:variant>
      <vt:variant>
        <vt:i4>84</vt:i4>
      </vt:variant>
      <vt:variant>
        <vt:i4>0</vt:i4>
      </vt:variant>
      <vt:variant>
        <vt:i4>5</vt:i4>
      </vt:variant>
      <vt:variant>
        <vt:lpwstr>http://www.reg.msu.edu/</vt:lpwstr>
      </vt:variant>
      <vt:variant>
        <vt:lpwstr/>
      </vt:variant>
      <vt:variant>
        <vt:i4>3538978</vt:i4>
      </vt:variant>
      <vt:variant>
        <vt:i4>81</vt:i4>
      </vt:variant>
      <vt:variant>
        <vt:i4>0</vt:i4>
      </vt:variant>
      <vt:variant>
        <vt:i4>5</vt:i4>
      </vt:variant>
      <vt:variant>
        <vt:lpwstr>http://www.reg.msu.edu/</vt:lpwstr>
      </vt:variant>
      <vt:variant>
        <vt:lpwstr/>
      </vt:variant>
      <vt:variant>
        <vt:i4>3538984</vt:i4>
      </vt:variant>
      <vt:variant>
        <vt:i4>78</vt:i4>
      </vt:variant>
      <vt:variant>
        <vt:i4>0</vt:i4>
      </vt:variant>
      <vt:variant>
        <vt:i4>5</vt:i4>
      </vt:variant>
      <vt:variant>
        <vt:lpwstr>http://www.tc.msu.edu/people/faculty/1</vt:lpwstr>
      </vt:variant>
      <vt:variant>
        <vt:lpwstr/>
      </vt:variant>
      <vt:variant>
        <vt:i4>4128808</vt:i4>
      </vt:variant>
      <vt:variant>
        <vt:i4>75</vt:i4>
      </vt:variant>
      <vt:variant>
        <vt:i4>0</vt:i4>
      </vt:variant>
      <vt:variant>
        <vt:i4>5</vt:i4>
      </vt:variant>
      <vt:variant>
        <vt:lpwstr>http://www.tc.msu.edu/people/faculty/81</vt:lpwstr>
      </vt:variant>
      <vt:variant>
        <vt:lpwstr/>
      </vt:variant>
      <vt:variant>
        <vt:i4>3538984</vt:i4>
      </vt:variant>
      <vt:variant>
        <vt:i4>72</vt:i4>
      </vt:variant>
      <vt:variant>
        <vt:i4>0</vt:i4>
      </vt:variant>
      <vt:variant>
        <vt:i4>5</vt:i4>
      </vt:variant>
      <vt:variant>
        <vt:lpwstr>http://www.tc.msu.edu/people/faculty/11</vt:lpwstr>
      </vt:variant>
      <vt:variant>
        <vt:lpwstr/>
      </vt:variant>
      <vt:variant>
        <vt:i4>3145768</vt:i4>
      </vt:variant>
      <vt:variant>
        <vt:i4>69</vt:i4>
      </vt:variant>
      <vt:variant>
        <vt:i4>0</vt:i4>
      </vt:variant>
      <vt:variant>
        <vt:i4>5</vt:i4>
      </vt:variant>
      <vt:variant>
        <vt:lpwstr>http://www.tc.msu.edu/people/faculty/7</vt:lpwstr>
      </vt:variant>
      <vt:variant>
        <vt:lpwstr/>
      </vt:variant>
      <vt:variant>
        <vt:i4>1966161</vt:i4>
      </vt:variant>
      <vt:variant>
        <vt:i4>66</vt:i4>
      </vt:variant>
      <vt:variant>
        <vt:i4>0</vt:i4>
      </vt:variant>
      <vt:variant>
        <vt:i4>5</vt:i4>
      </vt:variant>
      <vt:variant>
        <vt:lpwstr>http://www.bus.msu.edu/staff/staff.cfm?name=rubin</vt:lpwstr>
      </vt:variant>
      <vt:variant>
        <vt:lpwstr/>
      </vt:variant>
      <vt:variant>
        <vt:i4>5374043</vt:i4>
      </vt:variant>
      <vt:variant>
        <vt:i4>63</vt:i4>
      </vt:variant>
      <vt:variant>
        <vt:i4>0</vt:i4>
      </vt:variant>
      <vt:variant>
        <vt:i4>5</vt:i4>
      </vt:variant>
      <vt:variant>
        <vt:lpwstr>http://www.bus.msu.edu/msc/faculty.cfm?facultyid=195</vt:lpwstr>
      </vt:variant>
      <vt:variant>
        <vt:lpwstr/>
      </vt:variant>
      <vt:variant>
        <vt:i4>7405627</vt:i4>
      </vt:variant>
      <vt:variant>
        <vt:i4>60</vt:i4>
      </vt:variant>
      <vt:variant>
        <vt:i4>0</vt:i4>
      </vt:variant>
      <vt:variant>
        <vt:i4>5</vt:i4>
      </vt:variant>
      <vt:variant>
        <vt:lpwstr>http://www.bus.msu.edu/staff/staff.cfm?name=cspeier</vt:lpwstr>
      </vt:variant>
      <vt:variant>
        <vt:lpwstr/>
      </vt:variant>
      <vt:variant>
        <vt:i4>7667763</vt:i4>
      </vt:variant>
      <vt:variant>
        <vt:i4>57</vt:i4>
      </vt:variant>
      <vt:variant>
        <vt:i4>0</vt:i4>
      </vt:variant>
      <vt:variant>
        <vt:i4>5</vt:i4>
      </vt:variant>
      <vt:variant>
        <vt:lpwstr>http://www.bus.msu.edu/staff/staff.cfm?name=smurthy</vt:lpwstr>
      </vt:variant>
      <vt:variant>
        <vt:lpwstr/>
      </vt:variant>
      <vt:variant>
        <vt:i4>4194397</vt:i4>
      </vt:variant>
      <vt:variant>
        <vt:i4>54</vt:i4>
      </vt:variant>
      <vt:variant>
        <vt:i4>0</vt:i4>
      </vt:variant>
      <vt:variant>
        <vt:i4>5</vt:i4>
      </vt:variant>
      <vt:variant>
        <vt:lpwstr>http://www.bus.msu.edu/staff/staff.cfm?name=pentlan2</vt:lpwstr>
      </vt:variant>
      <vt:variant>
        <vt:lpwstr/>
      </vt:variant>
      <vt:variant>
        <vt:i4>6160412</vt:i4>
      </vt:variant>
      <vt:variant>
        <vt:i4>51</vt:i4>
      </vt:variant>
      <vt:variant>
        <vt:i4>0</vt:i4>
      </vt:variant>
      <vt:variant>
        <vt:i4>5</vt:i4>
      </vt:variant>
      <vt:variant>
        <vt:lpwstr>http://www.bus.msu.edu/staff/staff.cfm?name=mcknig26</vt:lpwstr>
      </vt:variant>
      <vt:variant>
        <vt:lpwstr/>
      </vt:variant>
      <vt:variant>
        <vt:i4>4194389</vt:i4>
      </vt:variant>
      <vt:variant>
        <vt:i4>48</vt:i4>
      </vt:variant>
      <vt:variant>
        <vt:i4>0</vt:i4>
      </vt:variant>
      <vt:variant>
        <vt:i4>5</vt:i4>
      </vt:variant>
      <vt:variant>
        <vt:lpwstr>http://www.bus.msu.edu/staff/staff.cfm?name=mccarth4</vt:lpwstr>
      </vt:variant>
      <vt:variant>
        <vt:lpwstr/>
      </vt:variant>
      <vt:variant>
        <vt:i4>655431</vt:i4>
      </vt:variant>
      <vt:variant>
        <vt:i4>45</vt:i4>
      </vt:variant>
      <vt:variant>
        <vt:i4>0</vt:i4>
      </vt:variant>
      <vt:variant>
        <vt:i4>5</vt:i4>
      </vt:variant>
      <vt:variant>
        <vt:lpwstr>http://www.bus.msu.edu/staff/staff.cfm?name=Gustafson</vt:lpwstr>
      </vt:variant>
      <vt:variant>
        <vt:lpwstr/>
      </vt:variant>
      <vt:variant>
        <vt:i4>7929908</vt:i4>
      </vt:variant>
      <vt:variant>
        <vt:i4>42</vt:i4>
      </vt:variant>
      <vt:variant>
        <vt:i4>0</vt:i4>
      </vt:variant>
      <vt:variant>
        <vt:i4>5</vt:i4>
      </vt:variant>
      <vt:variant>
        <vt:lpwstr>http://www.bus.msu.edu/staff/staff.cfm?name=grabski</vt:lpwstr>
      </vt:variant>
      <vt:variant>
        <vt:lpwstr/>
      </vt:variant>
      <vt:variant>
        <vt:i4>1900621</vt:i4>
      </vt:variant>
      <vt:variant>
        <vt:i4>39</vt:i4>
      </vt:variant>
      <vt:variant>
        <vt:i4>0</vt:i4>
      </vt:variant>
      <vt:variant>
        <vt:i4>5</vt:i4>
      </vt:variant>
      <vt:variant>
        <vt:lpwstr>http://www.bus.msu.edu/staff/staff.cfm?name=closs</vt:lpwstr>
      </vt:variant>
      <vt:variant>
        <vt:lpwstr/>
      </vt:variant>
      <vt:variant>
        <vt:i4>458823</vt:i4>
      </vt:variant>
      <vt:variant>
        <vt:i4>36</vt:i4>
      </vt:variant>
      <vt:variant>
        <vt:i4>0</vt:i4>
      </vt:variant>
      <vt:variant>
        <vt:i4>5</vt:i4>
      </vt:variant>
      <vt:variant>
        <vt:lpwstr>http://www.bus.msu.edu/staff/staff.cfm?name=rogercal</vt:lpwstr>
      </vt:variant>
      <vt:variant>
        <vt:lpwstr/>
      </vt:variant>
      <vt:variant>
        <vt:i4>6750267</vt:i4>
      </vt:variant>
      <vt:variant>
        <vt:i4>33</vt:i4>
      </vt:variant>
      <vt:variant>
        <vt:i4>0</vt:i4>
      </vt:variant>
      <vt:variant>
        <vt:i4>5</vt:i4>
      </vt:variant>
      <vt:variant>
        <vt:lpwstr>http://www.tc.msu.edu/</vt:lpwstr>
      </vt:variant>
      <vt:variant>
        <vt:lpwstr/>
      </vt:variant>
      <vt:variant>
        <vt:i4>3276850</vt:i4>
      </vt:variant>
      <vt:variant>
        <vt:i4>30</vt:i4>
      </vt:variant>
      <vt:variant>
        <vt:i4>0</vt:i4>
      </vt:variant>
      <vt:variant>
        <vt:i4>5</vt:i4>
      </vt:variant>
      <vt:variant>
        <vt:lpwstr>http://www.bus.msu.edu/</vt:lpwstr>
      </vt:variant>
      <vt:variant>
        <vt:lpwstr/>
      </vt:variant>
      <vt:variant>
        <vt:i4>5374032</vt:i4>
      </vt:variant>
      <vt:variant>
        <vt:i4>27</vt:i4>
      </vt:variant>
      <vt:variant>
        <vt:i4>0</vt:i4>
      </vt:variant>
      <vt:variant>
        <vt:i4>5</vt:i4>
      </vt:variant>
      <vt:variant>
        <vt:lpwstr>http://www.humanresearch.msu.edu/</vt:lpwstr>
      </vt:variant>
      <vt:variant>
        <vt:lpwstr/>
      </vt:variant>
      <vt:variant>
        <vt:i4>1507331</vt:i4>
      </vt:variant>
      <vt:variant>
        <vt:i4>24</vt:i4>
      </vt:variant>
      <vt:variant>
        <vt:i4>0</vt:i4>
      </vt:variant>
      <vt:variant>
        <vt:i4>5</vt:i4>
      </vt:variant>
      <vt:variant>
        <vt:lpwstr>http://grad.msu.edu/geu/agree.pdf</vt:lpwstr>
      </vt:variant>
      <vt:variant>
        <vt:lpwstr/>
      </vt:variant>
      <vt:variant>
        <vt:i4>7274559</vt:i4>
      </vt:variant>
      <vt:variant>
        <vt:i4>21</vt:i4>
      </vt:variant>
      <vt:variant>
        <vt:i4>0</vt:i4>
      </vt:variant>
      <vt:variant>
        <vt:i4>5</vt:i4>
      </vt:variant>
      <vt:variant>
        <vt:lpwstr>http://www.grad.msu.edu/all/ris04relations.pdf</vt:lpwstr>
      </vt:variant>
      <vt:variant>
        <vt:lpwstr/>
      </vt:variant>
      <vt:variant>
        <vt:i4>4325452</vt:i4>
      </vt:variant>
      <vt:variant>
        <vt:i4>18</vt:i4>
      </vt:variant>
      <vt:variant>
        <vt:i4>0</vt:i4>
      </vt:variant>
      <vt:variant>
        <vt:i4>5</vt:i4>
      </vt:variant>
      <vt:variant>
        <vt:lpwstr>http://www.grad.msu.edu/integrity.htm</vt:lpwstr>
      </vt:variant>
      <vt:variant>
        <vt:lpwstr/>
      </vt:variant>
      <vt:variant>
        <vt:i4>3604607</vt:i4>
      </vt:variant>
      <vt:variant>
        <vt:i4>15</vt:i4>
      </vt:variant>
      <vt:variant>
        <vt:i4>0</vt:i4>
      </vt:variant>
      <vt:variant>
        <vt:i4>5</vt:i4>
      </vt:variant>
      <vt:variant>
        <vt:lpwstr>http://www.grad.msu.edu/all/ris04activities.pdf</vt:lpwstr>
      </vt:variant>
      <vt:variant>
        <vt:lpwstr/>
      </vt:variant>
      <vt:variant>
        <vt:i4>5374032</vt:i4>
      </vt:variant>
      <vt:variant>
        <vt:i4>12</vt:i4>
      </vt:variant>
      <vt:variant>
        <vt:i4>0</vt:i4>
      </vt:variant>
      <vt:variant>
        <vt:i4>5</vt:i4>
      </vt:variant>
      <vt:variant>
        <vt:lpwstr>http://www.humanresearch.msu.edu/</vt:lpwstr>
      </vt:variant>
      <vt:variant>
        <vt:lpwstr/>
      </vt:variant>
      <vt:variant>
        <vt:i4>7667823</vt:i4>
      </vt:variant>
      <vt:variant>
        <vt:i4>9</vt:i4>
      </vt:variant>
      <vt:variant>
        <vt:i4>0</vt:i4>
      </vt:variant>
      <vt:variant>
        <vt:i4>5</vt:i4>
      </vt:variant>
      <vt:variant>
        <vt:lpwstr>http://www.finaid.msu.edu/grad.asp</vt:lpwstr>
      </vt:variant>
      <vt:variant>
        <vt:lpwstr/>
      </vt:variant>
      <vt:variant>
        <vt:i4>24</vt:i4>
      </vt:variant>
      <vt:variant>
        <vt:i4>6</vt:i4>
      </vt:variant>
      <vt:variant>
        <vt:i4>0</vt:i4>
      </vt:variant>
      <vt:variant>
        <vt:i4>5</vt:i4>
      </vt:variant>
      <vt:variant>
        <vt:lpwstr>http://www.grad.msu.edu/prospect.htm</vt:lpwstr>
      </vt:variant>
      <vt:variant>
        <vt:lpwstr/>
      </vt:variant>
      <vt:variant>
        <vt:i4>393221</vt:i4>
      </vt:variant>
      <vt:variant>
        <vt:i4>3</vt:i4>
      </vt:variant>
      <vt:variant>
        <vt:i4>0</vt:i4>
      </vt:variant>
      <vt:variant>
        <vt:i4>5</vt:i4>
      </vt:variant>
      <vt:variant>
        <vt:lpwstr>http://grad.msu.edu/prospect/gradappintl.pdf</vt:lpwstr>
      </vt:variant>
      <vt:variant>
        <vt:lpwstr/>
      </vt:variant>
      <vt:variant>
        <vt:i4>4980813</vt:i4>
      </vt:variant>
      <vt:variant>
        <vt:i4>0</vt:i4>
      </vt:variant>
      <vt:variant>
        <vt:i4>0</vt:i4>
      </vt:variant>
      <vt:variant>
        <vt:i4>5</vt:i4>
      </vt:variant>
      <vt:variant>
        <vt:lpwstr>http://www..bus.msu.edu/itmp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2000 Customer</dc:creator>
  <cp:keywords/>
  <dc:description/>
  <cp:lastModifiedBy>Trinklein, Katie</cp:lastModifiedBy>
  <cp:revision>4</cp:revision>
  <cp:lastPrinted>2003-12-15T15:49:00Z</cp:lastPrinted>
  <dcterms:created xsi:type="dcterms:W3CDTF">2019-08-21T14:53:00Z</dcterms:created>
  <dcterms:modified xsi:type="dcterms:W3CDTF">2019-08-21T14:54:00Z</dcterms:modified>
</cp:coreProperties>
</file>